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B1C7B" w14:textId="77777777" w:rsidR="00DF6E60" w:rsidRPr="002B6F8B" w:rsidRDefault="00DF6E60" w:rsidP="00DF6E60">
      <w:pPr>
        <w:spacing w:after="120" w:line="240" w:lineRule="auto"/>
        <w:jc w:val="center"/>
        <w:rPr>
          <w:rFonts w:ascii="Times New Roman" w:hAnsi="Times New Roman" w:cs="Times New Roman"/>
          <w:b/>
          <w:bCs/>
          <w:lang w:val="vi-VN"/>
        </w:rPr>
      </w:pPr>
    </w:p>
    <w:tbl>
      <w:tblPr>
        <w:tblW w:w="12245" w:type="dxa"/>
        <w:tblInd w:w="1345" w:type="dxa"/>
        <w:tblLayout w:type="fixed"/>
        <w:tblLook w:val="0000" w:firstRow="0" w:lastRow="0" w:firstColumn="0" w:lastColumn="0" w:noHBand="0" w:noVBand="0"/>
      </w:tblPr>
      <w:tblGrid>
        <w:gridCol w:w="5310"/>
        <w:gridCol w:w="6935"/>
      </w:tblGrid>
      <w:tr w:rsidR="002B6F8B" w:rsidRPr="004D6833" w14:paraId="1ED32B29" w14:textId="77777777" w:rsidTr="004877A8">
        <w:trPr>
          <w:trHeight w:val="1274"/>
        </w:trPr>
        <w:tc>
          <w:tcPr>
            <w:tcW w:w="5310" w:type="dxa"/>
          </w:tcPr>
          <w:p w14:paraId="21ADDCD5" w14:textId="77777777" w:rsidR="004D6833" w:rsidRPr="004D6833" w:rsidRDefault="004D6833" w:rsidP="004D6833">
            <w:pPr>
              <w:widowControl w:val="0"/>
              <w:tabs>
                <w:tab w:val="center" w:pos="1418"/>
                <w:tab w:val="center" w:pos="6521"/>
              </w:tabs>
              <w:spacing w:after="0" w:line="240" w:lineRule="auto"/>
              <w:jc w:val="center"/>
              <w:rPr>
                <w:rFonts w:ascii="Times New Roman" w:eastAsia="Calibri" w:hAnsi="Times New Roman" w:cs="Times New Roman"/>
                <w:b/>
                <w:kern w:val="0"/>
                <w:lang w:val="vi-VN"/>
                <w14:ligatures w14:val="none"/>
              </w:rPr>
            </w:pPr>
            <w:r w:rsidRPr="004D6833">
              <w:rPr>
                <w:rFonts w:ascii="Times New Roman" w:eastAsia="Calibri" w:hAnsi="Times New Roman" w:cs="Times New Roman"/>
                <w:b/>
                <w:noProof/>
                <w:kern w:val="0"/>
                <w14:ligatures w14:val="none"/>
              </w:rPr>
              <mc:AlternateContent>
                <mc:Choice Requires="wps">
                  <w:drawing>
                    <wp:anchor distT="0" distB="0" distL="114300" distR="114300" simplePos="0" relativeHeight="251659264" behindDoc="0" locked="0" layoutInCell="1" allowOverlap="1" wp14:anchorId="6E4155A7" wp14:editId="5B7FDEF4">
                      <wp:simplePos x="0" y="0"/>
                      <wp:positionH relativeFrom="column">
                        <wp:posOffset>831215</wp:posOffset>
                      </wp:positionH>
                      <wp:positionV relativeFrom="paragraph">
                        <wp:posOffset>259715</wp:posOffset>
                      </wp:positionV>
                      <wp:extent cx="156845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8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710C5"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0.45pt" to="188.9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">
                      <o:lock v:ext="edit" shapetype="f"/>
                    </v:line>
                  </w:pict>
                </mc:Fallback>
              </mc:AlternateContent>
            </w:r>
            <w:r w:rsidRPr="004D6833">
              <w:rPr>
                <w:rFonts w:ascii="Times New Roman" w:eastAsia="Calibri" w:hAnsi="Times New Roman" w:cs="Times New Roman"/>
                <w:kern w:val="0"/>
                <w14:ligatures w14:val="none"/>
              </w:rPr>
              <w:br w:type="page"/>
            </w:r>
            <w:r w:rsidRPr="004D6833">
              <w:rPr>
                <w:rFonts w:ascii="Times New Roman" w:eastAsia="Calibri" w:hAnsi="Times New Roman" w:cs="Times New Roman"/>
                <w:b/>
                <w:kern w:val="0"/>
                <w:lang w:val="de-DE"/>
                <w14:ligatures w14:val="none"/>
              </w:rPr>
              <w:t>BỘ NÔNG</w:t>
            </w:r>
            <w:r w:rsidRPr="004D6833">
              <w:rPr>
                <w:rFonts w:ascii="Times New Roman" w:eastAsia="Calibri" w:hAnsi="Times New Roman" w:cs="Times New Roman"/>
                <w:b/>
                <w:kern w:val="0"/>
                <w:lang w:val="vi-VN"/>
                <w14:ligatures w14:val="none"/>
              </w:rPr>
              <w:t xml:space="preserve"> NGHIỆP VÀ MÔI TRƯỜNG</w:t>
            </w:r>
          </w:p>
          <w:p w14:paraId="25FD9C17" w14:textId="77777777" w:rsidR="004D6833" w:rsidRPr="004D6833" w:rsidRDefault="004D6833" w:rsidP="004D6833">
            <w:pPr>
              <w:widowControl w:val="0"/>
              <w:spacing w:after="0" w:line="240" w:lineRule="auto"/>
              <w:jc w:val="center"/>
              <w:rPr>
                <w:rFonts w:ascii="Times New Roman" w:eastAsia="Calibri" w:hAnsi="Times New Roman" w:cs="Times New Roman"/>
                <w:spacing w:val="-6"/>
                <w:kern w:val="0"/>
                <w:lang w:val="nl-NL"/>
                <w14:ligatures w14:val="none"/>
              </w:rPr>
            </w:pPr>
          </w:p>
          <w:p w14:paraId="0D59E77D" w14:textId="77777777" w:rsidR="004D6833" w:rsidRPr="004D6833" w:rsidRDefault="004D6833" w:rsidP="004D6833">
            <w:pPr>
              <w:widowControl w:val="0"/>
              <w:spacing w:after="0" w:line="240" w:lineRule="auto"/>
              <w:jc w:val="center"/>
              <w:rPr>
                <w:rFonts w:ascii="Times New Roman" w:eastAsia="Calibri" w:hAnsi="Times New Roman" w:cs="Times New Roman"/>
                <w:b/>
                <w:kern w:val="0"/>
                <w:lang w:val="de-DE"/>
                <w14:ligatures w14:val="none"/>
              </w:rPr>
            </w:pPr>
          </w:p>
        </w:tc>
        <w:tc>
          <w:tcPr>
            <w:tcW w:w="6935" w:type="dxa"/>
          </w:tcPr>
          <w:p w14:paraId="4D1264AD" w14:textId="77777777" w:rsidR="004D6833" w:rsidRPr="004D6833" w:rsidRDefault="004D6833" w:rsidP="004D6833">
            <w:pPr>
              <w:widowControl w:val="0"/>
              <w:tabs>
                <w:tab w:val="center" w:pos="1418"/>
                <w:tab w:val="center" w:pos="6521"/>
              </w:tabs>
              <w:spacing w:after="0" w:line="240" w:lineRule="auto"/>
              <w:jc w:val="center"/>
              <w:outlineLvl w:val="1"/>
              <w:rPr>
                <w:rFonts w:ascii="Times New Roman" w:eastAsia="Times New Roman" w:hAnsi="Times New Roman" w:cs="Times New Roman"/>
                <w:b/>
                <w:kern w:val="0"/>
                <w:lang w:val="de-DE"/>
                <w14:ligatures w14:val="none"/>
              </w:rPr>
            </w:pPr>
            <w:r w:rsidRPr="004D6833">
              <w:rPr>
                <w:rFonts w:ascii="Times New Roman" w:eastAsia="Times New Roman" w:hAnsi="Times New Roman" w:cs="Times New Roman"/>
                <w:b/>
                <w:kern w:val="0"/>
                <w:lang w:val="de-DE"/>
                <w14:ligatures w14:val="none"/>
              </w:rPr>
              <w:t>CỘNG HOÀ XÃ HỘI CHỦ NGHĨA VIỆT NAM</w:t>
            </w:r>
          </w:p>
          <w:p w14:paraId="55AD1883" w14:textId="77777777" w:rsidR="004D6833" w:rsidRPr="004D6833" w:rsidRDefault="004D6833" w:rsidP="004D6833">
            <w:pPr>
              <w:widowControl w:val="0"/>
              <w:tabs>
                <w:tab w:val="center" w:pos="1418"/>
                <w:tab w:val="center" w:pos="6521"/>
              </w:tabs>
              <w:spacing w:after="0" w:line="240" w:lineRule="auto"/>
              <w:jc w:val="center"/>
              <w:rPr>
                <w:rFonts w:ascii="Times New Roman" w:eastAsia="Calibri" w:hAnsi="Times New Roman" w:cs="Times New Roman"/>
                <w:b/>
                <w:kern w:val="0"/>
                <w:lang w:val="de-DE"/>
                <w14:ligatures w14:val="none"/>
              </w:rPr>
            </w:pPr>
            <w:r w:rsidRPr="004D6833">
              <w:rPr>
                <w:rFonts w:ascii="Times New Roman" w:eastAsia="Calibri" w:hAnsi="Times New Roman" w:cs="Times New Roman"/>
                <w:b/>
                <w:noProof/>
                <w:kern w:val="0"/>
                <w14:ligatures w14:val="none"/>
              </w:rPr>
              <mc:AlternateContent>
                <mc:Choice Requires="wps">
                  <w:drawing>
                    <wp:anchor distT="0" distB="0" distL="114300" distR="114300" simplePos="0" relativeHeight="251660288" behindDoc="0" locked="0" layoutInCell="1" allowOverlap="1" wp14:anchorId="53991713" wp14:editId="331704FA">
                      <wp:simplePos x="0" y="0"/>
                      <wp:positionH relativeFrom="column">
                        <wp:posOffset>1252220</wp:posOffset>
                      </wp:positionH>
                      <wp:positionV relativeFrom="paragraph">
                        <wp:posOffset>254000</wp:posOffset>
                      </wp:positionV>
                      <wp:extent cx="18161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1220F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6pt,20pt" to="241.6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">
                      <o:lock v:ext="edit" shapetype="f"/>
                    </v:line>
                  </w:pict>
                </mc:Fallback>
              </mc:AlternateContent>
            </w:r>
            <w:r w:rsidRPr="004D6833">
              <w:rPr>
                <w:rFonts w:ascii="Times New Roman" w:eastAsia="Calibri" w:hAnsi="Times New Roman" w:cs="Times New Roman"/>
                <w:b/>
                <w:kern w:val="0"/>
                <w:lang w:val="de-DE"/>
                <w14:ligatures w14:val="none"/>
              </w:rPr>
              <w:t>Độc lập - Tự do - Hạnh phúc</w:t>
            </w:r>
          </w:p>
          <w:p w14:paraId="6C92475B" w14:textId="77777777" w:rsidR="004D6833" w:rsidRPr="004D6833" w:rsidRDefault="004D6833" w:rsidP="004D6833">
            <w:pPr>
              <w:widowControl w:val="0"/>
              <w:tabs>
                <w:tab w:val="center" w:pos="1418"/>
                <w:tab w:val="center" w:pos="6521"/>
              </w:tabs>
              <w:spacing w:after="0" w:line="240" w:lineRule="auto"/>
              <w:jc w:val="center"/>
              <w:outlineLvl w:val="0"/>
              <w:rPr>
                <w:rFonts w:ascii="Times New Roman" w:eastAsia="Times New Roman" w:hAnsi="Times New Roman" w:cs="Times New Roman"/>
                <w:i/>
                <w:kern w:val="0"/>
                <w:lang w:val="de-DE"/>
                <w14:ligatures w14:val="none"/>
              </w:rPr>
            </w:pPr>
          </w:p>
          <w:p w14:paraId="42C8723B" w14:textId="77777777" w:rsidR="004D6833" w:rsidRPr="004D6833" w:rsidRDefault="004D6833" w:rsidP="004D6833">
            <w:pPr>
              <w:widowControl w:val="0"/>
              <w:tabs>
                <w:tab w:val="center" w:pos="1418"/>
                <w:tab w:val="center" w:pos="6521"/>
              </w:tabs>
              <w:spacing w:after="0" w:line="240" w:lineRule="auto"/>
              <w:jc w:val="center"/>
              <w:outlineLvl w:val="0"/>
              <w:rPr>
                <w:rFonts w:ascii="Times New Roman" w:eastAsia="Times New Roman" w:hAnsi="Times New Roman" w:cs="Times New Roman"/>
                <w:b/>
                <w:i/>
                <w:kern w:val="0"/>
                <w:lang w:val="de-DE"/>
                <w14:ligatures w14:val="none"/>
              </w:rPr>
            </w:pPr>
            <w:r w:rsidRPr="004D6833">
              <w:rPr>
                <w:rFonts w:ascii="Times New Roman" w:eastAsia="Times New Roman" w:hAnsi="Times New Roman" w:cs="Times New Roman"/>
                <w:i/>
                <w:kern w:val="0"/>
                <w:lang w:val="de-DE"/>
                <w14:ligatures w14:val="none"/>
              </w:rPr>
              <w:t xml:space="preserve">Hà Nội, ngày       tháng    </w:t>
            </w:r>
            <w:r w:rsidRPr="004D6833">
              <w:rPr>
                <w:rFonts w:ascii="Times New Roman" w:eastAsia="Times New Roman" w:hAnsi="Times New Roman" w:cs="Times New Roman"/>
                <w:i/>
                <w:kern w:val="0"/>
                <w:lang w:val="vi-VN"/>
                <w14:ligatures w14:val="none"/>
              </w:rPr>
              <w:t xml:space="preserve">       </w:t>
            </w:r>
            <w:r w:rsidRPr="004D6833">
              <w:rPr>
                <w:rFonts w:ascii="Times New Roman" w:eastAsia="Times New Roman" w:hAnsi="Times New Roman" w:cs="Times New Roman"/>
                <w:i/>
                <w:kern w:val="0"/>
                <w:lang w:val="de-DE"/>
                <w14:ligatures w14:val="none"/>
              </w:rPr>
              <w:t>năm 2026</w:t>
            </w:r>
          </w:p>
        </w:tc>
      </w:tr>
    </w:tbl>
    <w:p w14:paraId="41210563" w14:textId="77777777" w:rsidR="00775A8F" w:rsidRDefault="00775A8F" w:rsidP="004D6833">
      <w:pPr>
        <w:spacing w:after="0" w:line="240" w:lineRule="auto"/>
        <w:jc w:val="center"/>
        <w:rPr>
          <w:rFonts w:ascii="Times New Roman" w:hAnsi="Times New Roman" w:cs="Times New Roman"/>
          <w:b/>
          <w:bCs/>
          <w:kern w:val="0"/>
          <w:sz w:val="26"/>
          <w:szCs w:val="26"/>
          <w:lang w:val="vi-VN"/>
          <w14:ligatures w14:val="none"/>
        </w:rPr>
      </w:pPr>
    </w:p>
    <w:p w14:paraId="262B82B0" w14:textId="510ED57D" w:rsidR="004D6833" w:rsidRPr="004D6833" w:rsidRDefault="004D6833" w:rsidP="004D6833">
      <w:pPr>
        <w:spacing w:after="0" w:line="240" w:lineRule="auto"/>
        <w:jc w:val="center"/>
        <w:rPr>
          <w:rFonts w:ascii="Times New Roman" w:hAnsi="Times New Roman" w:cs="Times New Roman"/>
          <w:b/>
          <w:bCs/>
          <w:kern w:val="0"/>
          <w:sz w:val="26"/>
          <w:szCs w:val="26"/>
          <w:lang w:val="vi-VN"/>
          <w14:ligatures w14:val="none"/>
        </w:rPr>
      </w:pPr>
      <w:r w:rsidRPr="004D6833">
        <w:rPr>
          <w:rFonts w:ascii="Times New Roman" w:hAnsi="Times New Roman" w:cs="Times New Roman"/>
          <w:b/>
          <w:bCs/>
          <w:kern w:val="0"/>
          <w:sz w:val="26"/>
          <w:szCs w:val="26"/>
          <w:lang w:val="vi-VN"/>
          <w14:ligatures w14:val="none"/>
        </w:rPr>
        <w:t xml:space="preserve">BẢN TỔNG HỢP, GIẢI TRÌNH, TIẾP THU Ý KIẾN CỦA CÁC ĐƠN VỊ ĐỐI VỚI DỰ THẢO  </w:t>
      </w:r>
    </w:p>
    <w:p w14:paraId="4ED72565" w14:textId="28B7B5DB" w:rsidR="001E62A9" w:rsidRDefault="000C40CC" w:rsidP="00DF6E60">
      <w:pPr>
        <w:spacing w:after="120" w:line="240" w:lineRule="auto"/>
        <w:jc w:val="center"/>
        <w:rPr>
          <w:rFonts w:ascii="Times New Roman Bold" w:hAnsi="Times New Roman Bold" w:cs="Times New Roman"/>
          <w:b/>
          <w:bCs/>
          <w:caps/>
          <w:sz w:val="26"/>
          <w:szCs w:val="26"/>
          <w:lang w:val="vi-VN"/>
        </w:rPr>
      </w:pPr>
      <w:r w:rsidRPr="002B6F8B">
        <w:rPr>
          <w:rFonts w:ascii="Times New Roman" w:hAnsi="Times New Roman" w:cs="Times New Roman"/>
          <w:b/>
          <w:bCs/>
          <w:sz w:val="26"/>
          <w:szCs w:val="26"/>
          <w:lang w:val="vi-VN"/>
        </w:rPr>
        <w:t xml:space="preserve"> NGHỊ ĐỊNH </w:t>
      </w:r>
      <w:r w:rsidR="002B6F8B" w:rsidRPr="002B6F8B">
        <w:rPr>
          <w:rFonts w:ascii="Times New Roman Bold" w:hAnsi="Times New Roman Bold" w:cs="Times New Roman"/>
          <w:b/>
          <w:bCs/>
          <w:caps/>
          <w:sz w:val="26"/>
          <w:szCs w:val="26"/>
          <w:lang w:val="vi-VN"/>
        </w:rPr>
        <w:t>Quy định về khu nông nghiệp ứng dụng công nghệ cao</w:t>
      </w:r>
    </w:p>
    <w:p w14:paraId="4BD2B30A" w14:textId="77777777" w:rsidR="00775A8F" w:rsidRPr="002B6F8B" w:rsidRDefault="00775A8F" w:rsidP="00DF6E60">
      <w:pPr>
        <w:spacing w:after="120" w:line="240" w:lineRule="auto"/>
        <w:jc w:val="center"/>
        <w:rPr>
          <w:rFonts w:ascii="Times New Roman" w:hAnsi="Times New Roman" w:cs="Times New Roman"/>
          <w:b/>
          <w:bCs/>
          <w:sz w:val="26"/>
          <w:szCs w:val="26"/>
          <w:lang w:val="vi-VN"/>
        </w:rPr>
      </w:pPr>
    </w:p>
    <w:tbl>
      <w:tblPr>
        <w:tblStyle w:val="TableGrid"/>
        <w:tblW w:w="15000" w:type="dxa"/>
        <w:tblInd w:w="-289" w:type="dxa"/>
        <w:tblLook w:val="04A0" w:firstRow="1" w:lastRow="0" w:firstColumn="1" w:lastColumn="0" w:noHBand="0" w:noVBand="1"/>
      </w:tblPr>
      <w:tblGrid>
        <w:gridCol w:w="709"/>
        <w:gridCol w:w="3828"/>
        <w:gridCol w:w="1830"/>
        <w:gridCol w:w="6250"/>
        <w:gridCol w:w="2383"/>
      </w:tblGrid>
      <w:tr w:rsidR="002B6F8B" w:rsidRPr="002B6F8B" w14:paraId="1FC710CB" w14:textId="77777777" w:rsidTr="001219AE">
        <w:tc>
          <w:tcPr>
            <w:tcW w:w="709" w:type="dxa"/>
          </w:tcPr>
          <w:p w14:paraId="251AB837" w14:textId="5314AB28" w:rsidR="009E16BB" w:rsidRPr="002B6F8B" w:rsidRDefault="009E16BB" w:rsidP="00E6641C">
            <w:pPr>
              <w:jc w:val="center"/>
              <w:rPr>
                <w:rFonts w:ascii="Times New Roman" w:hAnsi="Times New Roman" w:cs="Times New Roman"/>
                <w:b/>
                <w:bCs/>
                <w:lang w:val="vi-VN"/>
              </w:rPr>
            </w:pPr>
            <w:r w:rsidRPr="002B6F8B">
              <w:rPr>
                <w:rFonts w:ascii="Times New Roman" w:hAnsi="Times New Roman" w:cs="Times New Roman"/>
                <w:b/>
                <w:bCs/>
                <w:lang w:val="vi-VN"/>
              </w:rPr>
              <w:t>STT</w:t>
            </w:r>
          </w:p>
        </w:tc>
        <w:tc>
          <w:tcPr>
            <w:tcW w:w="3828" w:type="dxa"/>
          </w:tcPr>
          <w:p w14:paraId="0D19EAE1" w14:textId="4C2C8CD2" w:rsidR="009E16BB" w:rsidRPr="002B6F8B" w:rsidRDefault="00F205F6" w:rsidP="00E6641C">
            <w:pPr>
              <w:jc w:val="center"/>
              <w:rPr>
                <w:rFonts w:ascii="Times New Roman" w:hAnsi="Times New Roman" w:cs="Times New Roman"/>
                <w:b/>
                <w:bCs/>
                <w:lang w:val="vi-VN"/>
              </w:rPr>
            </w:pPr>
            <w:r w:rsidRPr="002B6F8B">
              <w:rPr>
                <w:rFonts w:ascii="Times New Roman" w:hAnsi="Times New Roman" w:cs="Times New Roman"/>
                <w:b/>
                <w:bCs/>
                <w:lang w:val="vi-VN"/>
              </w:rPr>
              <w:t>Nội dung Nghị định</w:t>
            </w:r>
          </w:p>
        </w:tc>
        <w:tc>
          <w:tcPr>
            <w:tcW w:w="1830" w:type="dxa"/>
          </w:tcPr>
          <w:p w14:paraId="3654657F" w14:textId="3FEDF32F" w:rsidR="009E16BB" w:rsidRPr="002B6F8B" w:rsidRDefault="00F205F6" w:rsidP="00E6641C">
            <w:pPr>
              <w:jc w:val="center"/>
              <w:rPr>
                <w:rFonts w:ascii="Times New Roman" w:hAnsi="Times New Roman" w:cs="Times New Roman"/>
                <w:b/>
                <w:bCs/>
                <w:lang w:val="vi-VN"/>
              </w:rPr>
            </w:pPr>
            <w:r w:rsidRPr="002B6F8B">
              <w:rPr>
                <w:rFonts w:ascii="Times New Roman" w:hAnsi="Times New Roman" w:cs="Times New Roman"/>
                <w:b/>
                <w:bCs/>
                <w:lang w:val="vi-VN"/>
              </w:rPr>
              <w:t xml:space="preserve">Tên đơn vị </w:t>
            </w:r>
          </w:p>
        </w:tc>
        <w:tc>
          <w:tcPr>
            <w:tcW w:w="6250" w:type="dxa"/>
          </w:tcPr>
          <w:p w14:paraId="5EC695F9" w14:textId="602B61ED" w:rsidR="009E16BB" w:rsidRPr="002B6F8B" w:rsidRDefault="00F205F6" w:rsidP="00E6641C">
            <w:pPr>
              <w:jc w:val="center"/>
              <w:rPr>
                <w:rFonts w:ascii="Times New Roman" w:hAnsi="Times New Roman" w:cs="Times New Roman"/>
                <w:b/>
                <w:bCs/>
                <w:lang w:val="vi-VN"/>
              </w:rPr>
            </w:pPr>
            <w:r w:rsidRPr="002B6F8B">
              <w:rPr>
                <w:rFonts w:ascii="Times New Roman" w:hAnsi="Times New Roman" w:cs="Times New Roman"/>
                <w:b/>
                <w:bCs/>
                <w:lang w:val="vi-VN"/>
              </w:rPr>
              <w:t>Ý kiến góp ý</w:t>
            </w:r>
          </w:p>
        </w:tc>
        <w:tc>
          <w:tcPr>
            <w:tcW w:w="2383" w:type="dxa"/>
          </w:tcPr>
          <w:p w14:paraId="03744D53" w14:textId="5DE46352" w:rsidR="009E16BB" w:rsidRPr="002B6F8B" w:rsidRDefault="00F205F6" w:rsidP="002B6F8B">
            <w:pPr>
              <w:jc w:val="center"/>
              <w:rPr>
                <w:rFonts w:ascii="Times New Roman" w:hAnsi="Times New Roman" w:cs="Times New Roman"/>
                <w:b/>
                <w:bCs/>
                <w:lang w:val="vi-VN"/>
              </w:rPr>
            </w:pPr>
            <w:r w:rsidRPr="002B6F8B">
              <w:rPr>
                <w:rFonts w:ascii="Times New Roman" w:hAnsi="Times New Roman" w:cs="Times New Roman"/>
                <w:b/>
                <w:bCs/>
                <w:lang w:val="vi-VN"/>
              </w:rPr>
              <w:t xml:space="preserve">Ý kiến giải trình </w:t>
            </w:r>
          </w:p>
        </w:tc>
      </w:tr>
      <w:tr w:rsidR="000E796E" w:rsidRPr="002B6F8B" w14:paraId="10260989" w14:textId="77777777" w:rsidTr="001219AE">
        <w:tc>
          <w:tcPr>
            <w:tcW w:w="709" w:type="dxa"/>
            <w:vMerge w:val="restart"/>
          </w:tcPr>
          <w:p w14:paraId="632F19ED" w14:textId="77777777" w:rsidR="000E796E" w:rsidRPr="002B6F8B" w:rsidRDefault="000E796E" w:rsidP="00E6641C">
            <w:pPr>
              <w:pStyle w:val="ListParagraph"/>
              <w:numPr>
                <w:ilvl w:val="0"/>
                <w:numId w:val="1"/>
              </w:numPr>
              <w:ind w:left="527" w:hanging="357"/>
              <w:contextualSpacing w:val="0"/>
              <w:rPr>
                <w:rFonts w:ascii="Times New Roman" w:hAnsi="Times New Roman" w:cs="Times New Roman"/>
                <w:lang w:val="vi-VN"/>
              </w:rPr>
            </w:pPr>
          </w:p>
        </w:tc>
        <w:tc>
          <w:tcPr>
            <w:tcW w:w="3828" w:type="dxa"/>
            <w:vMerge w:val="restart"/>
          </w:tcPr>
          <w:p w14:paraId="21029363" w14:textId="77777777" w:rsidR="000E796E" w:rsidRPr="002B6F8B" w:rsidRDefault="000E796E" w:rsidP="00E6641C">
            <w:pPr>
              <w:jc w:val="both"/>
              <w:rPr>
                <w:rFonts w:ascii="Times New Roman" w:hAnsi="Times New Roman" w:cs="Times New Roman"/>
                <w:b/>
                <w:bCs/>
                <w:lang w:val="da-DK"/>
              </w:rPr>
            </w:pPr>
          </w:p>
        </w:tc>
        <w:tc>
          <w:tcPr>
            <w:tcW w:w="1830" w:type="dxa"/>
            <w:vMerge w:val="restart"/>
          </w:tcPr>
          <w:p w14:paraId="7ADCF1DC" w14:textId="10C1284B" w:rsidR="000E796E" w:rsidRPr="002B6F8B" w:rsidRDefault="000E796E" w:rsidP="00E6641C">
            <w:pPr>
              <w:rPr>
                <w:rFonts w:ascii="Times New Roman" w:hAnsi="Times New Roman" w:cs="Times New Roman"/>
                <w:lang w:val="vi-VN"/>
              </w:rPr>
            </w:pPr>
            <w:r w:rsidRPr="002B6F8B">
              <w:rPr>
                <w:rFonts w:ascii="Times New Roman" w:hAnsi="Times New Roman" w:cs="Times New Roman"/>
                <w:lang w:val="vi-VN"/>
              </w:rPr>
              <w:t>Bộ Nội vụ</w:t>
            </w:r>
          </w:p>
        </w:tc>
        <w:tc>
          <w:tcPr>
            <w:tcW w:w="6250" w:type="dxa"/>
          </w:tcPr>
          <w:p w14:paraId="7E195492" w14:textId="3F4C50FD" w:rsidR="000E796E" w:rsidRPr="002B6F8B" w:rsidRDefault="000E796E" w:rsidP="00E6641C">
            <w:pPr>
              <w:jc w:val="both"/>
              <w:rPr>
                <w:rFonts w:ascii="Times New Roman" w:hAnsi="Times New Roman" w:cs="Times New Roman"/>
                <w:i/>
                <w:iCs/>
                <w:lang w:val="vi-VN"/>
              </w:rPr>
            </w:pPr>
            <w:r w:rsidRPr="002B6F8B">
              <w:rPr>
                <w:rFonts w:ascii="Times New Roman" w:hAnsi="Times New Roman" w:cs="Times New Roman"/>
                <w:i/>
                <w:iCs/>
              </w:rPr>
              <w:t>Về căn cứ pháp lý và sự cần thiết</w:t>
            </w:r>
          </w:p>
          <w:p w14:paraId="09378E45" w14:textId="561EFE94" w:rsidR="000E796E" w:rsidRPr="002B6F8B" w:rsidRDefault="000E796E" w:rsidP="00E6641C">
            <w:pPr>
              <w:jc w:val="both"/>
              <w:rPr>
                <w:rFonts w:ascii="Times New Roman" w:hAnsi="Times New Roman" w:cs="Times New Roman"/>
                <w:lang w:val="vi-VN"/>
              </w:rPr>
            </w:pPr>
            <w:r w:rsidRPr="002B6F8B">
              <w:rPr>
                <w:rFonts w:ascii="Times New Roman" w:hAnsi="Times New Roman" w:cs="Times New Roman"/>
                <w:lang w:val="vi-VN"/>
              </w:rPr>
              <w:t>Thực hiện Quyết định số 2835/QĐ-TTg ngày 31/12/2025 của Thủ tướng Chính phủ ban hành Danh mục và phân công cơ quan chủ trì soạn thảo văn bản quy định chi tiết thi hành các luật, nghị quyết được Quốc hội khóa XV thông qua tại Kỳ họp thứ 10, Bộ Nông nghiệp và Môi trường xây dựng trình Chính phủ dự thảo Nghị định quy định về khu nông nghiệp ứng dụng công nghệ cao là cần thiết.</w:t>
            </w:r>
          </w:p>
        </w:tc>
        <w:tc>
          <w:tcPr>
            <w:tcW w:w="2383" w:type="dxa"/>
            <w:vMerge w:val="restart"/>
          </w:tcPr>
          <w:p w14:paraId="33599E98" w14:textId="508F837B" w:rsidR="000E796E" w:rsidRPr="002B6F8B" w:rsidRDefault="000E796E" w:rsidP="002E3BB8">
            <w:pPr>
              <w:jc w:val="both"/>
              <w:rPr>
                <w:rFonts w:ascii="Times New Roman" w:hAnsi="Times New Roman" w:cs="Times New Roman"/>
                <w:lang w:val="vi-VN"/>
              </w:rPr>
            </w:pPr>
            <w:r w:rsidRPr="002B6F8B">
              <w:rPr>
                <w:rFonts w:ascii="Times New Roman" w:hAnsi="Times New Roman" w:cs="Times New Roman"/>
              </w:rPr>
              <w:t>Tiếp thu chỉnh sửa tại dự thảo Nghị định</w:t>
            </w:r>
          </w:p>
        </w:tc>
      </w:tr>
      <w:tr w:rsidR="000E796E" w:rsidRPr="002B6F8B" w14:paraId="21BDADCF" w14:textId="77777777" w:rsidTr="001219AE">
        <w:tc>
          <w:tcPr>
            <w:tcW w:w="709" w:type="dxa"/>
            <w:vMerge/>
          </w:tcPr>
          <w:p w14:paraId="1E4877DB" w14:textId="77777777" w:rsidR="000E796E" w:rsidRPr="002B6F8B" w:rsidRDefault="000E796E" w:rsidP="00401AFD">
            <w:pPr>
              <w:ind w:left="360"/>
              <w:rPr>
                <w:rFonts w:ascii="Times New Roman" w:hAnsi="Times New Roman" w:cs="Times New Roman"/>
                <w:lang w:val="vi-VN"/>
              </w:rPr>
            </w:pPr>
          </w:p>
        </w:tc>
        <w:tc>
          <w:tcPr>
            <w:tcW w:w="3828" w:type="dxa"/>
            <w:vMerge/>
          </w:tcPr>
          <w:p w14:paraId="5D2AD10B" w14:textId="77777777" w:rsidR="000E796E" w:rsidRPr="002B6F8B" w:rsidRDefault="000E796E" w:rsidP="00E6641C">
            <w:pPr>
              <w:jc w:val="both"/>
              <w:rPr>
                <w:rFonts w:ascii="Times New Roman" w:hAnsi="Times New Roman" w:cs="Times New Roman"/>
                <w:b/>
                <w:bCs/>
                <w:lang w:val="da-DK"/>
              </w:rPr>
            </w:pPr>
          </w:p>
        </w:tc>
        <w:tc>
          <w:tcPr>
            <w:tcW w:w="1830" w:type="dxa"/>
            <w:vMerge/>
          </w:tcPr>
          <w:p w14:paraId="4EA26D95" w14:textId="77777777" w:rsidR="000E796E" w:rsidRPr="002B6F8B" w:rsidRDefault="000E796E" w:rsidP="00E6641C">
            <w:pPr>
              <w:rPr>
                <w:rFonts w:ascii="Times New Roman" w:hAnsi="Times New Roman" w:cs="Times New Roman"/>
                <w:lang w:val="vi-VN"/>
              </w:rPr>
            </w:pPr>
          </w:p>
        </w:tc>
        <w:tc>
          <w:tcPr>
            <w:tcW w:w="6250" w:type="dxa"/>
          </w:tcPr>
          <w:p w14:paraId="165B4AF2" w14:textId="2E400451" w:rsidR="000E796E" w:rsidRPr="002B6F8B" w:rsidRDefault="000E796E" w:rsidP="00E6641C">
            <w:pPr>
              <w:rPr>
                <w:rFonts w:ascii="Times New Roman" w:hAnsi="Times New Roman" w:cs="Times New Roman"/>
                <w:i/>
                <w:iCs/>
                <w:lang w:val="vi-VN"/>
              </w:rPr>
            </w:pPr>
            <w:r w:rsidRPr="002B6F8B">
              <w:rPr>
                <w:rFonts w:ascii="Times New Roman" w:hAnsi="Times New Roman" w:cs="Times New Roman"/>
                <w:i/>
                <w:iCs/>
              </w:rPr>
              <w:t>Đối với Ban quản lý khu nông nghiệp ứng dụng công nghệ cao</w:t>
            </w:r>
          </w:p>
          <w:p w14:paraId="4852DE1F" w14:textId="3B0A5492" w:rsidR="000E796E" w:rsidRPr="002B6F8B" w:rsidRDefault="000E796E" w:rsidP="00E6641C">
            <w:pPr>
              <w:jc w:val="both"/>
              <w:rPr>
                <w:rFonts w:ascii="Times New Roman" w:hAnsi="Times New Roman" w:cs="Times New Roman"/>
                <w:lang w:val="vi-VN"/>
              </w:rPr>
            </w:pPr>
            <w:r w:rsidRPr="002B6F8B">
              <w:rPr>
                <w:rFonts w:ascii="Times New Roman" w:hAnsi="Times New Roman" w:cs="Times New Roman"/>
              </w:rPr>
              <w:t>Theo quy định của pháp luật chuyên ngành đang quy định nhiều loại hình khu chức năng (khu công nghiệp, khu kinh tế, khu công nghệ cao, khu nông nghiệp ứng dụng công nghệ cao…), cơ chế quản lý đối với các khu này có nhiều điểm tương đồng. Vì vậy, tại dự thảo Nghị định này nên tập trung quy định những nội dung quản lý nhà nước đối với khu nông nghiệp ứng dụng công nghệ cao, còn mô hình tổ chức quản lý nên quy định chung có tính nguyên tắc giao Ủy ban nhân dân cấp tỉnh trình Thủ tướng Chính phủ thành lập ban quản lý để thực hiện chức năng quản lý nhà nước trực tiếp đối với khu nông nghiệp ứng dụng công nghệ cao. Theo đó, khi trình Thủ tướng Chính phủ quyết định thành lập ban quản lý thì giao ban quản lý này thực hiện chức năng quản lý nhà nước trực tiếp đối với các khu chức năng trên địa bàn tỉnh, bảo đảm tinh gọn, thống nhất đầu mối quản lý nhà nước đối với các khu.</w:t>
            </w:r>
          </w:p>
        </w:tc>
        <w:tc>
          <w:tcPr>
            <w:tcW w:w="2383" w:type="dxa"/>
            <w:vMerge/>
          </w:tcPr>
          <w:p w14:paraId="2E2021CE" w14:textId="3D0E7DF4" w:rsidR="000E796E" w:rsidRPr="002B6F8B" w:rsidRDefault="000E796E" w:rsidP="002E3BB8">
            <w:pPr>
              <w:jc w:val="both"/>
              <w:rPr>
                <w:rFonts w:ascii="Times New Roman" w:hAnsi="Times New Roman" w:cs="Times New Roman"/>
              </w:rPr>
            </w:pPr>
          </w:p>
        </w:tc>
      </w:tr>
      <w:tr w:rsidR="002B6F8B" w:rsidRPr="002B6F8B" w14:paraId="06BF7CF4" w14:textId="77777777" w:rsidTr="001219AE">
        <w:tc>
          <w:tcPr>
            <w:tcW w:w="709" w:type="dxa"/>
            <w:vMerge/>
          </w:tcPr>
          <w:p w14:paraId="52F85453" w14:textId="77777777" w:rsidR="002E3BB8" w:rsidRPr="002B6F8B" w:rsidRDefault="002E3BB8" w:rsidP="00401AFD">
            <w:pPr>
              <w:ind w:left="360"/>
              <w:rPr>
                <w:rFonts w:ascii="Times New Roman" w:hAnsi="Times New Roman" w:cs="Times New Roman"/>
                <w:lang w:val="vi-VN"/>
              </w:rPr>
            </w:pPr>
          </w:p>
        </w:tc>
        <w:tc>
          <w:tcPr>
            <w:tcW w:w="3828" w:type="dxa"/>
            <w:vMerge/>
          </w:tcPr>
          <w:p w14:paraId="1BC7DA5B" w14:textId="77777777" w:rsidR="002E3BB8" w:rsidRPr="002B6F8B" w:rsidRDefault="002E3BB8" w:rsidP="00E6641C">
            <w:pPr>
              <w:jc w:val="both"/>
              <w:rPr>
                <w:rFonts w:ascii="Times New Roman" w:hAnsi="Times New Roman" w:cs="Times New Roman"/>
                <w:b/>
                <w:bCs/>
                <w:lang w:val="da-DK"/>
              </w:rPr>
            </w:pPr>
          </w:p>
        </w:tc>
        <w:tc>
          <w:tcPr>
            <w:tcW w:w="1830" w:type="dxa"/>
          </w:tcPr>
          <w:p w14:paraId="5D10A59B" w14:textId="01C12A4E" w:rsidR="002E3BB8" w:rsidRPr="002B6F8B" w:rsidRDefault="002E3BB8" w:rsidP="00E6641C">
            <w:pPr>
              <w:rPr>
                <w:rFonts w:ascii="Times New Roman" w:hAnsi="Times New Roman" w:cs="Times New Roman"/>
                <w:lang w:val="vi-VN"/>
              </w:rPr>
            </w:pPr>
            <w:r w:rsidRPr="002B6F8B">
              <w:rPr>
                <w:rFonts w:ascii="Times New Roman" w:hAnsi="Times New Roman" w:cs="Times New Roman"/>
                <w:lang w:val="vi-VN"/>
              </w:rPr>
              <w:t>Bộ Văn hóa Thể thao và Du lịch</w:t>
            </w:r>
          </w:p>
        </w:tc>
        <w:tc>
          <w:tcPr>
            <w:tcW w:w="6250" w:type="dxa"/>
          </w:tcPr>
          <w:p w14:paraId="62AE0F43" w14:textId="38EDD26F"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 xml:space="preserve">Đề nghị cơ quan chủ trì soạn thảo rà soát, chỉnh sửa phạm vi điều chỉnh của dự thảo Nghị định bảo đảm bám sát quy định tại </w:t>
            </w:r>
            <w:r w:rsidRPr="002B6F8B">
              <w:rPr>
                <w:rFonts w:ascii="Times New Roman" w:hAnsi="Times New Roman" w:cs="Times New Roman"/>
              </w:rPr>
              <w:lastRenderedPageBreak/>
              <w:t>khoản 6 Điều 24 Luật Công nghệ cao, theo đó cân nhắc nội dung “</w:t>
            </w:r>
            <w:r w:rsidRPr="002B6F8B">
              <w:rPr>
                <w:rFonts w:ascii="Times New Roman" w:hAnsi="Times New Roman" w:cs="Times New Roman"/>
                <w:i/>
                <w:iCs/>
              </w:rPr>
              <w:t>quy định về</w:t>
            </w:r>
            <w:r w:rsidRPr="002B6F8B">
              <w:rPr>
                <w:rFonts w:ascii="Times New Roman" w:hAnsi="Times New Roman" w:cs="Times New Roman"/>
              </w:rPr>
              <w:t xml:space="preserve"> </w:t>
            </w:r>
            <w:r w:rsidRPr="002B6F8B">
              <w:rPr>
                <w:rFonts w:ascii="Times New Roman" w:hAnsi="Times New Roman" w:cs="Times New Roman"/>
                <w:b/>
                <w:bCs/>
                <w:i/>
                <w:iCs/>
                <w:u w:val="single"/>
              </w:rPr>
              <w:t>thành lập</w:t>
            </w:r>
            <w:r w:rsidRPr="002B6F8B">
              <w:rPr>
                <w:rFonts w:ascii="Times New Roman" w:hAnsi="Times New Roman" w:cs="Times New Roman"/>
              </w:rPr>
              <w:t xml:space="preserve">, </w:t>
            </w:r>
            <w:r w:rsidRPr="002B6F8B">
              <w:rPr>
                <w:rFonts w:ascii="Times New Roman" w:hAnsi="Times New Roman" w:cs="Times New Roman"/>
                <w:i/>
                <w:iCs/>
              </w:rPr>
              <w:t>mở rộng, điều chỉnh, đầu tư xây dựng khu nông nghiệp ứng dụng công nghệ cao</w:t>
            </w:r>
            <w:r w:rsidRPr="002B6F8B">
              <w:rPr>
                <w:rFonts w:ascii="Times New Roman" w:hAnsi="Times New Roman" w:cs="Times New Roman"/>
              </w:rPr>
              <w:t xml:space="preserve">” vì khoản 6 Điều 24 Luật Công nghệ cao không giao Chính phủ quy định nội dung về </w:t>
            </w:r>
            <w:r w:rsidRPr="002B6F8B">
              <w:rPr>
                <w:rFonts w:ascii="Times New Roman" w:hAnsi="Times New Roman" w:cs="Times New Roman"/>
                <w:i/>
                <w:iCs/>
              </w:rPr>
              <w:t>“thành lập”</w:t>
            </w:r>
            <w:r w:rsidRPr="002B6F8B">
              <w:rPr>
                <w:rFonts w:ascii="Times New Roman" w:hAnsi="Times New Roman" w:cs="Times New Roman"/>
              </w:rPr>
              <w:t xml:space="preserve"> khu nông nghiệp ứng dụng công nghệ cao.</w:t>
            </w:r>
          </w:p>
        </w:tc>
        <w:tc>
          <w:tcPr>
            <w:tcW w:w="2383" w:type="dxa"/>
          </w:tcPr>
          <w:p w14:paraId="4A8C6304" w14:textId="1897D773" w:rsidR="002E3BB8" w:rsidRPr="002B6F8B" w:rsidRDefault="002E3BB8" w:rsidP="002E3BB8">
            <w:pPr>
              <w:jc w:val="both"/>
              <w:rPr>
                <w:rFonts w:ascii="Times New Roman" w:hAnsi="Times New Roman" w:cs="Times New Roman"/>
              </w:rPr>
            </w:pPr>
            <w:r w:rsidRPr="002B6F8B">
              <w:rPr>
                <w:rFonts w:ascii="Times New Roman" w:hAnsi="Times New Roman" w:cs="Times New Roman"/>
              </w:rPr>
              <w:lastRenderedPageBreak/>
              <w:t xml:space="preserve">Khoản 4 Điều 24 quy định thẩm quyền thành </w:t>
            </w:r>
            <w:r w:rsidRPr="002B6F8B">
              <w:rPr>
                <w:rFonts w:ascii="Times New Roman" w:hAnsi="Times New Roman" w:cs="Times New Roman"/>
              </w:rPr>
              <w:lastRenderedPageBreak/>
              <w:t>cho UBND cấp tỉnh, có thể cần hướng dẫn “thành lập” và khoản 6 Điều 24 Luật quy định “</w:t>
            </w:r>
            <w:r w:rsidRPr="002B6F8B">
              <w:rPr>
                <w:rFonts w:ascii="Times New Roman" w:hAnsi="Times New Roman" w:cs="Times New Roman"/>
                <w:i/>
                <w:iCs/>
              </w:rPr>
              <w:t>Chính phủ quy định chi tiết Điều nay</w:t>
            </w:r>
            <w:r w:rsidRPr="002B6F8B">
              <w:rPr>
                <w:rFonts w:ascii="Times New Roman" w:hAnsi="Times New Roman" w:cs="Times New Roman"/>
              </w:rPr>
              <w:t xml:space="preserve">” – </w:t>
            </w:r>
          </w:p>
        </w:tc>
      </w:tr>
      <w:tr w:rsidR="002B6F8B" w:rsidRPr="002B6F8B" w14:paraId="03E64A54" w14:textId="77777777" w:rsidTr="001219AE">
        <w:tc>
          <w:tcPr>
            <w:tcW w:w="709" w:type="dxa"/>
            <w:vMerge/>
          </w:tcPr>
          <w:p w14:paraId="7B2950B6" w14:textId="77777777" w:rsidR="002E3BB8" w:rsidRPr="002B6F8B" w:rsidRDefault="002E3BB8" w:rsidP="00401AFD">
            <w:pPr>
              <w:ind w:left="360"/>
              <w:rPr>
                <w:rFonts w:ascii="Times New Roman" w:hAnsi="Times New Roman" w:cs="Times New Roman"/>
                <w:lang w:val="vi-VN"/>
              </w:rPr>
            </w:pPr>
          </w:p>
        </w:tc>
        <w:tc>
          <w:tcPr>
            <w:tcW w:w="3828" w:type="dxa"/>
            <w:vMerge/>
          </w:tcPr>
          <w:p w14:paraId="7B0A5F88" w14:textId="77777777" w:rsidR="002E3BB8" w:rsidRPr="002B6F8B" w:rsidRDefault="002E3BB8" w:rsidP="00E6641C">
            <w:pPr>
              <w:jc w:val="both"/>
              <w:rPr>
                <w:rFonts w:ascii="Times New Roman" w:hAnsi="Times New Roman" w:cs="Times New Roman"/>
                <w:b/>
                <w:bCs/>
                <w:lang w:val="da-DK"/>
              </w:rPr>
            </w:pPr>
          </w:p>
        </w:tc>
        <w:tc>
          <w:tcPr>
            <w:tcW w:w="1830" w:type="dxa"/>
          </w:tcPr>
          <w:p w14:paraId="57FFE9B4" w14:textId="753CA793" w:rsidR="002E3BB8" w:rsidRPr="002B6F8B" w:rsidRDefault="002E3BB8" w:rsidP="00E6641C">
            <w:pPr>
              <w:rPr>
                <w:rFonts w:ascii="Times New Roman" w:hAnsi="Times New Roman" w:cs="Times New Roman"/>
                <w:lang w:val="vi-VN"/>
              </w:rPr>
            </w:pPr>
            <w:r w:rsidRPr="002B6F8B">
              <w:rPr>
                <w:rFonts w:ascii="Times New Roman" w:hAnsi="Times New Roman" w:cs="Times New Roman"/>
                <w:lang w:val="vi-VN"/>
              </w:rPr>
              <w:t>Bộ Xây dựng</w:t>
            </w:r>
          </w:p>
        </w:tc>
        <w:tc>
          <w:tcPr>
            <w:tcW w:w="6250" w:type="dxa"/>
          </w:tcPr>
          <w:p w14:paraId="0FB57DA1" w14:textId="01E6A852"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Thống nhất với mục đích, quan điểm và bố cục của dự thảo Nghị định được gửi kèm theo văn bản số 2166/BNNMT-KHCN nêu trên.</w:t>
            </w:r>
          </w:p>
        </w:tc>
        <w:tc>
          <w:tcPr>
            <w:tcW w:w="2383" w:type="dxa"/>
          </w:tcPr>
          <w:p w14:paraId="40A137CB" w14:textId="77777777" w:rsidR="002E3BB8" w:rsidRPr="002B6F8B" w:rsidRDefault="002E3BB8" w:rsidP="002E3BB8">
            <w:pPr>
              <w:jc w:val="both"/>
              <w:rPr>
                <w:rFonts w:ascii="Times New Roman" w:hAnsi="Times New Roman" w:cs="Times New Roman"/>
                <w:lang w:val="vi-VN"/>
              </w:rPr>
            </w:pPr>
          </w:p>
        </w:tc>
      </w:tr>
      <w:tr w:rsidR="002B6F8B" w:rsidRPr="002B6F8B" w14:paraId="4DB8A0D6" w14:textId="77777777" w:rsidTr="001219AE">
        <w:tc>
          <w:tcPr>
            <w:tcW w:w="709" w:type="dxa"/>
            <w:vMerge/>
          </w:tcPr>
          <w:p w14:paraId="51183DF2" w14:textId="77777777" w:rsidR="002E3BB8" w:rsidRPr="002B6F8B" w:rsidRDefault="002E3BB8" w:rsidP="00401AFD">
            <w:pPr>
              <w:ind w:left="360"/>
              <w:rPr>
                <w:rFonts w:ascii="Times New Roman" w:hAnsi="Times New Roman" w:cs="Times New Roman"/>
                <w:lang w:val="vi-VN"/>
              </w:rPr>
            </w:pPr>
          </w:p>
        </w:tc>
        <w:tc>
          <w:tcPr>
            <w:tcW w:w="3828" w:type="dxa"/>
            <w:vMerge/>
          </w:tcPr>
          <w:p w14:paraId="2A0D45DB" w14:textId="77777777" w:rsidR="002E3BB8" w:rsidRPr="002B6F8B" w:rsidRDefault="002E3BB8" w:rsidP="00E6641C">
            <w:pPr>
              <w:jc w:val="both"/>
              <w:rPr>
                <w:rFonts w:ascii="Times New Roman" w:hAnsi="Times New Roman" w:cs="Times New Roman"/>
                <w:b/>
                <w:bCs/>
                <w:lang w:val="da-DK"/>
              </w:rPr>
            </w:pPr>
          </w:p>
        </w:tc>
        <w:tc>
          <w:tcPr>
            <w:tcW w:w="1830" w:type="dxa"/>
          </w:tcPr>
          <w:p w14:paraId="5A3DAD56" w14:textId="77777777" w:rsidR="002E3BB8" w:rsidRPr="002B6F8B" w:rsidRDefault="002E3BB8" w:rsidP="00E6641C">
            <w:pPr>
              <w:rPr>
                <w:rFonts w:ascii="Times New Roman" w:hAnsi="Times New Roman" w:cs="Times New Roman"/>
                <w:lang w:val="vi-VN"/>
              </w:rPr>
            </w:pPr>
          </w:p>
        </w:tc>
        <w:tc>
          <w:tcPr>
            <w:tcW w:w="6250" w:type="dxa"/>
          </w:tcPr>
          <w:p w14:paraId="0B2FA0B9" w14:textId="23326BF1"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Đề nghị làm rõ mối quan hệ giữa hệ thống hạ tầng của khu nông nghiệp ứng dụng công nghệ cao với hệ thống hạ tầng đô thị - nông thôn và hạ tầng vùng. Theo đó, đề nghị nghiên cứu bổ sung quy định theo hướng hệ thống hạ tầng khu nông nghiệp ứng dụng công nghệ cao phải được quy hoạch, đầu tư đồng bộ với hệ thống hạ tầng đô thị - nông thôn và hạ tầng vùng theo quy hoạch đô thị - nông thôn, quy hoạch tỉnh và các quy hoạch có liên quan đã được phê duyệt.</w:t>
            </w:r>
          </w:p>
        </w:tc>
        <w:tc>
          <w:tcPr>
            <w:tcW w:w="2383" w:type="dxa"/>
          </w:tcPr>
          <w:p w14:paraId="3D35A2F0" w14:textId="41E756E9" w:rsidR="002E3BB8" w:rsidRPr="002B6F8B" w:rsidRDefault="002E3BB8" w:rsidP="002E3BB8">
            <w:pPr>
              <w:jc w:val="both"/>
              <w:rPr>
                <w:rFonts w:ascii="Times New Roman" w:hAnsi="Times New Roman" w:cs="Times New Roman"/>
              </w:rPr>
            </w:pPr>
            <w:r w:rsidRPr="002B6F8B">
              <w:rPr>
                <w:rFonts w:ascii="Times New Roman" w:hAnsi="Times New Roman" w:cs="Times New Roman"/>
                <w:lang w:val="vi-VN"/>
              </w:rPr>
              <w:t>Điểm b khoản 3 Điều 24 Luật Công nghệ cao quy định</w:t>
            </w:r>
            <w:r w:rsidRPr="002B6F8B">
              <w:rPr>
                <w:rFonts w:ascii="Times New Roman" w:hAnsi="Times New Roman" w:cs="Times New Roman"/>
              </w:rPr>
              <w:t xml:space="preserve"> điều kện thành lập</w:t>
            </w:r>
            <w:r w:rsidRPr="002B6F8B">
              <w:rPr>
                <w:rFonts w:ascii="Times New Roman" w:hAnsi="Times New Roman" w:cs="Times New Roman"/>
                <w:lang w:val="vi-VN"/>
              </w:rPr>
              <w:t>: “</w:t>
            </w:r>
            <w:r w:rsidRPr="002B6F8B">
              <w:rPr>
                <w:rFonts w:ascii="Times New Roman" w:hAnsi="Times New Roman" w:cs="Times New Roman"/>
                <w:i/>
                <w:iCs/>
                <w:lang w:val="vi-VN"/>
              </w:rPr>
              <w:t>Có khả năng kết nối giao thông, kết nối hạ tầng kỹ thuật; khả năng kết nối với cơ sở đào tạo, nghiên cứu, sản xuất có trình độ cao về nông nghiệp; có điều kiện tự nhiên thích hợp với loại hình sản phẩm nông nghiệp nghiên cứu</w:t>
            </w:r>
            <w:r w:rsidRPr="002B6F8B">
              <w:rPr>
                <w:rFonts w:ascii="Times New Roman" w:hAnsi="Times New Roman" w:cs="Times New Roman"/>
                <w:lang w:val="vi-VN"/>
              </w:rPr>
              <w:t>”</w:t>
            </w:r>
          </w:p>
        </w:tc>
      </w:tr>
      <w:tr w:rsidR="006A6BC3" w:rsidRPr="002B6F8B" w14:paraId="596E56EC" w14:textId="77777777" w:rsidTr="001219AE">
        <w:trPr>
          <w:trHeight w:val="1866"/>
        </w:trPr>
        <w:tc>
          <w:tcPr>
            <w:tcW w:w="709" w:type="dxa"/>
            <w:vMerge/>
          </w:tcPr>
          <w:p w14:paraId="3EFF0ECE" w14:textId="77777777" w:rsidR="006A6BC3" w:rsidRPr="002B6F8B" w:rsidRDefault="006A6BC3" w:rsidP="00401AFD">
            <w:pPr>
              <w:ind w:left="360"/>
              <w:rPr>
                <w:rFonts w:ascii="Times New Roman" w:hAnsi="Times New Roman" w:cs="Times New Roman"/>
                <w:lang w:val="vi-VN"/>
              </w:rPr>
            </w:pPr>
          </w:p>
        </w:tc>
        <w:tc>
          <w:tcPr>
            <w:tcW w:w="3828" w:type="dxa"/>
            <w:vMerge/>
          </w:tcPr>
          <w:p w14:paraId="59E7BF3D" w14:textId="77777777" w:rsidR="006A6BC3" w:rsidRPr="002B6F8B" w:rsidRDefault="006A6BC3" w:rsidP="00E6641C">
            <w:pPr>
              <w:jc w:val="both"/>
              <w:rPr>
                <w:rFonts w:ascii="Times New Roman" w:hAnsi="Times New Roman" w:cs="Times New Roman"/>
                <w:b/>
                <w:bCs/>
                <w:lang w:val="da-DK"/>
              </w:rPr>
            </w:pPr>
          </w:p>
        </w:tc>
        <w:tc>
          <w:tcPr>
            <w:tcW w:w="1830" w:type="dxa"/>
          </w:tcPr>
          <w:p w14:paraId="2AA06F2A" w14:textId="587D3D15" w:rsidR="006A6BC3" w:rsidRPr="002B6F8B" w:rsidRDefault="006A6BC3" w:rsidP="00E6641C">
            <w:pPr>
              <w:jc w:val="both"/>
              <w:rPr>
                <w:rFonts w:ascii="Times New Roman" w:hAnsi="Times New Roman" w:cs="Times New Roman"/>
                <w:lang w:val="vi-VN"/>
              </w:rPr>
            </w:pPr>
            <w:r w:rsidRPr="002B6F8B">
              <w:rPr>
                <w:rFonts w:ascii="Times New Roman" w:hAnsi="Times New Roman" w:cs="Times New Roman"/>
                <w:lang w:val="vi-VN"/>
              </w:rPr>
              <w:t>Viện Hàn lâm Khoa học và Công nghệ Việt Nam</w:t>
            </w:r>
          </w:p>
        </w:tc>
        <w:tc>
          <w:tcPr>
            <w:tcW w:w="6250" w:type="dxa"/>
          </w:tcPr>
          <w:p w14:paraId="25B15A0B" w14:textId="3CF2E646" w:rsidR="006A6BC3" w:rsidRPr="002B6F8B" w:rsidRDefault="006A6BC3" w:rsidP="00E6641C">
            <w:pPr>
              <w:jc w:val="both"/>
              <w:rPr>
                <w:rFonts w:ascii="Times New Roman" w:hAnsi="Times New Roman" w:cs="Times New Roman"/>
                <w:lang w:val="vi-VN"/>
              </w:rPr>
            </w:pPr>
            <w:r w:rsidRPr="002B6F8B">
              <w:rPr>
                <w:rFonts w:ascii="Times New Roman" w:hAnsi="Times New Roman" w:cs="Times New Roman"/>
                <w:lang w:val="vi-VN"/>
              </w:rPr>
              <w:t xml:space="preserve">- Tăng cường phát triển hệ sinh thái đổi mới sáng tạo trong khu </w:t>
            </w:r>
            <w:r w:rsidR="00816F37">
              <w:rPr>
                <w:rFonts w:ascii="Times New Roman" w:hAnsi="Times New Roman" w:cs="Times New Roman"/>
                <w:lang w:val="vi-VN"/>
              </w:rPr>
              <w:t>NNƯDCNC</w:t>
            </w:r>
            <w:r w:rsidRPr="002B6F8B">
              <w:rPr>
                <w:rFonts w:ascii="Times New Roman" w:hAnsi="Times New Roman" w:cs="Times New Roman"/>
                <w:lang w:val="vi-VN"/>
              </w:rPr>
              <w:t xml:space="preserve">, gắn kết giữa Viện nghiên cứu, trường đại học và doanh nghiệp; </w:t>
            </w:r>
          </w:p>
          <w:p w14:paraId="59BE336B" w14:textId="30BB885A" w:rsidR="006A6BC3" w:rsidRPr="002B6F8B" w:rsidRDefault="006A6BC3" w:rsidP="00E6641C">
            <w:pPr>
              <w:jc w:val="both"/>
              <w:rPr>
                <w:rFonts w:ascii="Times New Roman" w:hAnsi="Times New Roman" w:cs="Times New Roman"/>
                <w:lang w:val="vi-VN"/>
              </w:rPr>
            </w:pPr>
            <w:r w:rsidRPr="002B6F8B">
              <w:rPr>
                <w:rFonts w:ascii="Times New Roman" w:hAnsi="Times New Roman" w:cs="Times New Roman"/>
                <w:lang w:val="vi-VN"/>
              </w:rPr>
              <w:t xml:space="preserve">- Tăng cường liên kết giữa khu </w:t>
            </w:r>
            <w:r w:rsidR="00816F37">
              <w:rPr>
                <w:rFonts w:ascii="Times New Roman" w:hAnsi="Times New Roman" w:cs="Times New Roman"/>
                <w:lang w:val="vi-VN"/>
              </w:rPr>
              <w:t>NNƯDCNC</w:t>
            </w:r>
            <w:r w:rsidRPr="002B6F8B">
              <w:rPr>
                <w:rFonts w:ascii="Times New Roman" w:hAnsi="Times New Roman" w:cs="Times New Roman"/>
                <w:lang w:val="vi-VN"/>
              </w:rPr>
              <w:t xml:space="preserve"> với vùng nguyên liệu và chuỗi giá trị nông nghiệp; </w:t>
            </w:r>
          </w:p>
          <w:p w14:paraId="67D5563A" w14:textId="03390712" w:rsidR="006A6BC3" w:rsidRPr="002B6F8B" w:rsidRDefault="006A6BC3" w:rsidP="00E6641C">
            <w:pPr>
              <w:jc w:val="both"/>
              <w:rPr>
                <w:rFonts w:ascii="Times New Roman" w:hAnsi="Times New Roman" w:cs="Times New Roman"/>
                <w:lang w:val="vi-VN"/>
              </w:rPr>
            </w:pPr>
            <w:r w:rsidRPr="002B6F8B">
              <w:rPr>
                <w:rFonts w:ascii="Times New Roman" w:hAnsi="Times New Roman" w:cs="Times New Roman"/>
                <w:lang w:val="vi-VN"/>
              </w:rPr>
              <w:t>- Xây dựng và phát triển hạ tầng dữ liệu nông nghiệp phục vụ sản xuất thông minh.</w:t>
            </w:r>
          </w:p>
        </w:tc>
        <w:tc>
          <w:tcPr>
            <w:tcW w:w="2383" w:type="dxa"/>
          </w:tcPr>
          <w:p w14:paraId="7E59E335" w14:textId="781C7B83" w:rsidR="006A6BC3" w:rsidRPr="002B6F8B" w:rsidRDefault="006A6BC3" w:rsidP="002E3BB8">
            <w:pPr>
              <w:jc w:val="both"/>
              <w:rPr>
                <w:rFonts w:ascii="Times New Roman" w:hAnsi="Times New Roman" w:cs="Times New Roman"/>
              </w:rPr>
            </w:pPr>
            <w:r w:rsidRPr="002B6F8B">
              <w:rPr>
                <w:rFonts w:ascii="Times New Roman" w:hAnsi="Times New Roman" w:cs="Times New Roman"/>
              </w:rPr>
              <w:t>Nội dung sẽ được làm rõ tại Đề án thành lập Khu.</w:t>
            </w:r>
          </w:p>
        </w:tc>
      </w:tr>
      <w:tr w:rsidR="006A6BC3" w:rsidRPr="002B6F8B" w14:paraId="3E915A5B" w14:textId="77777777" w:rsidTr="001219AE">
        <w:trPr>
          <w:trHeight w:val="417"/>
        </w:trPr>
        <w:tc>
          <w:tcPr>
            <w:tcW w:w="709" w:type="dxa"/>
            <w:vMerge/>
          </w:tcPr>
          <w:p w14:paraId="282EE8CA" w14:textId="77777777" w:rsidR="006A6BC3" w:rsidRPr="002B6F8B" w:rsidRDefault="006A6BC3" w:rsidP="00401AFD">
            <w:pPr>
              <w:ind w:left="360"/>
              <w:rPr>
                <w:rFonts w:ascii="Times New Roman" w:hAnsi="Times New Roman" w:cs="Times New Roman"/>
                <w:lang w:val="vi-VN"/>
              </w:rPr>
            </w:pPr>
          </w:p>
        </w:tc>
        <w:tc>
          <w:tcPr>
            <w:tcW w:w="3828" w:type="dxa"/>
            <w:vMerge/>
          </w:tcPr>
          <w:p w14:paraId="2AA56294" w14:textId="77777777" w:rsidR="006A6BC3" w:rsidRPr="002B6F8B" w:rsidRDefault="006A6BC3" w:rsidP="00E6641C">
            <w:pPr>
              <w:jc w:val="both"/>
              <w:rPr>
                <w:rFonts w:ascii="Times New Roman" w:hAnsi="Times New Roman" w:cs="Times New Roman"/>
                <w:b/>
                <w:bCs/>
                <w:lang w:val="da-DK"/>
              </w:rPr>
            </w:pPr>
          </w:p>
        </w:tc>
        <w:tc>
          <w:tcPr>
            <w:tcW w:w="1830" w:type="dxa"/>
          </w:tcPr>
          <w:p w14:paraId="25C38F66" w14:textId="25F0AF99" w:rsidR="006A6BC3" w:rsidRPr="002B6F8B" w:rsidRDefault="006A6BC3" w:rsidP="00E6641C">
            <w:pPr>
              <w:jc w:val="both"/>
              <w:rPr>
                <w:rFonts w:ascii="Times New Roman" w:hAnsi="Times New Roman" w:cs="Times New Roman"/>
                <w:lang w:val="vi-VN"/>
              </w:rPr>
            </w:pPr>
            <w:r w:rsidRPr="002B6F8B">
              <w:rPr>
                <w:rFonts w:ascii="Times New Roman" w:hAnsi="Times New Roman" w:cs="Times New Roman"/>
              </w:rPr>
              <w:t>Bộ</w:t>
            </w:r>
            <w:r w:rsidRPr="002B6F8B">
              <w:rPr>
                <w:rFonts w:ascii="Times New Roman" w:hAnsi="Times New Roman" w:cs="Times New Roman"/>
                <w:lang w:val="vi-VN"/>
              </w:rPr>
              <w:t xml:space="preserve"> Y tế</w:t>
            </w:r>
          </w:p>
        </w:tc>
        <w:tc>
          <w:tcPr>
            <w:tcW w:w="6250" w:type="dxa"/>
          </w:tcPr>
          <w:p w14:paraId="5A610868" w14:textId="4F20FD74" w:rsidR="006A6BC3" w:rsidRPr="002B6F8B" w:rsidRDefault="006A6BC3" w:rsidP="00E6641C">
            <w:pPr>
              <w:jc w:val="center"/>
              <w:rPr>
                <w:rFonts w:ascii="Times New Roman" w:hAnsi="Times New Roman" w:cs="Times New Roman"/>
                <w:lang w:val="vi-VN"/>
              </w:rPr>
            </w:pPr>
            <w:r w:rsidRPr="002B6F8B">
              <w:rPr>
                <w:rFonts w:ascii="Times New Roman" w:hAnsi="Times New Roman" w:cs="Times New Roman"/>
                <w:lang w:val="vi-VN"/>
              </w:rPr>
              <w:t>Nhất trí với dự thảo Nghị định</w:t>
            </w:r>
          </w:p>
        </w:tc>
        <w:tc>
          <w:tcPr>
            <w:tcW w:w="2383" w:type="dxa"/>
          </w:tcPr>
          <w:p w14:paraId="578C5B24" w14:textId="77777777" w:rsidR="006A6BC3" w:rsidRPr="002B6F8B" w:rsidRDefault="006A6BC3" w:rsidP="002E3BB8">
            <w:pPr>
              <w:jc w:val="both"/>
              <w:rPr>
                <w:rFonts w:ascii="Times New Roman" w:hAnsi="Times New Roman" w:cs="Times New Roman"/>
                <w:lang w:val="vi-VN"/>
              </w:rPr>
            </w:pPr>
          </w:p>
        </w:tc>
      </w:tr>
      <w:tr w:rsidR="006A6BC3" w:rsidRPr="002B6F8B" w14:paraId="40503208" w14:textId="77777777" w:rsidTr="001219AE">
        <w:trPr>
          <w:trHeight w:val="2760"/>
        </w:trPr>
        <w:tc>
          <w:tcPr>
            <w:tcW w:w="709" w:type="dxa"/>
            <w:vMerge/>
          </w:tcPr>
          <w:p w14:paraId="1E05F824" w14:textId="77777777" w:rsidR="006A6BC3" w:rsidRPr="002B6F8B" w:rsidRDefault="006A6BC3" w:rsidP="00027679">
            <w:pPr>
              <w:ind w:left="360"/>
              <w:rPr>
                <w:rFonts w:ascii="Times New Roman" w:hAnsi="Times New Roman" w:cs="Times New Roman"/>
                <w:lang w:val="vi-VN"/>
              </w:rPr>
            </w:pPr>
          </w:p>
        </w:tc>
        <w:tc>
          <w:tcPr>
            <w:tcW w:w="3828" w:type="dxa"/>
            <w:vMerge/>
          </w:tcPr>
          <w:p w14:paraId="660D42E9" w14:textId="77777777" w:rsidR="006A6BC3" w:rsidRPr="002B6F8B" w:rsidRDefault="006A6BC3" w:rsidP="00E6641C">
            <w:pPr>
              <w:jc w:val="both"/>
              <w:rPr>
                <w:rFonts w:ascii="Times New Roman" w:hAnsi="Times New Roman" w:cs="Times New Roman"/>
                <w:b/>
                <w:bCs/>
                <w:lang w:val="da-DK"/>
              </w:rPr>
            </w:pPr>
          </w:p>
        </w:tc>
        <w:tc>
          <w:tcPr>
            <w:tcW w:w="1830" w:type="dxa"/>
          </w:tcPr>
          <w:p w14:paraId="25CCC993" w14:textId="48F4861D" w:rsidR="006A6BC3" w:rsidRPr="002B6F8B" w:rsidRDefault="006A6BC3" w:rsidP="00E6641C">
            <w:pPr>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3C5DD994" w14:textId="1B2B850E" w:rsidR="006A6BC3" w:rsidRPr="002B6F8B" w:rsidRDefault="006A6BC3" w:rsidP="00E6641C">
            <w:pPr>
              <w:jc w:val="both"/>
              <w:rPr>
                <w:rFonts w:ascii="Times New Roman" w:hAnsi="Times New Roman" w:cs="Times New Roman"/>
                <w:lang w:val="vi-VN"/>
              </w:rPr>
            </w:pPr>
            <w:r w:rsidRPr="002B6F8B">
              <w:rPr>
                <w:rFonts w:ascii="Times New Roman" w:hAnsi="Times New Roman" w:cs="Times New Roman"/>
                <w:lang w:val="vi-VN"/>
              </w:rPr>
              <w:t>Đề nghị Bộ Nông nghiệp và Môi trường rà soát, hoàn thiện hồ sơ dự thảo Nghị định của Chính phủ thực hiện đúng theo quy định của Luật Ban hành văn bản quy phạm pháp luật, Nghị định số 78/2025/NĐ-CP ngày 01 tháng 4 năm 2025 của Chính phủ quy định chi tiết một số điều và biện pháp để tổ chức, hướng dẫn thi hành Luật Ban hành văn bản quy phạm pháp luật; Nghị định 187/2025/NĐ-CP ngày 01 tháng 7 năm 2025 của Chính phủ sửa đổi, bổ sung một số điều của Nghị định số 78/2025/NĐ-CP và Nghị định số 79/2025/NĐ-CP; các văn bản quy phạm pháp luật khác có liên quan</w:t>
            </w:r>
          </w:p>
        </w:tc>
        <w:tc>
          <w:tcPr>
            <w:tcW w:w="2383" w:type="dxa"/>
          </w:tcPr>
          <w:p w14:paraId="7770E00C" w14:textId="29BEADAA" w:rsidR="006A6BC3" w:rsidRPr="002B6F8B" w:rsidRDefault="00093D09" w:rsidP="002E3BB8">
            <w:pPr>
              <w:jc w:val="both"/>
              <w:rPr>
                <w:rFonts w:ascii="Times New Roman" w:hAnsi="Times New Roman" w:cs="Times New Roman"/>
              </w:rPr>
            </w:pPr>
            <w:r>
              <w:rPr>
                <w:rFonts w:ascii="Times New Roman" w:hAnsi="Times New Roman" w:cs="Times New Roman"/>
              </w:rPr>
              <w:t>Tiếp</w:t>
            </w:r>
            <w:r w:rsidR="006A6BC3" w:rsidRPr="002B6F8B">
              <w:rPr>
                <w:rFonts w:ascii="Times New Roman" w:hAnsi="Times New Roman" w:cs="Times New Roman"/>
              </w:rPr>
              <w:t xml:space="preserve"> thu hoàn thiện hồ sơ dự thảo Nghị định</w:t>
            </w:r>
          </w:p>
        </w:tc>
      </w:tr>
      <w:tr w:rsidR="004121BE" w:rsidRPr="002B6F8B" w14:paraId="047EB1C4" w14:textId="77777777" w:rsidTr="001219AE">
        <w:tc>
          <w:tcPr>
            <w:tcW w:w="709" w:type="dxa"/>
            <w:vMerge/>
          </w:tcPr>
          <w:p w14:paraId="744950A1" w14:textId="77777777" w:rsidR="004121BE" w:rsidRPr="002B6F8B" w:rsidRDefault="004121BE" w:rsidP="00027679">
            <w:pPr>
              <w:ind w:left="360"/>
              <w:rPr>
                <w:rFonts w:ascii="Times New Roman" w:hAnsi="Times New Roman" w:cs="Times New Roman"/>
                <w:lang w:val="vi-VN"/>
              </w:rPr>
            </w:pPr>
          </w:p>
        </w:tc>
        <w:tc>
          <w:tcPr>
            <w:tcW w:w="3828" w:type="dxa"/>
            <w:vMerge/>
          </w:tcPr>
          <w:p w14:paraId="3BA73051" w14:textId="77777777" w:rsidR="004121BE" w:rsidRPr="002B6F8B" w:rsidRDefault="004121BE" w:rsidP="00E6641C">
            <w:pPr>
              <w:jc w:val="both"/>
              <w:rPr>
                <w:rFonts w:ascii="Times New Roman" w:hAnsi="Times New Roman" w:cs="Times New Roman"/>
                <w:b/>
                <w:bCs/>
                <w:lang w:val="da-DK"/>
              </w:rPr>
            </w:pPr>
          </w:p>
        </w:tc>
        <w:tc>
          <w:tcPr>
            <w:tcW w:w="1830" w:type="dxa"/>
            <w:vMerge w:val="restart"/>
          </w:tcPr>
          <w:p w14:paraId="17F568C6" w14:textId="1178E00A" w:rsidR="004121BE" w:rsidRPr="002B6F8B" w:rsidRDefault="004121BE" w:rsidP="00E6641C">
            <w:pPr>
              <w:jc w:val="both"/>
              <w:rPr>
                <w:rFonts w:ascii="Times New Roman" w:hAnsi="Times New Roman" w:cs="Times New Roman"/>
                <w:lang w:val="vi-VN"/>
              </w:rPr>
            </w:pPr>
            <w:r w:rsidRPr="002B6F8B">
              <w:rPr>
                <w:rFonts w:ascii="Times New Roman" w:hAnsi="Times New Roman" w:cs="Times New Roman"/>
                <w:lang w:val="vi-VN"/>
              </w:rPr>
              <w:t>Bộ Khoa học và Công nghệ</w:t>
            </w:r>
          </w:p>
        </w:tc>
        <w:tc>
          <w:tcPr>
            <w:tcW w:w="6250" w:type="dxa"/>
          </w:tcPr>
          <w:p w14:paraId="1967A7A8" w14:textId="79695ACD" w:rsidR="004121BE" w:rsidRPr="002B6F8B" w:rsidRDefault="004121BE" w:rsidP="00E6641C">
            <w:pPr>
              <w:jc w:val="both"/>
              <w:rPr>
                <w:rFonts w:ascii="Times New Roman" w:hAnsi="Times New Roman" w:cs="Times New Roman"/>
                <w:lang w:val="vi-VN"/>
              </w:rPr>
            </w:pPr>
            <w:r w:rsidRPr="002B6F8B">
              <w:rPr>
                <w:rFonts w:ascii="Times New Roman" w:hAnsi="Times New Roman" w:cs="Times New Roman"/>
                <w:lang w:val="vi-VN"/>
              </w:rPr>
              <w:t xml:space="preserve">- Mô hình Trung tâm Đổi mới sáng tạo: Cần làm rõ vai trò của các khu này như những trung tâm đổi mới sáng tạo trong nông nghiệp. Không nên chỉ dừng lại ở các mô hình sản xuất quy mô nhỏ mà phải phát triển đầy đủ các chức năng: nghiên </w:t>
            </w:r>
          </w:p>
          <w:p w14:paraId="3CC12323" w14:textId="38979CD1" w:rsidR="004121BE" w:rsidRPr="002B6F8B" w:rsidRDefault="004121BE" w:rsidP="00E6641C">
            <w:pPr>
              <w:jc w:val="both"/>
              <w:rPr>
                <w:rFonts w:ascii="Times New Roman" w:hAnsi="Times New Roman" w:cs="Times New Roman"/>
                <w:lang w:val="vi-VN"/>
              </w:rPr>
            </w:pPr>
            <w:r w:rsidRPr="002B6F8B">
              <w:rPr>
                <w:rFonts w:ascii="Times New Roman" w:hAnsi="Times New Roman" w:cs="Times New Roman"/>
                <w:lang w:val="vi-VN"/>
              </w:rPr>
              <w:t>cứu, thử nghiệm, chuyển giao, ươm tạo doanh nghiệp và thương mại hóa công nghệ.</w:t>
            </w:r>
          </w:p>
        </w:tc>
        <w:tc>
          <w:tcPr>
            <w:tcW w:w="2383" w:type="dxa"/>
          </w:tcPr>
          <w:p w14:paraId="586DB9D3" w14:textId="05179446" w:rsidR="004121BE" w:rsidRPr="002B6F8B" w:rsidRDefault="004121BE" w:rsidP="002E3BB8">
            <w:pPr>
              <w:jc w:val="both"/>
              <w:rPr>
                <w:rFonts w:ascii="Times New Roman" w:hAnsi="Times New Roman" w:cs="Times New Roman"/>
              </w:rPr>
            </w:pPr>
            <w:r w:rsidRPr="002B6F8B">
              <w:rPr>
                <w:rFonts w:ascii="Times New Roman" w:hAnsi="Times New Roman" w:cs="Times New Roman"/>
              </w:rPr>
              <w:t>Khu NNUDCNC đảm bảo thực hiện tất cả cả các chức năng quy định tại khoản 2 Điều 24 Luật CNC.</w:t>
            </w:r>
          </w:p>
        </w:tc>
      </w:tr>
      <w:tr w:rsidR="004121BE" w:rsidRPr="002B6F8B" w14:paraId="620908D9" w14:textId="77777777" w:rsidTr="001219AE">
        <w:tc>
          <w:tcPr>
            <w:tcW w:w="709" w:type="dxa"/>
            <w:vMerge/>
          </w:tcPr>
          <w:p w14:paraId="7B3D226D" w14:textId="77777777" w:rsidR="004121BE" w:rsidRPr="002B6F8B" w:rsidRDefault="004121BE" w:rsidP="00027679">
            <w:pPr>
              <w:ind w:left="360"/>
              <w:rPr>
                <w:rFonts w:ascii="Times New Roman" w:hAnsi="Times New Roman" w:cs="Times New Roman"/>
                <w:lang w:val="vi-VN"/>
              </w:rPr>
            </w:pPr>
          </w:p>
        </w:tc>
        <w:tc>
          <w:tcPr>
            <w:tcW w:w="3828" w:type="dxa"/>
            <w:vMerge/>
          </w:tcPr>
          <w:p w14:paraId="735EAB3A" w14:textId="77777777" w:rsidR="004121BE" w:rsidRPr="002B6F8B" w:rsidRDefault="004121BE" w:rsidP="00E6641C">
            <w:pPr>
              <w:jc w:val="both"/>
              <w:rPr>
                <w:rFonts w:ascii="Times New Roman" w:hAnsi="Times New Roman" w:cs="Times New Roman"/>
                <w:b/>
                <w:bCs/>
                <w:lang w:val="da-DK"/>
              </w:rPr>
            </w:pPr>
          </w:p>
        </w:tc>
        <w:tc>
          <w:tcPr>
            <w:tcW w:w="1830" w:type="dxa"/>
            <w:vMerge/>
          </w:tcPr>
          <w:p w14:paraId="11DBC530" w14:textId="77777777" w:rsidR="004121BE" w:rsidRPr="002B6F8B" w:rsidRDefault="004121BE" w:rsidP="00E6641C">
            <w:pPr>
              <w:rPr>
                <w:rFonts w:ascii="Times New Roman" w:hAnsi="Times New Roman" w:cs="Times New Roman"/>
                <w:lang w:val="vi-VN"/>
              </w:rPr>
            </w:pPr>
          </w:p>
        </w:tc>
        <w:tc>
          <w:tcPr>
            <w:tcW w:w="6250" w:type="dxa"/>
          </w:tcPr>
          <w:p w14:paraId="37287251" w14:textId="7709BCFA" w:rsidR="004121BE" w:rsidRPr="002B6F8B" w:rsidRDefault="004121BE" w:rsidP="00E6641C">
            <w:pPr>
              <w:jc w:val="both"/>
              <w:rPr>
                <w:rFonts w:ascii="Times New Roman" w:hAnsi="Times New Roman" w:cs="Times New Roman"/>
                <w:lang w:val="vi-VN"/>
              </w:rPr>
            </w:pPr>
            <w:r w:rsidRPr="002B6F8B">
              <w:rPr>
                <w:rFonts w:ascii="Times New Roman" w:hAnsi="Times New Roman" w:cs="Times New Roman"/>
                <w:lang w:val="vi-VN"/>
              </w:rPr>
              <w:t>- Hệ sinh thái nông nghiệp công nghệ cao: Gắn việc phát triển khu với xây dựng hệ sinh thái đổi mới sáng tạo, bao gồm kết nối giữa doanh nghiệp, viện nghiên cứu, trường đại học và người sản xuất.</w:t>
            </w:r>
          </w:p>
        </w:tc>
        <w:tc>
          <w:tcPr>
            <w:tcW w:w="2383" w:type="dxa"/>
          </w:tcPr>
          <w:p w14:paraId="25B669E4" w14:textId="62E2DC64" w:rsidR="004121BE" w:rsidRPr="002B6F8B" w:rsidRDefault="004121BE" w:rsidP="002E3BB8">
            <w:pPr>
              <w:jc w:val="both"/>
              <w:rPr>
                <w:rFonts w:ascii="Times New Roman" w:hAnsi="Times New Roman" w:cs="Times New Roman"/>
              </w:rPr>
            </w:pPr>
            <w:r w:rsidRPr="002B6F8B">
              <w:rPr>
                <w:rFonts w:ascii="Times New Roman" w:hAnsi="Times New Roman" w:cs="Times New Roman"/>
                <w:lang w:val="vi-VN"/>
              </w:rPr>
              <w:t>Tiếp thu chỉnh sửa, bổ sung các hoạt động để phát triển hệ sinh thái đổi mới sáng tạo và thị trường công nghệ trong khu nông nghiệp ứng dụng công nghệ (khoản 3 Điều 4 dự thảo)</w:t>
            </w:r>
            <w:r w:rsidRPr="002B6F8B">
              <w:rPr>
                <w:rFonts w:ascii="Times New Roman" w:hAnsi="Times New Roman" w:cs="Times New Roman"/>
              </w:rPr>
              <w:t>.</w:t>
            </w:r>
          </w:p>
        </w:tc>
      </w:tr>
      <w:tr w:rsidR="004121BE" w:rsidRPr="002B6F8B" w14:paraId="7E1A3919" w14:textId="77777777" w:rsidTr="001219AE">
        <w:tc>
          <w:tcPr>
            <w:tcW w:w="709" w:type="dxa"/>
            <w:vMerge/>
          </w:tcPr>
          <w:p w14:paraId="04E9464C" w14:textId="77777777" w:rsidR="004121BE" w:rsidRPr="002B6F8B" w:rsidRDefault="004121BE" w:rsidP="00027679">
            <w:pPr>
              <w:ind w:left="360"/>
              <w:rPr>
                <w:rFonts w:ascii="Times New Roman" w:hAnsi="Times New Roman" w:cs="Times New Roman"/>
                <w:lang w:val="vi-VN"/>
              </w:rPr>
            </w:pPr>
          </w:p>
        </w:tc>
        <w:tc>
          <w:tcPr>
            <w:tcW w:w="3828" w:type="dxa"/>
            <w:vMerge/>
          </w:tcPr>
          <w:p w14:paraId="043A811E" w14:textId="77777777" w:rsidR="004121BE" w:rsidRPr="002B6F8B" w:rsidRDefault="004121BE" w:rsidP="00E6641C">
            <w:pPr>
              <w:jc w:val="both"/>
              <w:rPr>
                <w:rFonts w:ascii="Times New Roman" w:hAnsi="Times New Roman" w:cs="Times New Roman"/>
                <w:b/>
                <w:bCs/>
                <w:lang w:val="da-DK"/>
              </w:rPr>
            </w:pPr>
          </w:p>
        </w:tc>
        <w:tc>
          <w:tcPr>
            <w:tcW w:w="1830" w:type="dxa"/>
            <w:vMerge/>
          </w:tcPr>
          <w:p w14:paraId="53781584" w14:textId="77777777" w:rsidR="004121BE" w:rsidRPr="002B6F8B" w:rsidRDefault="004121BE" w:rsidP="00E6641C">
            <w:pPr>
              <w:rPr>
                <w:rFonts w:ascii="Times New Roman" w:hAnsi="Times New Roman" w:cs="Times New Roman"/>
                <w:lang w:val="vi-VN"/>
              </w:rPr>
            </w:pPr>
          </w:p>
        </w:tc>
        <w:tc>
          <w:tcPr>
            <w:tcW w:w="6250" w:type="dxa"/>
          </w:tcPr>
          <w:p w14:paraId="40DE5CF1" w14:textId="441F513F" w:rsidR="004121BE" w:rsidRPr="002B6F8B" w:rsidRDefault="004121BE" w:rsidP="00E6641C">
            <w:pPr>
              <w:jc w:val="both"/>
              <w:rPr>
                <w:rFonts w:ascii="Times New Roman" w:hAnsi="Times New Roman" w:cs="Times New Roman"/>
                <w:lang w:val="vi-VN"/>
              </w:rPr>
            </w:pPr>
            <w:r w:rsidRPr="002B6F8B">
              <w:rPr>
                <w:rFonts w:ascii="Times New Roman" w:hAnsi="Times New Roman" w:cs="Times New Roman"/>
                <w:lang w:val="vi-VN"/>
              </w:rPr>
              <w:t>- Chuyển đổi số: Bổ sung định hướng thúc đẩy ứng dụng công nghệ số như AI, IoT, Big Data và các nền tảng số vào quản lý chuỗi giá trị nông nghiệp để nâng cao khả năng giám sát, truy xuất nguồn gốc và tối ưu hóa tài nguyên.</w:t>
            </w:r>
          </w:p>
        </w:tc>
        <w:tc>
          <w:tcPr>
            <w:tcW w:w="2383" w:type="dxa"/>
          </w:tcPr>
          <w:p w14:paraId="2DA06A49" w14:textId="627277FB" w:rsidR="004121BE" w:rsidRPr="002B6F8B" w:rsidRDefault="004121BE" w:rsidP="002E3BB8">
            <w:pPr>
              <w:jc w:val="both"/>
              <w:rPr>
                <w:rFonts w:ascii="Times New Roman" w:hAnsi="Times New Roman" w:cs="Times New Roman"/>
              </w:rPr>
            </w:pPr>
            <w:r w:rsidRPr="002B6F8B">
              <w:rPr>
                <w:rFonts w:ascii="Times New Roman" w:hAnsi="Times New Roman" w:cs="Times New Roman"/>
                <w:lang w:val="vi-VN"/>
              </w:rPr>
              <w:t xml:space="preserve">Tiếp thu chỉnh sửa, bổ sung </w:t>
            </w:r>
            <w:r w:rsidRPr="002B6F8B">
              <w:rPr>
                <w:rFonts w:ascii="Times New Roman" w:hAnsi="Times New Roman" w:cs="Times New Roman"/>
              </w:rPr>
              <w:t xml:space="preserve">các dịch vụ </w:t>
            </w:r>
            <w:r w:rsidRPr="002B6F8B">
              <w:rPr>
                <w:rFonts w:ascii="Times New Roman" w:hAnsi="Times New Roman" w:cs="Times New Roman"/>
                <w:lang w:val="vi-VN"/>
              </w:rPr>
              <w:t>thúc đẩy ứng dụng công nghệ số</w:t>
            </w:r>
            <w:r w:rsidRPr="002B6F8B">
              <w:rPr>
                <w:rFonts w:ascii="Times New Roman" w:hAnsi="Times New Roman" w:cs="Times New Roman"/>
              </w:rPr>
              <w:t xml:space="preserve"> (điểm c khoản 6 Điều 5 dự thảo)</w:t>
            </w:r>
          </w:p>
        </w:tc>
      </w:tr>
      <w:tr w:rsidR="004121BE" w:rsidRPr="002B6F8B" w14:paraId="4D072CE7" w14:textId="77777777" w:rsidTr="001219AE">
        <w:tc>
          <w:tcPr>
            <w:tcW w:w="709" w:type="dxa"/>
            <w:vMerge/>
          </w:tcPr>
          <w:p w14:paraId="4F0D7854" w14:textId="77777777" w:rsidR="004121BE" w:rsidRPr="002B6F8B" w:rsidRDefault="004121BE" w:rsidP="00027679">
            <w:pPr>
              <w:ind w:left="360"/>
              <w:rPr>
                <w:rFonts w:ascii="Times New Roman" w:hAnsi="Times New Roman" w:cs="Times New Roman"/>
                <w:lang w:val="vi-VN"/>
              </w:rPr>
            </w:pPr>
          </w:p>
        </w:tc>
        <w:tc>
          <w:tcPr>
            <w:tcW w:w="3828" w:type="dxa"/>
            <w:vMerge/>
          </w:tcPr>
          <w:p w14:paraId="52CE1F48" w14:textId="77777777" w:rsidR="004121BE" w:rsidRPr="002B6F8B" w:rsidRDefault="004121BE" w:rsidP="00E6641C">
            <w:pPr>
              <w:jc w:val="both"/>
              <w:rPr>
                <w:rFonts w:ascii="Times New Roman" w:hAnsi="Times New Roman" w:cs="Times New Roman"/>
                <w:b/>
                <w:bCs/>
                <w:lang w:val="da-DK"/>
              </w:rPr>
            </w:pPr>
          </w:p>
        </w:tc>
        <w:tc>
          <w:tcPr>
            <w:tcW w:w="1830" w:type="dxa"/>
            <w:vMerge/>
          </w:tcPr>
          <w:p w14:paraId="4892F528" w14:textId="2736E27A" w:rsidR="004121BE" w:rsidRPr="002B6F8B" w:rsidRDefault="004121BE" w:rsidP="00E6641C">
            <w:pPr>
              <w:jc w:val="both"/>
              <w:rPr>
                <w:rFonts w:ascii="Times New Roman" w:hAnsi="Times New Roman" w:cs="Times New Roman"/>
                <w:lang w:val="vi-VN"/>
              </w:rPr>
            </w:pPr>
          </w:p>
        </w:tc>
        <w:tc>
          <w:tcPr>
            <w:tcW w:w="6250" w:type="dxa"/>
          </w:tcPr>
          <w:p w14:paraId="1BC8066D" w14:textId="77777777" w:rsidR="004121BE" w:rsidRPr="002B6F8B" w:rsidRDefault="004121BE" w:rsidP="00E6641C">
            <w:pPr>
              <w:jc w:val="both"/>
              <w:rPr>
                <w:rFonts w:ascii="Times New Roman" w:hAnsi="Times New Roman" w:cs="Times New Roman"/>
                <w:lang w:val="vi-VN"/>
              </w:rPr>
            </w:pPr>
            <w:r w:rsidRPr="002B6F8B">
              <w:rPr>
                <w:rFonts w:ascii="Times New Roman" w:hAnsi="Times New Roman" w:cs="Times New Roman"/>
                <w:lang w:val="vi-VN"/>
              </w:rPr>
              <w:t xml:space="preserve">Về quản lý nhà nước và kỹ thuật văn bản </w:t>
            </w:r>
          </w:p>
          <w:p w14:paraId="48D3DDDE" w14:textId="4176906F" w:rsidR="004121BE" w:rsidRPr="002B6F8B" w:rsidRDefault="004121BE" w:rsidP="00E6641C">
            <w:pPr>
              <w:jc w:val="both"/>
              <w:rPr>
                <w:rFonts w:ascii="Times New Roman" w:hAnsi="Times New Roman" w:cs="Times New Roman"/>
                <w:lang w:val="vi-VN"/>
              </w:rPr>
            </w:pPr>
            <w:r w:rsidRPr="002B6F8B">
              <w:rPr>
                <w:rFonts w:ascii="Times New Roman" w:hAnsi="Times New Roman" w:cs="Times New Roman"/>
                <w:lang w:val="vi-VN"/>
              </w:rPr>
              <w:t>- Cơ chế giám sát: Đề nghị bổ sung cơ quan Trung ương xây dựng Bộ tiêu chí đánh giá hiệu quả hoạt động áp dụng thống nhất toàn quốc để tránh tình trạng quản lý thiếu đồng bộ giữa các địa phương.</w:t>
            </w:r>
          </w:p>
        </w:tc>
        <w:tc>
          <w:tcPr>
            <w:tcW w:w="2383" w:type="dxa"/>
          </w:tcPr>
          <w:p w14:paraId="02F35B6E" w14:textId="4C014C4C" w:rsidR="004121BE" w:rsidRPr="002B6F8B" w:rsidRDefault="004121BE" w:rsidP="002E3BB8">
            <w:pPr>
              <w:jc w:val="both"/>
              <w:rPr>
                <w:rFonts w:ascii="Times New Roman" w:hAnsi="Times New Roman" w:cs="Times New Roman"/>
              </w:rPr>
            </w:pPr>
            <w:r w:rsidRPr="002B6F8B">
              <w:rPr>
                <w:rFonts w:ascii="Times New Roman" w:hAnsi="Times New Roman" w:cs="Times New Roman"/>
              </w:rPr>
              <w:t>Dự thảo Nghị định quy định tiêu chí đối với các loại hình hoạt động trong khu NNUDCNC (Điều 5 dự thảo).</w:t>
            </w:r>
          </w:p>
        </w:tc>
      </w:tr>
      <w:tr w:rsidR="004121BE" w:rsidRPr="002B6F8B" w14:paraId="19CA82C1" w14:textId="77777777" w:rsidTr="001219AE">
        <w:tc>
          <w:tcPr>
            <w:tcW w:w="709" w:type="dxa"/>
            <w:vMerge/>
          </w:tcPr>
          <w:p w14:paraId="37410034" w14:textId="77777777" w:rsidR="004121BE" w:rsidRPr="002B6F8B" w:rsidRDefault="004121BE" w:rsidP="00027679">
            <w:pPr>
              <w:ind w:left="360"/>
              <w:rPr>
                <w:rFonts w:ascii="Times New Roman" w:hAnsi="Times New Roman" w:cs="Times New Roman"/>
                <w:lang w:val="vi-VN"/>
              </w:rPr>
            </w:pPr>
          </w:p>
        </w:tc>
        <w:tc>
          <w:tcPr>
            <w:tcW w:w="3828" w:type="dxa"/>
            <w:vMerge/>
          </w:tcPr>
          <w:p w14:paraId="53B1ADF2" w14:textId="77777777" w:rsidR="004121BE" w:rsidRPr="002B6F8B" w:rsidRDefault="004121BE" w:rsidP="00E6641C">
            <w:pPr>
              <w:jc w:val="both"/>
              <w:rPr>
                <w:rFonts w:ascii="Times New Roman" w:hAnsi="Times New Roman" w:cs="Times New Roman"/>
                <w:b/>
                <w:bCs/>
                <w:lang w:val="da-DK"/>
              </w:rPr>
            </w:pPr>
          </w:p>
        </w:tc>
        <w:tc>
          <w:tcPr>
            <w:tcW w:w="1830" w:type="dxa"/>
            <w:vMerge/>
          </w:tcPr>
          <w:p w14:paraId="626AFBB2" w14:textId="77777777" w:rsidR="004121BE" w:rsidRPr="002B6F8B" w:rsidRDefault="004121BE" w:rsidP="00E6641C">
            <w:pPr>
              <w:rPr>
                <w:rFonts w:ascii="Times New Roman" w:hAnsi="Times New Roman" w:cs="Times New Roman"/>
                <w:lang w:val="vi-VN"/>
              </w:rPr>
            </w:pPr>
          </w:p>
        </w:tc>
        <w:tc>
          <w:tcPr>
            <w:tcW w:w="6250" w:type="dxa"/>
          </w:tcPr>
          <w:p w14:paraId="3D46D340" w14:textId="7654F569" w:rsidR="004121BE" w:rsidRPr="002B6F8B" w:rsidRDefault="004121BE" w:rsidP="00E6641C">
            <w:pPr>
              <w:jc w:val="both"/>
              <w:rPr>
                <w:rFonts w:ascii="Times New Roman" w:hAnsi="Times New Roman" w:cs="Times New Roman"/>
                <w:lang w:val="vi-VN"/>
              </w:rPr>
            </w:pPr>
            <w:r w:rsidRPr="002B6F8B">
              <w:rPr>
                <w:rFonts w:ascii="Times New Roman" w:hAnsi="Times New Roman" w:cs="Times New Roman"/>
                <w:lang w:val="vi-VN"/>
              </w:rPr>
              <w:t>- Tính thống nhất pháp luật: Cần rà soát để không chồng chéo với Nghị định quy định chi tiết Luật Công nghệ cao đang được Bộ KH&amp;CN soạn thảo.</w:t>
            </w:r>
          </w:p>
        </w:tc>
        <w:tc>
          <w:tcPr>
            <w:tcW w:w="2383" w:type="dxa"/>
          </w:tcPr>
          <w:p w14:paraId="61231431" w14:textId="0DF4ED66" w:rsidR="004121BE" w:rsidRPr="002B6F8B" w:rsidRDefault="004121BE" w:rsidP="002E3BB8">
            <w:pPr>
              <w:jc w:val="both"/>
              <w:rPr>
                <w:rFonts w:ascii="Times New Roman" w:hAnsi="Times New Roman" w:cs="Times New Roman"/>
              </w:rPr>
            </w:pPr>
            <w:r w:rsidRPr="002B6F8B">
              <w:rPr>
                <w:rFonts w:ascii="Times New Roman" w:hAnsi="Times New Roman" w:cs="Times New Roman"/>
              </w:rPr>
              <w:t>Tiếp thu rà soát với dự thảo Nghị định quy định chi tiết một số điều và biện pháp thực hiện Luật CNC do Bộ KHCN soạn thảo.</w:t>
            </w:r>
          </w:p>
        </w:tc>
      </w:tr>
      <w:tr w:rsidR="002B6F8B" w:rsidRPr="002B6F8B" w14:paraId="2191204B" w14:textId="77777777" w:rsidTr="001219AE">
        <w:tc>
          <w:tcPr>
            <w:tcW w:w="709" w:type="dxa"/>
            <w:vMerge/>
          </w:tcPr>
          <w:p w14:paraId="0906EF9F" w14:textId="77777777" w:rsidR="002E3BB8" w:rsidRPr="002B6F8B" w:rsidRDefault="002E3BB8" w:rsidP="00027679">
            <w:pPr>
              <w:ind w:left="360"/>
              <w:rPr>
                <w:rFonts w:ascii="Times New Roman" w:hAnsi="Times New Roman" w:cs="Times New Roman"/>
                <w:lang w:val="vi-VN"/>
              </w:rPr>
            </w:pPr>
          </w:p>
        </w:tc>
        <w:tc>
          <w:tcPr>
            <w:tcW w:w="3828" w:type="dxa"/>
            <w:vMerge/>
          </w:tcPr>
          <w:p w14:paraId="6A236181" w14:textId="77777777" w:rsidR="002E3BB8" w:rsidRPr="002B6F8B" w:rsidRDefault="002E3BB8" w:rsidP="00E6641C">
            <w:pPr>
              <w:jc w:val="both"/>
              <w:rPr>
                <w:rFonts w:ascii="Times New Roman" w:hAnsi="Times New Roman" w:cs="Times New Roman"/>
                <w:b/>
                <w:bCs/>
                <w:lang w:val="da-DK"/>
              </w:rPr>
            </w:pPr>
          </w:p>
        </w:tc>
        <w:tc>
          <w:tcPr>
            <w:tcW w:w="1830" w:type="dxa"/>
          </w:tcPr>
          <w:p w14:paraId="6A607B49" w14:textId="77777777" w:rsidR="002E3BB8" w:rsidRPr="002B6F8B" w:rsidRDefault="002E3BB8" w:rsidP="00E6641C">
            <w:pPr>
              <w:rPr>
                <w:rFonts w:ascii="Times New Roman" w:hAnsi="Times New Roman" w:cs="Times New Roman"/>
                <w:lang w:val="vi-VN"/>
              </w:rPr>
            </w:pPr>
          </w:p>
        </w:tc>
        <w:tc>
          <w:tcPr>
            <w:tcW w:w="6250" w:type="dxa"/>
          </w:tcPr>
          <w:p w14:paraId="48E21BC3" w14:textId="77777777"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 xml:space="preserve">- Lỗi kỹ thuật: </w:t>
            </w:r>
          </w:p>
          <w:p w14:paraId="254FD70A" w14:textId="77777777"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 xml:space="preserve">+ Sửa lỗi chính tả "Nghị đình" thành "Nghị định". </w:t>
            </w:r>
          </w:p>
          <w:p w14:paraId="02F97440" w14:textId="77777777"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 xml:space="preserve">+ Đánh số lại các khoản tại Điều 11 (hiện thiếu khoản 6, nhảy từ khoản 5 lên 7). </w:t>
            </w:r>
          </w:p>
          <w:p w14:paraId="36ED7805" w14:textId="77777777"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 xml:space="preserve">+ Rà soát lỗi lặp ý tại khoản 4 và 5 Điều 21. </w:t>
            </w:r>
          </w:p>
          <w:p w14:paraId="12668F2A" w14:textId="3B233776"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 Thống nhất sử dụng tên gọi "khu nông nghiệp ứng dụng công nghệ cao", tránh dùng lẫn lộn với các thuật ngữ như "khu phát triển công nghệ cao".</w:t>
            </w:r>
          </w:p>
        </w:tc>
        <w:tc>
          <w:tcPr>
            <w:tcW w:w="2383" w:type="dxa"/>
          </w:tcPr>
          <w:p w14:paraId="038F0A77" w14:textId="17830A87" w:rsidR="002E3BB8" w:rsidRPr="002B6F8B" w:rsidRDefault="002E3BB8" w:rsidP="002E3BB8">
            <w:pPr>
              <w:jc w:val="both"/>
              <w:rPr>
                <w:rFonts w:ascii="Times New Roman" w:hAnsi="Times New Roman" w:cs="Times New Roman"/>
              </w:rPr>
            </w:pPr>
            <w:r w:rsidRPr="002B6F8B">
              <w:rPr>
                <w:rFonts w:ascii="Times New Roman" w:hAnsi="Times New Roman" w:cs="Times New Roman"/>
                <w:lang w:val="vi-VN"/>
              </w:rPr>
              <w:t>Tiếp thu chỉnh sửa</w:t>
            </w:r>
            <w:r w:rsidRPr="002B6F8B">
              <w:rPr>
                <w:rFonts w:ascii="Times New Roman" w:hAnsi="Times New Roman" w:cs="Times New Roman"/>
              </w:rPr>
              <w:t xml:space="preserve"> tại dự thảo Nghị định</w:t>
            </w:r>
          </w:p>
        </w:tc>
      </w:tr>
      <w:tr w:rsidR="002B6F8B" w:rsidRPr="002B6F8B" w14:paraId="7D77EE86" w14:textId="77777777" w:rsidTr="001219AE">
        <w:tc>
          <w:tcPr>
            <w:tcW w:w="709" w:type="dxa"/>
            <w:vMerge/>
          </w:tcPr>
          <w:p w14:paraId="5790A567" w14:textId="77777777" w:rsidR="002E3BB8" w:rsidRPr="002B6F8B" w:rsidRDefault="002E3BB8" w:rsidP="00027679">
            <w:pPr>
              <w:ind w:left="360"/>
              <w:rPr>
                <w:rFonts w:ascii="Times New Roman" w:hAnsi="Times New Roman" w:cs="Times New Roman"/>
                <w:lang w:val="vi-VN"/>
              </w:rPr>
            </w:pPr>
          </w:p>
        </w:tc>
        <w:tc>
          <w:tcPr>
            <w:tcW w:w="3828" w:type="dxa"/>
            <w:vMerge/>
          </w:tcPr>
          <w:p w14:paraId="6326372F" w14:textId="77777777" w:rsidR="002E3BB8" w:rsidRPr="002B6F8B" w:rsidRDefault="002E3BB8" w:rsidP="00E6641C">
            <w:pPr>
              <w:jc w:val="both"/>
              <w:rPr>
                <w:rFonts w:ascii="Times New Roman" w:hAnsi="Times New Roman" w:cs="Times New Roman"/>
                <w:b/>
                <w:bCs/>
                <w:lang w:val="da-DK"/>
              </w:rPr>
            </w:pPr>
          </w:p>
        </w:tc>
        <w:tc>
          <w:tcPr>
            <w:tcW w:w="1830" w:type="dxa"/>
          </w:tcPr>
          <w:p w14:paraId="4C1FECF3" w14:textId="7EC2C0BF"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Bộ Giáo dục và Đào tạo</w:t>
            </w:r>
          </w:p>
        </w:tc>
        <w:tc>
          <w:tcPr>
            <w:tcW w:w="6250" w:type="dxa"/>
          </w:tcPr>
          <w:p w14:paraId="7FD20F2C" w14:textId="33440161" w:rsidR="002E3BB8" w:rsidRPr="002B6F8B" w:rsidRDefault="002E3BB8" w:rsidP="0062062D">
            <w:pPr>
              <w:jc w:val="both"/>
              <w:rPr>
                <w:rFonts w:ascii="Times New Roman" w:hAnsi="Times New Roman" w:cs="Times New Roman"/>
                <w:lang w:val="vi-VN"/>
              </w:rPr>
            </w:pPr>
            <w:r w:rsidRPr="002B6F8B">
              <w:rPr>
                <w:rFonts w:ascii="Times New Roman" w:hAnsi="Times New Roman" w:cs="Times New Roman"/>
                <w:lang w:val="vi-VN"/>
              </w:rPr>
              <w:t>Nội dung dự thảo Nghị định được xây dựng nhằm kịp thời quy định chi tiết các nội dung được giao tại Luật Công nghệ cao số 133/2025/QH15 (có hiệu lực từ ngày 01/7/2026). Đề nghị Bộ Nông nghiệp và Môi trường trên cơ sở thực hiện chức năng quản lý nhà nước liên quan đến khu nông nghiệp ứng dụng công nghệ cao và tiếp thu ý kiến của các đơn vị có liên quan để hoàn thiện nội dung Nghị định kịp thời trình Chính phủ ban hành để có hiệu lực đồng thời cùng với Luật Công nghệ cao.</w:t>
            </w:r>
          </w:p>
        </w:tc>
        <w:tc>
          <w:tcPr>
            <w:tcW w:w="2383" w:type="dxa"/>
          </w:tcPr>
          <w:p w14:paraId="389D1694" w14:textId="4202BC68" w:rsidR="002E3BB8" w:rsidRPr="002B6F8B" w:rsidRDefault="002E3BB8" w:rsidP="002E3BB8">
            <w:pPr>
              <w:jc w:val="both"/>
              <w:rPr>
                <w:rFonts w:ascii="Times New Roman" w:hAnsi="Times New Roman" w:cs="Times New Roman"/>
              </w:rPr>
            </w:pPr>
            <w:r w:rsidRPr="002B6F8B">
              <w:rPr>
                <w:rFonts w:ascii="Times New Roman" w:hAnsi="Times New Roman" w:cs="Times New Roman"/>
                <w:lang w:val="vi-VN"/>
              </w:rPr>
              <w:t>Tiếp thu</w:t>
            </w:r>
            <w:r w:rsidRPr="002B6F8B">
              <w:rPr>
                <w:rFonts w:ascii="Times New Roman" w:hAnsi="Times New Roman" w:cs="Times New Roman"/>
              </w:rPr>
              <w:t>.</w:t>
            </w:r>
          </w:p>
        </w:tc>
      </w:tr>
      <w:tr w:rsidR="002B6F8B" w:rsidRPr="002B6F8B" w14:paraId="1D5089DD" w14:textId="77777777" w:rsidTr="001219AE">
        <w:tc>
          <w:tcPr>
            <w:tcW w:w="709" w:type="dxa"/>
            <w:vMerge/>
          </w:tcPr>
          <w:p w14:paraId="48809D83" w14:textId="77777777" w:rsidR="002E3BB8" w:rsidRPr="002B6F8B" w:rsidRDefault="002E3BB8" w:rsidP="00027679">
            <w:pPr>
              <w:ind w:left="360"/>
              <w:rPr>
                <w:rFonts w:ascii="Times New Roman" w:hAnsi="Times New Roman" w:cs="Times New Roman"/>
                <w:lang w:val="vi-VN"/>
              </w:rPr>
            </w:pPr>
          </w:p>
        </w:tc>
        <w:tc>
          <w:tcPr>
            <w:tcW w:w="3828" w:type="dxa"/>
            <w:vMerge/>
          </w:tcPr>
          <w:p w14:paraId="09278315" w14:textId="77777777" w:rsidR="002E3BB8" w:rsidRPr="002B6F8B" w:rsidRDefault="002E3BB8" w:rsidP="00E6641C">
            <w:pPr>
              <w:jc w:val="both"/>
              <w:rPr>
                <w:rFonts w:ascii="Times New Roman" w:hAnsi="Times New Roman" w:cs="Times New Roman"/>
                <w:b/>
                <w:bCs/>
                <w:lang w:val="da-DK"/>
              </w:rPr>
            </w:pPr>
          </w:p>
        </w:tc>
        <w:tc>
          <w:tcPr>
            <w:tcW w:w="1830" w:type="dxa"/>
          </w:tcPr>
          <w:p w14:paraId="4BDC83F6" w14:textId="77777777" w:rsidR="002E3BB8" w:rsidRPr="002B6F8B" w:rsidRDefault="002E3BB8" w:rsidP="00E6641C">
            <w:pPr>
              <w:rPr>
                <w:rFonts w:ascii="Times New Roman" w:hAnsi="Times New Roman" w:cs="Times New Roman"/>
                <w:lang w:val="vi-VN"/>
              </w:rPr>
            </w:pPr>
          </w:p>
        </w:tc>
        <w:tc>
          <w:tcPr>
            <w:tcW w:w="6250" w:type="dxa"/>
          </w:tcPr>
          <w:p w14:paraId="65BF4B35" w14:textId="5BDAB148"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Về Hồ sơ dự thảo Nghị định: Đề nghị Bộ Nông nghiệp và Môi trường rà soát hồ sơ bảo đảm theo quy định của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Ví dụ: Nội dung tờ trình thực hiện theo quy định của Điều 6 Nghị định số 78/2025/NĐ-CP; Hồ sơ dự thảo Nghị định cần có Bản so sánh, thuyết minh nội dung dự thảo Nghị định và Bản đánh giá thủ tục hành chính, việc phân cấp nhiệm vụ, quyền hạn, việc ứng dụng, thúc đẩy phát triển khoa học, công nghệ, đổi mới sáng tạo và chuyển đổi số trong dự thảo Nghị định</w:t>
            </w:r>
          </w:p>
        </w:tc>
        <w:tc>
          <w:tcPr>
            <w:tcW w:w="2383" w:type="dxa"/>
          </w:tcPr>
          <w:p w14:paraId="76B51E19" w14:textId="35151FB5" w:rsidR="002E3BB8" w:rsidRPr="002B6F8B" w:rsidRDefault="002E3BB8" w:rsidP="002E3BB8">
            <w:pPr>
              <w:jc w:val="both"/>
              <w:rPr>
                <w:rFonts w:ascii="Times New Roman" w:hAnsi="Times New Roman" w:cs="Times New Roman"/>
              </w:rPr>
            </w:pPr>
            <w:r w:rsidRPr="002B6F8B">
              <w:rPr>
                <w:rFonts w:ascii="Times New Roman" w:hAnsi="Times New Roman" w:cs="Times New Roman"/>
              </w:rPr>
              <w:t>Tiếp thu hoàn thiện hồ sơ dự thảo Nghị định.</w:t>
            </w:r>
          </w:p>
        </w:tc>
      </w:tr>
      <w:tr w:rsidR="002B6F8B" w:rsidRPr="002B6F8B" w14:paraId="58ED70A4" w14:textId="77777777" w:rsidTr="001219AE">
        <w:tc>
          <w:tcPr>
            <w:tcW w:w="709" w:type="dxa"/>
            <w:vMerge/>
          </w:tcPr>
          <w:p w14:paraId="35C5A29A" w14:textId="77777777" w:rsidR="002E3BB8" w:rsidRPr="002B6F8B" w:rsidRDefault="002E3BB8" w:rsidP="00027679">
            <w:pPr>
              <w:ind w:left="360"/>
              <w:rPr>
                <w:rFonts w:ascii="Times New Roman" w:hAnsi="Times New Roman" w:cs="Times New Roman"/>
                <w:lang w:val="vi-VN"/>
              </w:rPr>
            </w:pPr>
          </w:p>
        </w:tc>
        <w:tc>
          <w:tcPr>
            <w:tcW w:w="3828" w:type="dxa"/>
            <w:vMerge/>
          </w:tcPr>
          <w:p w14:paraId="79FBB413" w14:textId="77777777" w:rsidR="002E3BB8" w:rsidRPr="002B6F8B" w:rsidRDefault="002E3BB8" w:rsidP="00E6641C">
            <w:pPr>
              <w:jc w:val="both"/>
              <w:rPr>
                <w:rFonts w:ascii="Times New Roman" w:hAnsi="Times New Roman" w:cs="Times New Roman"/>
                <w:b/>
                <w:bCs/>
                <w:lang w:val="da-DK"/>
              </w:rPr>
            </w:pPr>
          </w:p>
        </w:tc>
        <w:tc>
          <w:tcPr>
            <w:tcW w:w="1830" w:type="dxa"/>
          </w:tcPr>
          <w:p w14:paraId="48383DB4" w14:textId="21370827" w:rsidR="002E3BB8" w:rsidRPr="002B6F8B" w:rsidRDefault="002E3BB8" w:rsidP="00E6641C">
            <w:pPr>
              <w:rPr>
                <w:rFonts w:ascii="Times New Roman" w:hAnsi="Times New Roman" w:cs="Times New Roman"/>
                <w:lang w:val="vi-VN"/>
              </w:rPr>
            </w:pPr>
            <w:r w:rsidRPr="002B6F8B">
              <w:rPr>
                <w:rFonts w:ascii="Times New Roman" w:hAnsi="Times New Roman" w:cs="Times New Roman"/>
                <w:lang w:val="vi-VN"/>
              </w:rPr>
              <w:t xml:space="preserve">Bộ Tư pháp </w:t>
            </w:r>
          </w:p>
        </w:tc>
        <w:tc>
          <w:tcPr>
            <w:tcW w:w="6250" w:type="dxa"/>
          </w:tcPr>
          <w:p w14:paraId="30A40586" w14:textId="7247D893"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 xml:space="preserve">Đề nghị Quý Bộ rà soát kỹ thuật trình bày tại dự thảo Nghị định bảo đảm phù với quy định tại Điều 7 Luật Ban hành văn bản </w:t>
            </w:r>
            <w:r w:rsidRPr="002B6F8B">
              <w:rPr>
                <w:rFonts w:ascii="Times New Roman" w:hAnsi="Times New Roman" w:cs="Times New Roman"/>
              </w:rPr>
              <w:lastRenderedPageBreak/>
              <w:t>quy phạm pháp luật số 64/2025/QH15, được sửa đổi, bổ sung bởi Luật số 87/2025/QH15; Chương V Nghị định số 78/2025/NĐ-CP ngày 01/4/2025 của Chính phủ quy định chi tiết một số điều và biện pháp để tổ chức, hướng dẫn thi hành Luật Ban hành văn bản quy phạm pháp luật (được sửa đổi, bổ sung bởi Nghị định số 187/2025/NĐ-CP) (gọi chung là Nghị định số 78/2025/NĐ-CP). Ví dụ: đề nghị cơ quan chủ trì soạn thảo loại bỏ các căn cứ ban hành như Luật Khoa học, công nghệ và đổi mới sáng tạo năm 2025, Luật Đầu tư năm 2025, Luật Ngân sách nhà nước năm 2025 và các văn bản quy phạm pháp luật khác được đề cập tại mục căn cứ ban hành do các văn bản này không phải là căn cứ ban hành Nghị định theo quy định tại Điều 62 Nghị định số 78/2025/NĐ-CP; đề nghị cơ quan chủ trì soạn thảo rà soát lại các lỗi chính tả tại Điều 2, khoản 3 và điểm e khoản 5 Điều 10, khoản 2 Điều 23 của dự thảo Nghị định.</w:t>
            </w:r>
          </w:p>
        </w:tc>
        <w:tc>
          <w:tcPr>
            <w:tcW w:w="2383" w:type="dxa"/>
          </w:tcPr>
          <w:p w14:paraId="1F74A512" w14:textId="1D426BAB" w:rsidR="002E3BB8" w:rsidRPr="002B6F8B" w:rsidRDefault="002E3BB8" w:rsidP="002E3BB8">
            <w:pPr>
              <w:jc w:val="both"/>
              <w:rPr>
                <w:rFonts w:ascii="Times New Roman" w:hAnsi="Times New Roman" w:cs="Times New Roman"/>
                <w:lang w:val="vi-VN"/>
              </w:rPr>
            </w:pPr>
            <w:r w:rsidRPr="002B6F8B">
              <w:rPr>
                <w:rFonts w:ascii="Times New Roman" w:hAnsi="Times New Roman" w:cs="Times New Roman"/>
              </w:rPr>
              <w:lastRenderedPageBreak/>
              <w:t>Tiếp thu chỉnh sửa tại dự thảo Nghị định.</w:t>
            </w:r>
          </w:p>
        </w:tc>
      </w:tr>
      <w:tr w:rsidR="002B6F8B" w:rsidRPr="002B6F8B" w14:paraId="04807C77" w14:textId="77777777" w:rsidTr="001219AE">
        <w:tc>
          <w:tcPr>
            <w:tcW w:w="709" w:type="dxa"/>
            <w:vMerge/>
          </w:tcPr>
          <w:p w14:paraId="280719E6" w14:textId="77777777" w:rsidR="002E3BB8" w:rsidRPr="002B6F8B" w:rsidRDefault="002E3BB8" w:rsidP="00027679">
            <w:pPr>
              <w:ind w:left="360"/>
              <w:rPr>
                <w:rFonts w:ascii="Times New Roman" w:hAnsi="Times New Roman" w:cs="Times New Roman"/>
                <w:lang w:val="vi-VN"/>
              </w:rPr>
            </w:pPr>
          </w:p>
        </w:tc>
        <w:tc>
          <w:tcPr>
            <w:tcW w:w="3828" w:type="dxa"/>
            <w:vMerge/>
          </w:tcPr>
          <w:p w14:paraId="3379499F" w14:textId="77777777" w:rsidR="002E3BB8" w:rsidRPr="002B6F8B" w:rsidRDefault="002E3BB8" w:rsidP="00E6641C">
            <w:pPr>
              <w:jc w:val="both"/>
              <w:rPr>
                <w:rFonts w:ascii="Times New Roman" w:hAnsi="Times New Roman" w:cs="Times New Roman"/>
                <w:b/>
                <w:bCs/>
                <w:lang w:val="da-DK"/>
              </w:rPr>
            </w:pPr>
          </w:p>
        </w:tc>
        <w:tc>
          <w:tcPr>
            <w:tcW w:w="1830" w:type="dxa"/>
          </w:tcPr>
          <w:p w14:paraId="4F0A3406" w14:textId="0C99C9E1" w:rsidR="002E3BB8" w:rsidRPr="002B6F8B" w:rsidRDefault="002E3BB8" w:rsidP="00E6641C">
            <w:pPr>
              <w:rPr>
                <w:rFonts w:ascii="Times New Roman" w:hAnsi="Times New Roman" w:cs="Times New Roman"/>
                <w:lang w:val="vi-VN"/>
              </w:rPr>
            </w:pPr>
            <w:r w:rsidRPr="002B6F8B">
              <w:rPr>
                <w:rFonts w:ascii="Times New Roman" w:hAnsi="Times New Roman" w:cs="Times New Roman"/>
                <w:lang w:val="vi-VN"/>
              </w:rPr>
              <w:t>Thanh tra Chính phủ</w:t>
            </w:r>
          </w:p>
        </w:tc>
        <w:tc>
          <w:tcPr>
            <w:tcW w:w="6250" w:type="dxa"/>
          </w:tcPr>
          <w:p w14:paraId="557AAD29" w14:textId="1C535A4A"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Đề nghị rà soát, chỉnh sửa lại tên các chương để bám sát với nội dung quy định tại Điều 1 dự thảo Nghị định. Ví dụ: Chương II. Hoạt động tại khu nông nghiệp ứng dụng công nghệ cao, Chương IV. Cơ chế, chính sách đối với khu nông nghiệp ứng dụng công nghệ cao.</w:t>
            </w:r>
          </w:p>
        </w:tc>
        <w:tc>
          <w:tcPr>
            <w:tcW w:w="2383" w:type="dxa"/>
          </w:tcPr>
          <w:p w14:paraId="5E51D5B5" w14:textId="48F73AAF" w:rsidR="002E3BB8" w:rsidRPr="002B6F8B" w:rsidRDefault="002E3BB8" w:rsidP="002E3BB8">
            <w:pPr>
              <w:jc w:val="both"/>
              <w:rPr>
                <w:rFonts w:ascii="Times New Roman" w:hAnsi="Times New Roman" w:cs="Times New Roman"/>
                <w:lang w:val="vi-VN"/>
              </w:rPr>
            </w:pPr>
            <w:r w:rsidRPr="002B6F8B">
              <w:rPr>
                <w:rFonts w:ascii="Times New Roman" w:hAnsi="Times New Roman" w:cs="Times New Roman"/>
              </w:rPr>
              <w:t>Tiếp thu chỉnh sửa tại dự thảo Nghị định.</w:t>
            </w:r>
          </w:p>
        </w:tc>
      </w:tr>
      <w:tr w:rsidR="002B6F8B" w:rsidRPr="002B6F8B" w14:paraId="63F5A51A" w14:textId="77777777" w:rsidTr="001219AE">
        <w:tc>
          <w:tcPr>
            <w:tcW w:w="709" w:type="dxa"/>
            <w:vMerge/>
          </w:tcPr>
          <w:p w14:paraId="3C2B52E8" w14:textId="77777777" w:rsidR="002E3BB8" w:rsidRPr="002B6F8B" w:rsidRDefault="002E3BB8" w:rsidP="00E6641C">
            <w:pPr>
              <w:ind w:left="360"/>
              <w:rPr>
                <w:rFonts w:ascii="Times New Roman" w:hAnsi="Times New Roman" w:cs="Times New Roman"/>
                <w:lang w:val="vi-VN"/>
              </w:rPr>
            </w:pPr>
          </w:p>
        </w:tc>
        <w:tc>
          <w:tcPr>
            <w:tcW w:w="3828" w:type="dxa"/>
            <w:vMerge/>
          </w:tcPr>
          <w:p w14:paraId="651874EE" w14:textId="77777777" w:rsidR="002E3BB8" w:rsidRPr="002B6F8B" w:rsidRDefault="002E3BB8" w:rsidP="00E6641C">
            <w:pPr>
              <w:jc w:val="both"/>
              <w:rPr>
                <w:rFonts w:ascii="Times New Roman" w:hAnsi="Times New Roman" w:cs="Times New Roman"/>
                <w:b/>
                <w:bCs/>
                <w:lang w:val="da-DK"/>
              </w:rPr>
            </w:pPr>
          </w:p>
        </w:tc>
        <w:tc>
          <w:tcPr>
            <w:tcW w:w="1830" w:type="dxa"/>
            <w:vMerge w:val="restart"/>
          </w:tcPr>
          <w:p w14:paraId="764AC8D1" w14:textId="3F74F39E" w:rsidR="002E3BB8" w:rsidRPr="002B6F8B" w:rsidRDefault="002E3BB8" w:rsidP="00DE5303">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NN&amp;MTTP Hải Phòng</w:t>
            </w:r>
            <w:r w:rsidRPr="002B6F8B">
              <w:rPr>
                <w:rFonts w:ascii="Times New Roman" w:hAnsi="Times New Roman" w:cs="Times New Roman"/>
                <w:lang w:val="vi-VN"/>
              </w:rPr>
              <w:t xml:space="preserve">; </w:t>
            </w:r>
            <w:r w:rsidRPr="002B6F8B">
              <w:rPr>
                <w:rFonts w:ascii="Times New Roman" w:hAnsi="Times New Roman" w:cs="Times New Roman"/>
              </w:rPr>
              <w:t>Sở NN&amp;MTHưng Yên</w:t>
            </w:r>
            <w:r w:rsidRPr="002B6F8B">
              <w:rPr>
                <w:rFonts w:ascii="Times New Roman" w:hAnsi="Times New Roman" w:cs="Times New Roman"/>
                <w:lang w:val="vi-VN"/>
              </w:rPr>
              <w:t xml:space="preserve">; </w:t>
            </w:r>
            <w:r w:rsidRPr="002B6F8B">
              <w:rPr>
                <w:rFonts w:ascii="Times New Roman" w:hAnsi="Times New Roman" w:cs="Times New Roman"/>
              </w:rPr>
              <w:t>UBND Quảng Trị</w:t>
            </w:r>
            <w:r w:rsidRPr="002B6F8B">
              <w:rPr>
                <w:rFonts w:ascii="Times New Roman" w:hAnsi="Times New Roman" w:cs="Times New Roman"/>
                <w:lang w:val="vi-VN"/>
              </w:rPr>
              <w:t xml:space="preserve">; </w:t>
            </w:r>
            <w:r w:rsidRPr="002B6F8B">
              <w:rPr>
                <w:rFonts w:ascii="Times New Roman" w:hAnsi="Times New Roman" w:cs="Times New Roman"/>
              </w:rPr>
              <w:t>UBND Thanh Hóa</w:t>
            </w:r>
          </w:p>
        </w:tc>
        <w:tc>
          <w:tcPr>
            <w:tcW w:w="6250" w:type="dxa"/>
          </w:tcPr>
          <w:p w14:paraId="2E06EB85" w14:textId="120AC9D0"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Về thành phần hồ sơ dự thảo văn bản để lấy ý kiến: Đề nghị bổ sung đầy đủ hồ sơ theo quy định tại Khoản 2 Điều 27 Nghị định số 78/2025/NĐ-CP ngày 01/4/2025 của Chính phủ quy định chi tiết một số điều và biện pháp để tổ chức, hướng dẫn thi hành Luật Ban hành văn bản quy phạm pháp luật (được sửa đổi bởi Điểm b Khoản 12 Điều 1 Nghị định 187/2025/NĐ-CP có hiệu lực từ ngày 01/07/2025).</w:t>
            </w:r>
          </w:p>
        </w:tc>
        <w:tc>
          <w:tcPr>
            <w:tcW w:w="2383" w:type="dxa"/>
          </w:tcPr>
          <w:p w14:paraId="46F0EB00" w14:textId="0B50F001" w:rsidR="002E3BB8" w:rsidRPr="002B6F8B" w:rsidRDefault="002E3BB8" w:rsidP="002E3BB8">
            <w:pPr>
              <w:jc w:val="both"/>
              <w:rPr>
                <w:rFonts w:ascii="Times New Roman" w:hAnsi="Times New Roman" w:cs="Times New Roman"/>
              </w:rPr>
            </w:pPr>
            <w:r w:rsidRPr="002B6F8B">
              <w:rPr>
                <w:rFonts w:ascii="Times New Roman" w:hAnsi="Times New Roman" w:cs="Times New Roman"/>
              </w:rPr>
              <w:t>Tiếp thu hoàn thiện hồ sơ dự thảo Nghị định.</w:t>
            </w:r>
          </w:p>
          <w:p w14:paraId="5A860EE1" w14:textId="77777777" w:rsidR="002E3BB8" w:rsidRPr="002B6F8B" w:rsidRDefault="002E3BB8" w:rsidP="002E3BB8">
            <w:pPr>
              <w:jc w:val="both"/>
              <w:rPr>
                <w:rFonts w:ascii="Times New Roman" w:hAnsi="Times New Roman" w:cs="Times New Roman"/>
              </w:rPr>
            </w:pPr>
          </w:p>
        </w:tc>
      </w:tr>
      <w:tr w:rsidR="002B6F8B" w:rsidRPr="002B6F8B" w14:paraId="574B0C45" w14:textId="77777777" w:rsidTr="001219AE">
        <w:tc>
          <w:tcPr>
            <w:tcW w:w="709" w:type="dxa"/>
            <w:vMerge/>
          </w:tcPr>
          <w:p w14:paraId="292FE09A" w14:textId="77777777" w:rsidR="002E3BB8" w:rsidRPr="002B6F8B" w:rsidRDefault="002E3BB8" w:rsidP="00E6641C">
            <w:pPr>
              <w:ind w:left="360"/>
              <w:rPr>
                <w:rFonts w:ascii="Times New Roman" w:hAnsi="Times New Roman" w:cs="Times New Roman"/>
                <w:lang w:val="vi-VN"/>
              </w:rPr>
            </w:pPr>
          </w:p>
        </w:tc>
        <w:tc>
          <w:tcPr>
            <w:tcW w:w="3828" w:type="dxa"/>
            <w:vMerge/>
          </w:tcPr>
          <w:p w14:paraId="2CC84E16" w14:textId="77777777" w:rsidR="002E3BB8" w:rsidRPr="002B6F8B" w:rsidRDefault="002E3BB8" w:rsidP="00E6641C">
            <w:pPr>
              <w:jc w:val="both"/>
              <w:rPr>
                <w:rFonts w:ascii="Times New Roman" w:hAnsi="Times New Roman" w:cs="Times New Roman"/>
                <w:b/>
                <w:bCs/>
                <w:lang w:val="da-DK"/>
              </w:rPr>
            </w:pPr>
          </w:p>
        </w:tc>
        <w:tc>
          <w:tcPr>
            <w:tcW w:w="1830" w:type="dxa"/>
            <w:vMerge/>
          </w:tcPr>
          <w:p w14:paraId="1B68692D" w14:textId="77777777" w:rsidR="002E3BB8" w:rsidRPr="002B6F8B" w:rsidRDefault="002E3BB8" w:rsidP="00E6641C">
            <w:pPr>
              <w:rPr>
                <w:rFonts w:ascii="Times New Roman" w:hAnsi="Times New Roman" w:cs="Times New Roman"/>
                <w:lang w:val="vi-VN"/>
              </w:rPr>
            </w:pPr>
          </w:p>
        </w:tc>
        <w:tc>
          <w:tcPr>
            <w:tcW w:w="6250" w:type="dxa"/>
          </w:tcPr>
          <w:p w14:paraId="0F97AC42" w14:textId="6A07C64F" w:rsidR="002E3BB8" w:rsidRPr="002B6F8B" w:rsidRDefault="002E3BB8" w:rsidP="00E6641C">
            <w:pPr>
              <w:numPr>
                <w:ilvl w:val="0"/>
                <w:numId w:val="5"/>
              </w:numPr>
              <w:ind w:left="0"/>
              <w:jc w:val="both"/>
              <w:rPr>
                <w:rFonts w:ascii="Times New Roman" w:hAnsi="Times New Roman" w:cs="Times New Roman"/>
                <w:lang w:val="vi-VN"/>
              </w:rPr>
            </w:pPr>
            <w:r w:rsidRPr="002B6F8B">
              <w:rPr>
                <w:rFonts w:ascii="Times New Roman" w:hAnsi="Times New Roman" w:cs="Times New Roman"/>
                <w:lang w:val="vi-VN"/>
              </w:rPr>
              <w:t>Đề nghị rà soát tổng thể để chỉnh sửa:</w:t>
            </w:r>
            <w:r w:rsidRPr="002B6F8B">
              <w:rPr>
                <w:rFonts w:ascii="Times New Roman" w:hAnsi="Times New Roman" w:cs="Times New Roman"/>
              </w:rPr>
              <w:t xml:space="preserve"> </w:t>
            </w:r>
            <w:r w:rsidRPr="002B6F8B">
              <w:rPr>
                <w:rFonts w:ascii="Times New Roman" w:hAnsi="Times New Roman" w:cs="Times New Roman"/>
                <w:lang w:val="vi-VN"/>
              </w:rPr>
              <w:t xml:space="preserve">Rõ ràng về chủ thể, thẩm quyền, phân cấp, phân quyền: Chủ thể tại dự thảo “cơ quan nhà nước hoặc người có thẩm quyền thực hiện giao đất, cho thuê đất” cần thống nhất “cơ quan nhà nước có thẩm quyền”. Thẩm quyền, phân cấp: phân định rõ trách nhiệm, thẩm quyền của Hội đồng nhân dân, Uỷ ban nhân dân. Ví dụ: Khoản 2 Điều 10, Khoản 2 Điều 12 “Hội đồng nhân dân, Ủy ban nhân dân cấp tỉnh ban hành chính sách và bố trí nguồn lực hỗ trợ đầu tư”. Thống nhất một số thuật ngữ pháp lý; </w:t>
            </w:r>
          </w:p>
        </w:tc>
        <w:tc>
          <w:tcPr>
            <w:tcW w:w="2383" w:type="dxa"/>
          </w:tcPr>
          <w:p w14:paraId="14492DA3" w14:textId="45BBB492" w:rsidR="002E3BB8" w:rsidRPr="002B6F8B" w:rsidRDefault="002E3BB8" w:rsidP="002E3BB8">
            <w:pPr>
              <w:jc w:val="both"/>
              <w:rPr>
                <w:rFonts w:ascii="Times New Roman" w:hAnsi="Times New Roman" w:cs="Times New Roman"/>
              </w:rPr>
            </w:pPr>
            <w:r w:rsidRPr="002B6F8B">
              <w:rPr>
                <w:rFonts w:ascii="Times New Roman" w:hAnsi="Times New Roman" w:cs="Times New Roman"/>
              </w:rPr>
              <w:t>Tiếp thu hoàn thiện hồ sơ dự thảo Nghị định.</w:t>
            </w:r>
          </w:p>
          <w:p w14:paraId="48B80956" w14:textId="77777777" w:rsidR="002E3BB8" w:rsidRPr="002B6F8B" w:rsidRDefault="002E3BB8" w:rsidP="002E3BB8">
            <w:pPr>
              <w:ind w:firstLine="720"/>
              <w:jc w:val="both"/>
              <w:rPr>
                <w:rFonts w:ascii="Times New Roman" w:hAnsi="Times New Roman" w:cs="Times New Roman"/>
              </w:rPr>
            </w:pPr>
          </w:p>
        </w:tc>
      </w:tr>
      <w:tr w:rsidR="002B6F8B" w:rsidRPr="002B6F8B" w14:paraId="5B12B181" w14:textId="77777777" w:rsidTr="001219AE">
        <w:tc>
          <w:tcPr>
            <w:tcW w:w="709" w:type="dxa"/>
            <w:vMerge/>
          </w:tcPr>
          <w:p w14:paraId="75229FB6" w14:textId="77777777" w:rsidR="002E3BB8" w:rsidRPr="002B6F8B" w:rsidRDefault="002E3BB8" w:rsidP="00E6641C">
            <w:pPr>
              <w:ind w:left="360"/>
              <w:rPr>
                <w:rFonts w:ascii="Times New Roman" w:hAnsi="Times New Roman" w:cs="Times New Roman"/>
                <w:lang w:val="vi-VN"/>
              </w:rPr>
            </w:pPr>
          </w:p>
        </w:tc>
        <w:tc>
          <w:tcPr>
            <w:tcW w:w="3828" w:type="dxa"/>
            <w:vMerge/>
          </w:tcPr>
          <w:p w14:paraId="4C55F17E" w14:textId="77777777" w:rsidR="002E3BB8" w:rsidRPr="002B6F8B" w:rsidRDefault="002E3BB8" w:rsidP="00E6641C">
            <w:pPr>
              <w:jc w:val="both"/>
              <w:rPr>
                <w:rFonts w:ascii="Times New Roman" w:hAnsi="Times New Roman" w:cs="Times New Roman"/>
                <w:b/>
                <w:bCs/>
                <w:lang w:val="da-DK"/>
              </w:rPr>
            </w:pPr>
          </w:p>
        </w:tc>
        <w:tc>
          <w:tcPr>
            <w:tcW w:w="1830" w:type="dxa"/>
            <w:vMerge/>
          </w:tcPr>
          <w:p w14:paraId="181E49AA" w14:textId="77777777" w:rsidR="002E3BB8" w:rsidRPr="002B6F8B" w:rsidRDefault="002E3BB8" w:rsidP="00E6641C">
            <w:pPr>
              <w:rPr>
                <w:rFonts w:ascii="Times New Roman" w:hAnsi="Times New Roman" w:cs="Times New Roman"/>
                <w:lang w:val="vi-VN"/>
              </w:rPr>
            </w:pPr>
          </w:p>
        </w:tc>
        <w:tc>
          <w:tcPr>
            <w:tcW w:w="6250" w:type="dxa"/>
          </w:tcPr>
          <w:p w14:paraId="5CFCBEE5" w14:textId="4CD1FE15"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lang w:val="vi-VN"/>
              </w:rPr>
              <w:t>Sửa lỗi kỹ thuật văn bản, lỗi đánh máy, thống nhất sử dụng cụm từ “khu nông nghiệp ứng dụng công nghệ cao” thay vì “khu công nghệ cao” như trong dự thảo. Bảo đảm phù hợp với pháp luật đất đai, đầu tư, xây dựng. Đối với những câu quá dài, đề nghị nên chia thành các khoản, điểm để làm rõ.</w:t>
            </w:r>
          </w:p>
        </w:tc>
        <w:tc>
          <w:tcPr>
            <w:tcW w:w="2383" w:type="dxa"/>
          </w:tcPr>
          <w:p w14:paraId="662E234A" w14:textId="68491961" w:rsidR="002E3BB8" w:rsidRPr="002B6F8B" w:rsidRDefault="002E3BB8" w:rsidP="002E3BB8">
            <w:pPr>
              <w:jc w:val="both"/>
              <w:rPr>
                <w:rFonts w:ascii="Times New Roman" w:hAnsi="Times New Roman" w:cs="Times New Roman"/>
              </w:rPr>
            </w:pPr>
            <w:r w:rsidRPr="002B6F8B">
              <w:rPr>
                <w:rFonts w:ascii="Times New Roman" w:hAnsi="Times New Roman" w:cs="Times New Roman"/>
              </w:rPr>
              <w:t>Tiếp thu hoàn thiện hồ sơ dự thảo Nghị định.</w:t>
            </w:r>
          </w:p>
          <w:p w14:paraId="6734439C" w14:textId="77777777" w:rsidR="002E3BB8" w:rsidRPr="002B6F8B" w:rsidRDefault="002E3BB8" w:rsidP="002E3BB8">
            <w:pPr>
              <w:jc w:val="both"/>
              <w:rPr>
                <w:rFonts w:ascii="Times New Roman" w:hAnsi="Times New Roman" w:cs="Times New Roman"/>
              </w:rPr>
            </w:pPr>
          </w:p>
        </w:tc>
      </w:tr>
      <w:tr w:rsidR="002B6F8B" w:rsidRPr="002B6F8B" w14:paraId="171B60BA" w14:textId="77777777" w:rsidTr="001219AE">
        <w:tc>
          <w:tcPr>
            <w:tcW w:w="709" w:type="dxa"/>
            <w:vMerge/>
          </w:tcPr>
          <w:p w14:paraId="6F892FFD" w14:textId="77777777" w:rsidR="002E3BB8" w:rsidRPr="002B6F8B" w:rsidRDefault="002E3BB8" w:rsidP="00E6641C">
            <w:pPr>
              <w:ind w:left="360"/>
              <w:rPr>
                <w:rFonts w:ascii="Times New Roman" w:hAnsi="Times New Roman" w:cs="Times New Roman"/>
                <w:lang w:val="vi-VN"/>
              </w:rPr>
            </w:pPr>
          </w:p>
        </w:tc>
        <w:tc>
          <w:tcPr>
            <w:tcW w:w="3828" w:type="dxa"/>
            <w:vMerge/>
          </w:tcPr>
          <w:p w14:paraId="7D02F850" w14:textId="77777777" w:rsidR="002E3BB8" w:rsidRPr="002B6F8B" w:rsidRDefault="002E3BB8" w:rsidP="00E6641C">
            <w:pPr>
              <w:jc w:val="both"/>
              <w:rPr>
                <w:rFonts w:ascii="Times New Roman" w:hAnsi="Times New Roman" w:cs="Times New Roman"/>
                <w:b/>
                <w:bCs/>
                <w:lang w:val="da-DK"/>
              </w:rPr>
            </w:pPr>
          </w:p>
        </w:tc>
        <w:tc>
          <w:tcPr>
            <w:tcW w:w="1830" w:type="dxa"/>
            <w:vMerge/>
          </w:tcPr>
          <w:p w14:paraId="75FD1B8E" w14:textId="77777777" w:rsidR="002E3BB8" w:rsidRPr="002B6F8B" w:rsidRDefault="002E3BB8" w:rsidP="00E6641C">
            <w:pPr>
              <w:rPr>
                <w:rFonts w:ascii="Times New Roman" w:hAnsi="Times New Roman" w:cs="Times New Roman"/>
                <w:lang w:val="vi-VN"/>
              </w:rPr>
            </w:pPr>
          </w:p>
        </w:tc>
        <w:tc>
          <w:tcPr>
            <w:tcW w:w="6250" w:type="dxa"/>
          </w:tcPr>
          <w:p w14:paraId="0A171897" w14:textId="2C4B7177"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 xml:space="preserve"> Để phù hợp với cách trình bày phần căn cứ theo hướng dẫn tại điểm d khoản 1 phần III Mục 1 Phụ lục I kèm theo Nghị định số 187/2025/NĐ-CP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đồng thời phù hợp với Mẫu số 01 Phụ lục III kèm theo Nghị định số 187/2025/NĐ-CP, đề nghị cơ quan soạn thảo xem xét sửa căn cứ ban hành thành: “Căn cứ Luật Tổ chức Chính phủ số 63/2025/QH15; Căn cứ Luật Công nghệ cao số 133/2025/QH15; Căn cứ Luật Khoa học, công nghệ và đổi mới sáng tạo số 93/2025/QH15”.</w:t>
            </w:r>
          </w:p>
        </w:tc>
        <w:tc>
          <w:tcPr>
            <w:tcW w:w="2383" w:type="dxa"/>
          </w:tcPr>
          <w:p w14:paraId="5E431D4E" w14:textId="77777777" w:rsidR="002E3BB8" w:rsidRPr="002B6F8B" w:rsidRDefault="002E3BB8" w:rsidP="002E3BB8">
            <w:pPr>
              <w:jc w:val="both"/>
              <w:rPr>
                <w:rFonts w:ascii="Times New Roman" w:hAnsi="Times New Roman" w:cs="Times New Roman"/>
              </w:rPr>
            </w:pPr>
            <w:r w:rsidRPr="002B6F8B">
              <w:rPr>
                <w:rFonts w:ascii="Times New Roman" w:hAnsi="Times New Roman" w:cs="Times New Roman"/>
              </w:rPr>
              <w:t>Tiếp thu hoàn thiện hồ sơ dự thảo Nghị định.</w:t>
            </w:r>
          </w:p>
          <w:p w14:paraId="33171207" w14:textId="77777777" w:rsidR="002E3BB8" w:rsidRPr="002B6F8B" w:rsidRDefault="002E3BB8" w:rsidP="002E3BB8">
            <w:pPr>
              <w:jc w:val="both"/>
              <w:rPr>
                <w:rFonts w:ascii="Times New Roman" w:hAnsi="Times New Roman" w:cs="Times New Roman"/>
              </w:rPr>
            </w:pPr>
          </w:p>
        </w:tc>
      </w:tr>
      <w:tr w:rsidR="002B6F8B" w:rsidRPr="002B6F8B" w14:paraId="26102B6D" w14:textId="77777777" w:rsidTr="001219AE">
        <w:tc>
          <w:tcPr>
            <w:tcW w:w="709" w:type="dxa"/>
            <w:vMerge/>
          </w:tcPr>
          <w:p w14:paraId="105A6C4E" w14:textId="77777777" w:rsidR="002E3BB8" w:rsidRPr="002B6F8B" w:rsidRDefault="002E3BB8" w:rsidP="00E6641C">
            <w:pPr>
              <w:ind w:left="360"/>
              <w:rPr>
                <w:rFonts w:ascii="Times New Roman" w:hAnsi="Times New Roman" w:cs="Times New Roman"/>
                <w:lang w:val="vi-VN"/>
              </w:rPr>
            </w:pPr>
          </w:p>
        </w:tc>
        <w:tc>
          <w:tcPr>
            <w:tcW w:w="3828" w:type="dxa"/>
            <w:vMerge/>
          </w:tcPr>
          <w:p w14:paraId="77F9B0AB" w14:textId="77777777" w:rsidR="002E3BB8" w:rsidRPr="002B6F8B" w:rsidRDefault="002E3BB8" w:rsidP="00E6641C">
            <w:pPr>
              <w:jc w:val="both"/>
              <w:rPr>
                <w:rFonts w:ascii="Times New Roman" w:hAnsi="Times New Roman" w:cs="Times New Roman"/>
                <w:b/>
                <w:bCs/>
                <w:lang w:val="da-DK"/>
              </w:rPr>
            </w:pPr>
          </w:p>
        </w:tc>
        <w:tc>
          <w:tcPr>
            <w:tcW w:w="1830" w:type="dxa"/>
            <w:vMerge/>
          </w:tcPr>
          <w:p w14:paraId="40FB8323" w14:textId="77777777" w:rsidR="002E3BB8" w:rsidRPr="002B6F8B" w:rsidRDefault="002E3BB8" w:rsidP="00E6641C">
            <w:pPr>
              <w:rPr>
                <w:rFonts w:ascii="Times New Roman" w:hAnsi="Times New Roman" w:cs="Times New Roman"/>
                <w:lang w:val="vi-VN"/>
              </w:rPr>
            </w:pPr>
          </w:p>
        </w:tc>
        <w:tc>
          <w:tcPr>
            <w:tcW w:w="6250" w:type="dxa"/>
          </w:tcPr>
          <w:p w14:paraId="0BE2A8AA" w14:textId="1C509733"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Đề nghị bổ sung quy định cụ thể hơn về cơ chế thanh tra, kiểm tra, giám sát việc thực hiện dự án trong khu nông nghiệp ứng dụng công nghệ cao; quy định rõ trách nhiệm của cơ quan quản lý nhà nước và chế tài xử lý đối với các trường hợp vi phạm hoặc dự án hoạt động không hiệu quả.</w:t>
            </w:r>
          </w:p>
        </w:tc>
        <w:tc>
          <w:tcPr>
            <w:tcW w:w="2383" w:type="dxa"/>
          </w:tcPr>
          <w:p w14:paraId="10FC867E" w14:textId="77777777" w:rsidR="002E3BB8" w:rsidRPr="002B6F8B" w:rsidRDefault="002E3BB8" w:rsidP="002E3BB8">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116D3829" w14:textId="40950CE2" w:rsidR="002E3BB8" w:rsidRPr="002B6F8B" w:rsidRDefault="002E3BB8" w:rsidP="002E3BB8">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cơ chế thanh tra thực hiện theo pháp luật thanh tra không quy đinh tại văn bản này.</w:t>
            </w:r>
          </w:p>
        </w:tc>
      </w:tr>
      <w:tr w:rsidR="002B6F8B" w:rsidRPr="002B6F8B" w14:paraId="24B66755" w14:textId="77777777" w:rsidTr="001219AE">
        <w:tc>
          <w:tcPr>
            <w:tcW w:w="709" w:type="dxa"/>
            <w:vMerge/>
          </w:tcPr>
          <w:p w14:paraId="555EC6B8" w14:textId="77777777" w:rsidR="002E3BB8" w:rsidRPr="002B6F8B" w:rsidRDefault="002E3BB8" w:rsidP="00E6641C">
            <w:pPr>
              <w:ind w:left="360"/>
              <w:rPr>
                <w:rFonts w:ascii="Times New Roman" w:hAnsi="Times New Roman" w:cs="Times New Roman"/>
                <w:lang w:val="vi-VN"/>
              </w:rPr>
            </w:pPr>
          </w:p>
        </w:tc>
        <w:tc>
          <w:tcPr>
            <w:tcW w:w="3828" w:type="dxa"/>
            <w:vMerge/>
          </w:tcPr>
          <w:p w14:paraId="2FFA5DAE" w14:textId="77777777" w:rsidR="002E3BB8" w:rsidRPr="002B6F8B" w:rsidRDefault="002E3BB8" w:rsidP="00E6641C">
            <w:pPr>
              <w:jc w:val="both"/>
              <w:rPr>
                <w:rFonts w:ascii="Times New Roman" w:hAnsi="Times New Roman" w:cs="Times New Roman"/>
                <w:b/>
                <w:bCs/>
                <w:lang w:val="da-DK"/>
              </w:rPr>
            </w:pPr>
          </w:p>
        </w:tc>
        <w:tc>
          <w:tcPr>
            <w:tcW w:w="1830" w:type="dxa"/>
            <w:vMerge/>
          </w:tcPr>
          <w:p w14:paraId="32E8B813" w14:textId="77777777" w:rsidR="002E3BB8" w:rsidRPr="002B6F8B" w:rsidRDefault="002E3BB8" w:rsidP="00E6641C">
            <w:pPr>
              <w:rPr>
                <w:rFonts w:ascii="Times New Roman" w:hAnsi="Times New Roman" w:cs="Times New Roman"/>
                <w:lang w:val="vi-VN"/>
              </w:rPr>
            </w:pPr>
          </w:p>
        </w:tc>
        <w:tc>
          <w:tcPr>
            <w:tcW w:w="6250" w:type="dxa"/>
          </w:tcPr>
          <w:p w14:paraId="24EA7EE8" w14:textId="4986C7A3"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Đề nghị nghiên cứu bổ sung một số khái niệm cần thiết như: Doanh nghiệp nông nghiệp ứng dụng công nghệ cao; dự án nông nghiệp ứng dụng công nghệ cao; hạ tầng kỹ thuật khu nông nghiệp ứng dụng công nghệ cao; cơ sở nghiên cứu và ươm tạo công nghệ cao nhằm bảo đảm thống nhất trong quá trình áp dụng.</w:t>
            </w:r>
          </w:p>
        </w:tc>
        <w:tc>
          <w:tcPr>
            <w:tcW w:w="2383" w:type="dxa"/>
          </w:tcPr>
          <w:p w14:paraId="24CB1DF2" w14:textId="77777777" w:rsidR="002E3BB8" w:rsidRPr="002B6F8B" w:rsidRDefault="002E3BB8" w:rsidP="002E3BB8">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53134121" w14:textId="76A30326" w:rsidR="002E3BB8" w:rsidRPr="002B6F8B" w:rsidRDefault="002E3BB8" w:rsidP="002E3BB8">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xml:space="preserve"> Các định nghĩa thuật ngữ trong khu nông nghiệp công nghệ cao phải tuân thủ Luật Công nghệ cao, do đó không thể định nghĩa tại văn bản này.</w:t>
            </w:r>
          </w:p>
        </w:tc>
      </w:tr>
      <w:tr w:rsidR="002B6F8B" w:rsidRPr="002B6F8B" w14:paraId="0B2B1BB9" w14:textId="77777777" w:rsidTr="001219AE">
        <w:tc>
          <w:tcPr>
            <w:tcW w:w="709" w:type="dxa"/>
            <w:vMerge/>
          </w:tcPr>
          <w:p w14:paraId="3F5481DC" w14:textId="77777777" w:rsidR="002E3BB8" w:rsidRPr="002B6F8B" w:rsidRDefault="002E3BB8" w:rsidP="00E6641C">
            <w:pPr>
              <w:ind w:left="360"/>
              <w:rPr>
                <w:rFonts w:ascii="Times New Roman" w:hAnsi="Times New Roman" w:cs="Times New Roman"/>
                <w:lang w:val="vi-VN"/>
              </w:rPr>
            </w:pPr>
          </w:p>
        </w:tc>
        <w:tc>
          <w:tcPr>
            <w:tcW w:w="3828" w:type="dxa"/>
            <w:vMerge/>
          </w:tcPr>
          <w:p w14:paraId="2806B056" w14:textId="77777777" w:rsidR="002E3BB8" w:rsidRPr="002B6F8B" w:rsidRDefault="002E3BB8" w:rsidP="00E6641C">
            <w:pPr>
              <w:jc w:val="both"/>
              <w:rPr>
                <w:rFonts w:ascii="Times New Roman" w:hAnsi="Times New Roman" w:cs="Times New Roman"/>
                <w:b/>
                <w:bCs/>
                <w:lang w:val="da-DK"/>
              </w:rPr>
            </w:pPr>
          </w:p>
        </w:tc>
        <w:tc>
          <w:tcPr>
            <w:tcW w:w="1830" w:type="dxa"/>
            <w:vMerge/>
          </w:tcPr>
          <w:p w14:paraId="23A79DCC" w14:textId="77777777" w:rsidR="002E3BB8" w:rsidRPr="002B6F8B" w:rsidRDefault="002E3BB8" w:rsidP="00E6641C">
            <w:pPr>
              <w:rPr>
                <w:rFonts w:ascii="Times New Roman" w:hAnsi="Times New Roman" w:cs="Times New Roman"/>
                <w:lang w:val="vi-VN"/>
              </w:rPr>
            </w:pPr>
          </w:p>
        </w:tc>
        <w:tc>
          <w:tcPr>
            <w:tcW w:w="6250" w:type="dxa"/>
          </w:tcPr>
          <w:p w14:paraId="705D6AAE" w14:textId="72211CA9"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 xml:space="preserve">Ưu tiên xây dựng cơ sở dữ liệu dùng chung; chuẩn hóa hệ thống truy xuất nguồn gốc; bảo đảm kết nối, chia sẻ với các hệ thống quản lý nhà nước và cơ sở dữ liệu quốc gia có liên quan, từng </w:t>
            </w:r>
            <w:r w:rsidRPr="002B6F8B">
              <w:rPr>
                <w:rFonts w:ascii="Times New Roman" w:hAnsi="Times New Roman" w:cs="Times New Roman"/>
              </w:rPr>
              <w:lastRenderedPageBreak/>
              <w:t>bước hình thành hệ thống dữ liệu thống nhất, kết nối, chia sẻ hiệu quả; coi đây là hạ tầng nền tảng nhằm nâng cao hiệu quả quản lý, giám sát chất lượng và năng lực cạnh tranh của sản phẩm nông nghiệp.</w:t>
            </w:r>
          </w:p>
        </w:tc>
        <w:tc>
          <w:tcPr>
            <w:tcW w:w="2383" w:type="dxa"/>
          </w:tcPr>
          <w:p w14:paraId="3315C370" w14:textId="77777777" w:rsidR="002E3BB8" w:rsidRPr="002B6F8B" w:rsidRDefault="002E3BB8" w:rsidP="002E3BB8">
            <w:pPr>
              <w:jc w:val="both"/>
              <w:rPr>
                <w:rFonts w:ascii="Times New Roman" w:hAnsi="Times New Roman" w:cs="Times New Roman"/>
                <w:lang w:val="vi-VN"/>
              </w:rPr>
            </w:pPr>
            <w:r w:rsidRPr="002B6F8B">
              <w:rPr>
                <w:rFonts w:ascii="Times New Roman" w:hAnsi="Times New Roman" w:cs="Times New Roman"/>
                <w:lang w:val="vi-VN"/>
              </w:rPr>
              <w:lastRenderedPageBreak/>
              <w:t xml:space="preserve">Bảo lưu ý kiến </w:t>
            </w:r>
          </w:p>
          <w:p w14:paraId="4AD291AB" w14:textId="40C784E5" w:rsidR="002E3BB8" w:rsidRPr="002B6F8B" w:rsidRDefault="002E3BB8" w:rsidP="002E3BB8">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xml:space="preserve"> Trách nhiệm quản lý các hoạt động </w:t>
            </w:r>
            <w:r w:rsidRPr="002B6F8B">
              <w:rPr>
                <w:rFonts w:ascii="Times New Roman" w:hAnsi="Times New Roman" w:cs="Times New Roman"/>
              </w:rPr>
              <w:lastRenderedPageBreak/>
              <w:t>đề xuát không thuộc phạm vi của văn bản này.</w:t>
            </w:r>
          </w:p>
        </w:tc>
      </w:tr>
      <w:tr w:rsidR="002B6F8B" w:rsidRPr="002B6F8B" w14:paraId="7A59FEF8" w14:textId="77777777" w:rsidTr="001219AE">
        <w:tc>
          <w:tcPr>
            <w:tcW w:w="709" w:type="dxa"/>
            <w:vMerge/>
          </w:tcPr>
          <w:p w14:paraId="0FD35071" w14:textId="77777777" w:rsidR="002E3BB8" w:rsidRPr="002B6F8B" w:rsidRDefault="002E3BB8" w:rsidP="00E6641C">
            <w:pPr>
              <w:ind w:left="360"/>
              <w:rPr>
                <w:rFonts w:ascii="Times New Roman" w:hAnsi="Times New Roman" w:cs="Times New Roman"/>
                <w:lang w:val="vi-VN"/>
              </w:rPr>
            </w:pPr>
          </w:p>
        </w:tc>
        <w:tc>
          <w:tcPr>
            <w:tcW w:w="3828" w:type="dxa"/>
            <w:vMerge/>
          </w:tcPr>
          <w:p w14:paraId="38C1B66C" w14:textId="77777777" w:rsidR="002E3BB8" w:rsidRPr="002B6F8B" w:rsidRDefault="002E3BB8" w:rsidP="00E6641C">
            <w:pPr>
              <w:jc w:val="both"/>
              <w:rPr>
                <w:rFonts w:ascii="Times New Roman" w:hAnsi="Times New Roman" w:cs="Times New Roman"/>
                <w:b/>
                <w:bCs/>
                <w:lang w:val="da-DK"/>
              </w:rPr>
            </w:pPr>
          </w:p>
        </w:tc>
        <w:tc>
          <w:tcPr>
            <w:tcW w:w="1830" w:type="dxa"/>
            <w:vMerge/>
          </w:tcPr>
          <w:p w14:paraId="7A802FFD" w14:textId="77777777" w:rsidR="002E3BB8" w:rsidRPr="002B6F8B" w:rsidRDefault="002E3BB8" w:rsidP="00E6641C">
            <w:pPr>
              <w:rPr>
                <w:rFonts w:ascii="Times New Roman" w:hAnsi="Times New Roman" w:cs="Times New Roman"/>
                <w:lang w:val="vi-VN"/>
              </w:rPr>
            </w:pPr>
          </w:p>
        </w:tc>
        <w:tc>
          <w:tcPr>
            <w:tcW w:w="6250" w:type="dxa"/>
          </w:tcPr>
          <w:p w14:paraId="22BDE630" w14:textId="67D233E1"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Bổ sung quy định cơ chế, chính sách hỗ trợ đầu tư, phát triển các hạ tầng kỹ thuật và dịch vụ dùng chung thiết yếu như: Phòng phân tích, phòng thí nghiệm, trạm quan trắc, nền tảng dữ liệu, thiết bị số và các dịch vụ kỹ thuật phục vụ hoạt động của khu nông nghiệp ứng dụng công nghệ cao; đảm bảo tính hiện đại, đồng bộ và đáp ứng yêu cầu triển khai trong thực tiễn.</w:t>
            </w:r>
          </w:p>
        </w:tc>
        <w:tc>
          <w:tcPr>
            <w:tcW w:w="2383" w:type="dxa"/>
          </w:tcPr>
          <w:p w14:paraId="7EC5B06E" w14:textId="77777777" w:rsidR="002E3BB8" w:rsidRPr="002B6F8B" w:rsidRDefault="002E3BB8" w:rsidP="002E3BB8">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6A347ADA" w14:textId="76DB154E" w:rsidR="002E3BB8" w:rsidRPr="002B6F8B" w:rsidRDefault="002E3BB8" w:rsidP="002E3BB8">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xml:space="preserve"> Dự thảo đã quy đinh các chính đối với xây dựng và phát triển khu NNUDCNC theo </w:t>
            </w:r>
            <w:r w:rsidR="00093D09">
              <w:rPr>
                <w:rFonts w:ascii="Times New Roman" w:hAnsi="Times New Roman" w:cs="Times New Roman"/>
              </w:rPr>
              <w:t>được</w:t>
            </w:r>
            <w:r w:rsidRPr="002B6F8B">
              <w:rPr>
                <w:rFonts w:ascii="Times New Roman" w:hAnsi="Times New Roman" w:cs="Times New Roman"/>
              </w:rPr>
              <w:t xml:space="preserve"> quy định tại khoản 2 điều 24 Luật công nghệ cao.</w:t>
            </w:r>
          </w:p>
        </w:tc>
      </w:tr>
      <w:tr w:rsidR="002B6F8B" w:rsidRPr="002B6F8B" w14:paraId="2661F579" w14:textId="77777777" w:rsidTr="001219AE">
        <w:tc>
          <w:tcPr>
            <w:tcW w:w="709" w:type="dxa"/>
            <w:vMerge/>
          </w:tcPr>
          <w:p w14:paraId="69976102" w14:textId="77777777" w:rsidR="002E3BB8" w:rsidRPr="002B6F8B" w:rsidRDefault="002E3BB8" w:rsidP="00E6641C">
            <w:pPr>
              <w:ind w:left="360"/>
              <w:rPr>
                <w:rFonts w:ascii="Times New Roman" w:hAnsi="Times New Roman" w:cs="Times New Roman"/>
                <w:lang w:val="vi-VN"/>
              </w:rPr>
            </w:pPr>
          </w:p>
        </w:tc>
        <w:tc>
          <w:tcPr>
            <w:tcW w:w="3828" w:type="dxa"/>
            <w:vMerge/>
          </w:tcPr>
          <w:p w14:paraId="6F717FBC" w14:textId="77777777" w:rsidR="002E3BB8" w:rsidRPr="002B6F8B" w:rsidRDefault="002E3BB8" w:rsidP="00E6641C">
            <w:pPr>
              <w:jc w:val="both"/>
              <w:rPr>
                <w:rFonts w:ascii="Times New Roman" w:hAnsi="Times New Roman" w:cs="Times New Roman"/>
                <w:b/>
                <w:bCs/>
                <w:lang w:val="da-DK"/>
              </w:rPr>
            </w:pPr>
          </w:p>
        </w:tc>
        <w:tc>
          <w:tcPr>
            <w:tcW w:w="1830" w:type="dxa"/>
            <w:vMerge/>
          </w:tcPr>
          <w:p w14:paraId="703E52B8" w14:textId="77777777" w:rsidR="002E3BB8" w:rsidRPr="002B6F8B" w:rsidRDefault="002E3BB8" w:rsidP="00E6641C">
            <w:pPr>
              <w:rPr>
                <w:rFonts w:ascii="Times New Roman" w:hAnsi="Times New Roman" w:cs="Times New Roman"/>
                <w:lang w:val="vi-VN"/>
              </w:rPr>
            </w:pPr>
          </w:p>
        </w:tc>
        <w:tc>
          <w:tcPr>
            <w:tcW w:w="6250" w:type="dxa"/>
          </w:tcPr>
          <w:p w14:paraId="21F84DC3" w14:textId="29D6A2CE"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 xml:space="preserve"> Đồng thời, nghiên cứu có quy định cơ chế hỗ trợ kinh phí công nhận, chỉ định, chứng nhận năng lực đối với các tổ chức cung ứng dịch vụ khoa học và công nghệ tại địa phương, đáp ứng yêu cầu phục vụ khu nông nghiệp ứng dụng công nghệ cao.</w:t>
            </w:r>
          </w:p>
        </w:tc>
        <w:tc>
          <w:tcPr>
            <w:tcW w:w="2383" w:type="dxa"/>
          </w:tcPr>
          <w:p w14:paraId="51B95E10" w14:textId="77777777" w:rsidR="002E3BB8" w:rsidRPr="002B6F8B" w:rsidRDefault="002E3BB8" w:rsidP="002E3BB8">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4DCC017D" w14:textId="00D6D258" w:rsidR="002E3BB8" w:rsidRPr="002B6F8B" w:rsidRDefault="002E3BB8" w:rsidP="002E3BB8">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Các hoạt động dịch vụ công nghệ cao được quy định tại dự thảo NĐ.</w:t>
            </w:r>
          </w:p>
        </w:tc>
      </w:tr>
      <w:tr w:rsidR="002B6F8B" w:rsidRPr="002B6F8B" w14:paraId="3B30FF3E" w14:textId="77777777" w:rsidTr="001219AE">
        <w:tc>
          <w:tcPr>
            <w:tcW w:w="709" w:type="dxa"/>
            <w:vMerge/>
          </w:tcPr>
          <w:p w14:paraId="07F3F724" w14:textId="77777777" w:rsidR="002E3BB8" w:rsidRPr="002B6F8B" w:rsidRDefault="002E3BB8" w:rsidP="00E6641C">
            <w:pPr>
              <w:ind w:left="360"/>
              <w:rPr>
                <w:rFonts w:ascii="Times New Roman" w:hAnsi="Times New Roman" w:cs="Times New Roman"/>
                <w:lang w:val="vi-VN"/>
              </w:rPr>
            </w:pPr>
          </w:p>
        </w:tc>
        <w:tc>
          <w:tcPr>
            <w:tcW w:w="3828" w:type="dxa"/>
            <w:vMerge/>
          </w:tcPr>
          <w:p w14:paraId="355CD85A" w14:textId="77777777" w:rsidR="002E3BB8" w:rsidRPr="002B6F8B" w:rsidRDefault="002E3BB8" w:rsidP="00E6641C">
            <w:pPr>
              <w:jc w:val="both"/>
              <w:rPr>
                <w:rFonts w:ascii="Times New Roman" w:hAnsi="Times New Roman" w:cs="Times New Roman"/>
                <w:b/>
                <w:bCs/>
                <w:lang w:val="da-DK"/>
              </w:rPr>
            </w:pPr>
          </w:p>
        </w:tc>
        <w:tc>
          <w:tcPr>
            <w:tcW w:w="1830" w:type="dxa"/>
            <w:vMerge/>
          </w:tcPr>
          <w:p w14:paraId="45E4B7FB" w14:textId="77777777" w:rsidR="002E3BB8" w:rsidRPr="002B6F8B" w:rsidRDefault="002E3BB8" w:rsidP="00E6641C">
            <w:pPr>
              <w:rPr>
                <w:rFonts w:ascii="Times New Roman" w:hAnsi="Times New Roman" w:cs="Times New Roman"/>
                <w:lang w:val="vi-VN"/>
              </w:rPr>
            </w:pPr>
          </w:p>
        </w:tc>
        <w:tc>
          <w:tcPr>
            <w:tcW w:w="6250" w:type="dxa"/>
          </w:tcPr>
          <w:p w14:paraId="7272F65E" w14:textId="4784C4F1" w:rsidR="002E3BB8" w:rsidRPr="002B6F8B" w:rsidRDefault="002E3BB8" w:rsidP="00E6641C">
            <w:pPr>
              <w:jc w:val="both"/>
              <w:rPr>
                <w:rFonts w:ascii="Times New Roman" w:hAnsi="Times New Roman" w:cs="Times New Roman"/>
                <w:lang w:val="vi-VN"/>
              </w:rPr>
            </w:pPr>
            <w:r w:rsidRPr="002B6F8B">
              <w:rPr>
                <w:rFonts w:ascii="Times New Roman" w:hAnsi="Times New Roman" w:cs="Times New Roman"/>
              </w:rPr>
              <w:t>Tại trang số 12 đến trang số 14, nội dung còn gạch, chỉnh sửa, chưa thống nhất.</w:t>
            </w:r>
          </w:p>
        </w:tc>
        <w:tc>
          <w:tcPr>
            <w:tcW w:w="2383" w:type="dxa"/>
          </w:tcPr>
          <w:p w14:paraId="3F625A5A" w14:textId="76212686" w:rsidR="002E3BB8" w:rsidRPr="002B6F8B" w:rsidRDefault="002E3BB8" w:rsidP="002E3BB8">
            <w:pPr>
              <w:jc w:val="both"/>
              <w:rPr>
                <w:rFonts w:ascii="Times New Roman" w:hAnsi="Times New Roman" w:cs="Times New Roman"/>
              </w:rPr>
            </w:pPr>
            <w:r w:rsidRPr="002B6F8B">
              <w:rPr>
                <w:rFonts w:ascii="Times New Roman" w:hAnsi="Times New Roman" w:cs="Times New Roman"/>
              </w:rPr>
              <w:t>Tiếp thu chỉnh sửa tại dự thảo Nghị định.</w:t>
            </w:r>
          </w:p>
        </w:tc>
      </w:tr>
      <w:tr w:rsidR="004121BE" w:rsidRPr="002B6F8B" w14:paraId="425E0B90" w14:textId="77777777" w:rsidTr="001219AE">
        <w:tc>
          <w:tcPr>
            <w:tcW w:w="709" w:type="dxa"/>
          </w:tcPr>
          <w:p w14:paraId="32DBF298" w14:textId="77777777" w:rsidR="004121BE" w:rsidRPr="002B6F8B" w:rsidRDefault="004121BE" w:rsidP="004121B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7F41BA70" w14:textId="77777777" w:rsidR="004121BE" w:rsidRPr="002B6F8B" w:rsidRDefault="004121BE" w:rsidP="004121BE">
            <w:pPr>
              <w:jc w:val="both"/>
              <w:rPr>
                <w:rFonts w:ascii="Times New Roman" w:hAnsi="Times New Roman" w:cs="Times New Roman"/>
                <w:b/>
                <w:bCs/>
                <w:lang w:val="da-DK"/>
              </w:rPr>
            </w:pPr>
            <w:r w:rsidRPr="002B6F8B">
              <w:rPr>
                <w:rFonts w:ascii="Times New Roman" w:hAnsi="Times New Roman" w:cs="Times New Roman"/>
                <w:b/>
                <w:bCs/>
                <w:lang w:val="da-DK"/>
              </w:rPr>
              <w:t xml:space="preserve">Điều </w:t>
            </w:r>
            <w:r w:rsidRPr="002B6F8B">
              <w:rPr>
                <w:rFonts w:ascii="Times New Roman" w:hAnsi="Times New Roman" w:cs="Times New Roman"/>
                <w:b/>
              </w:rPr>
              <w:fldChar w:fldCharType="begin"/>
            </w:r>
            <w:r w:rsidRPr="002B6F8B">
              <w:rPr>
                <w:rFonts w:ascii="Times New Roman" w:hAnsi="Times New Roman" w:cs="Times New Roman"/>
                <w:b/>
                <w:lang w:val="da-DK"/>
              </w:rPr>
              <w:instrText xml:space="preserve"> SEQ Hộp \* ARABIC </w:instrText>
            </w:r>
            <w:r w:rsidRPr="002B6F8B">
              <w:rPr>
                <w:rFonts w:ascii="Times New Roman" w:hAnsi="Times New Roman" w:cs="Times New Roman"/>
                <w:b/>
              </w:rPr>
              <w:fldChar w:fldCharType="separate"/>
            </w:r>
            <w:r w:rsidRPr="002B6F8B">
              <w:rPr>
                <w:rFonts w:ascii="Times New Roman" w:hAnsi="Times New Roman" w:cs="Times New Roman"/>
                <w:b/>
                <w:noProof/>
                <w:lang w:val="da-DK"/>
              </w:rPr>
              <w:t>1</w:t>
            </w:r>
            <w:r w:rsidRPr="002B6F8B">
              <w:rPr>
                <w:rFonts w:ascii="Times New Roman" w:hAnsi="Times New Roman" w:cs="Times New Roman"/>
                <w:b/>
              </w:rPr>
              <w:fldChar w:fldCharType="end"/>
            </w:r>
            <w:r w:rsidRPr="002B6F8B">
              <w:rPr>
                <w:rFonts w:ascii="Times New Roman" w:hAnsi="Times New Roman" w:cs="Times New Roman"/>
                <w:b/>
                <w:bCs/>
                <w:lang w:val="da-DK"/>
              </w:rPr>
              <w:t>. Phạm vi điều chỉnh</w:t>
            </w:r>
          </w:p>
          <w:p w14:paraId="3AF6898F" w14:textId="0A3921E8" w:rsidR="004121BE" w:rsidRPr="002B6F8B" w:rsidRDefault="004121BE" w:rsidP="004121BE">
            <w:pPr>
              <w:snapToGrid w:val="0"/>
              <w:jc w:val="both"/>
              <w:rPr>
                <w:rFonts w:ascii="Times New Roman" w:hAnsi="Times New Roman" w:cs="Times New Roman"/>
                <w:lang w:val="vi-VN"/>
              </w:rPr>
            </w:pPr>
            <w:r w:rsidRPr="002B6F8B">
              <w:rPr>
                <w:rFonts w:ascii="Times New Roman" w:hAnsi="Times New Roman" w:cs="Times New Roman"/>
                <w:lang w:val="da-DK"/>
              </w:rPr>
              <w:t>Nghị định này quy định chi tiết Điều 24 Luật Công nghệ cao; quy định về thành</w:t>
            </w:r>
            <w:r w:rsidRPr="002B6F8B">
              <w:rPr>
                <w:rFonts w:ascii="Times New Roman" w:hAnsi="Times New Roman" w:cs="Times New Roman"/>
                <w:lang w:val="vi-VN"/>
              </w:rPr>
              <w:t xml:space="preserve"> lập, </w:t>
            </w:r>
            <w:r w:rsidRPr="002B6F8B">
              <w:rPr>
                <w:rFonts w:ascii="Times New Roman" w:hAnsi="Times New Roman" w:cs="Times New Roman"/>
                <w:lang w:val="da-DK"/>
              </w:rPr>
              <w:t>mở rộng, điều chỉnh, đầu tư xây dựng khu nông nghiệp ứng dụng công nghệ cao; hoạt động tại khu nông nghiệp ứng dụng công nghệ cao, tiêu chí đối với dự án đầu tư thực hiện hoạt động công nghệ cao trong khu nông nghiệp ứng dụng công nghệ cao; cơ chế, chính sách và quản lý nhà nước đối với khu nông nghiệp ứng dụng công nghệ cao.</w:t>
            </w:r>
          </w:p>
        </w:tc>
        <w:tc>
          <w:tcPr>
            <w:tcW w:w="1830" w:type="dxa"/>
          </w:tcPr>
          <w:p w14:paraId="1F0812B6" w14:textId="697515FE"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Thanh</w:t>
            </w:r>
            <w:r w:rsidRPr="002B6F8B">
              <w:rPr>
                <w:rFonts w:ascii="Times New Roman" w:hAnsi="Times New Roman" w:cs="Times New Roman"/>
                <w:lang w:val="vi-VN"/>
              </w:rPr>
              <w:t xml:space="preserve"> tra Chính phủ</w:t>
            </w:r>
          </w:p>
        </w:tc>
        <w:tc>
          <w:tcPr>
            <w:tcW w:w="6250" w:type="dxa"/>
          </w:tcPr>
          <w:p w14:paraId="4BD9AA22" w14:textId="77777777"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Tại Điều 1 dự thảo: đề nghị chỉnh sửa theo đúng quy định tại khoản 6 Điều 24 Luật Công nghệ cao năm 2025, cụ thể:</w:t>
            </w:r>
          </w:p>
          <w:p w14:paraId="13C288D7" w14:textId="7860B3AA"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“Nghị định này quy định chi tiết Điều 24 Luật Công nghệ cao; quy định về mở rộng, điều chỉnh, đầu tư xây dựng khu nông nghiệp ứng dụng công nghệ cao; hoạt động tại khu nông nghiệp ứng dụng công nghệ cao; tiêu chí đối với dự án đầu tư thực hiện hoạt động công nghệ cao trong khu nông nghiệp ứng dụng công nghệ cao; cơ chế, chính sách và quản lý nhà nước đối với khu nông nghiệp ứng dụng công nghệ cao”;</w:t>
            </w:r>
          </w:p>
        </w:tc>
        <w:tc>
          <w:tcPr>
            <w:tcW w:w="2383" w:type="dxa"/>
          </w:tcPr>
          <w:p w14:paraId="290866D7" w14:textId="30D96E61"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Khoản 6 Điều 24 Luật CNC quy định “</w:t>
            </w:r>
            <w:r w:rsidRPr="002B6F8B">
              <w:rPr>
                <w:rFonts w:ascii="Times New Roman" w:hAnsi="Times New Roman" w:cs="Times New Roman"/>
                <w:i/>
                <w:iCs/>
              </w:rPr>
              <w:t>Chính phủ quy định chi tiết Điều này</w:t>
            </w:r>
            <w:r w:rsidRPr="002B6F8B">
              <w:rPr>
                <w:rFonts w:ascii="Times New Roman" w:hAnsi="Times New Roman" w:cs="Times New Roman"/>
              </w:rPr>
              <w:t>” khoản 4 Điều quy định: “</w:t>
            </w:r>
            <w:r w:rsidRPr="002B6F8B">
              <w:rPr>
                <w:rFonts w:ascii="Times New Roman" w:hAnsi="Times New Roman" w:cs="Times New Roman"/>
                <w:i/>
                <w:iCs/>
              </w:rPr>
              <w:t>Ủy ban nhân dân cấp tỉnh quyết định thành lập, mở rộng, điều chỉnh khu nông nghiệp ứng dụng công nghệ cao tại địa phương</w:t>
            </w:r>
            <w:r w:rsidRPr="002B6F8B">
              <w:rPr>
                <w:rFonts w:ascii="Times New Roman" w:hAnsi="Times New Roman" w:cs="Times New Roman"/>
              </w:rPr>
              <w:t xml:space="preserve">” do đó, dự thảo Nghị định quy định </w:t>
            </w:r>
            <w:bookmarkStart w:id="0" w:name="chuong_2_name"/>
            <w:r w:rsidRPr="002B6F8B">
              <w:rPr>
                <w:rFonts w:ascii="Times New Roman" w:hAnsi="Times New Roman" w:cs="Times New Roman"/>
              </w:rPr>
              <w:t>thành lập, mở rộng, điều chỉnh khu nông nghiệp ứng dụng công nghệ cao</w:t>
            </w:r>
            <w:bookmarkEnd w:id="0"/>
            <w:r w:rsidRPr="002B6F8B">
              <w:rPr>
                <w:rFonts w:ascii="Times New Roman" w:hAnsi="Times New Roman" w:cs="Times New Roman"/>
              </w:rPr>
              <w:t xml:space="preserve">. </w:t>
            </w:r>
          </w:p>
        </w:tc>
      </w:tr>
      <w:tr w:rsidR="004121BE" w:rsidRPr="002B6F8B" w14:paraId="361F5C59" w14:textId="77777777" w:rsidTr="001219AE">
        <w:tc>
          <w:tcPr>
            <w:tcW w:w="709" w:type="dxa"/>
          </w:tcPr>
          <w:p w14:paraId="52CA9232" w14:textId="77777777" w:rsidR="004121BE" w:rsidRPr="002B6F8B" w:rsidRDefault="004121BE" w:rsidP="004121BE">
            <w:pPr>
              <w:ind w:left="360"/>
              <w:rPr>
                <w:rFonts w:ascii="Times New Roman" w:hAnsi="Times New Roman" w:cs="Times New Roman"/>
                <w:lang w:val="vi-VN"/>
              </w:rPr>
            </w:pPr>
          </w:p>
        </w:tc>
        <w:tc>
          <w:tcPr>
            <w:tcW w:w="3828" w:type="dxa"/>
          </w:tcPr>
          <w:p w14:paraId="4057794E" w14:textId="77777777" w:rsidR="004121BE" w:rsidRPr="002B6F8B" w:rsidRDefault="004121BE" w:rsidP="004121BE">
            <w:pPr>
              <w:jc w:val="both"/>
              <w:rPr>
                <w:rFonts w:ascii="Times New Roman" w:hAnsi="Times New Roman" w:cs="Times New Roman"/>
                <w:b/>
                <w:bCs/>
                <w:lang w:val="vi-VN"/>
              </w:rPr>
            </w:pPr>
          </w:p>
        </w:tc>
        <w:tc>
          <w:tcPr>
            <w:tcW w:w="1830" w:type="dxa"/>
          </w:tcPr>
          <w:p w14:paraId="76D589D0" w14:textId="2B7C0A64"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Sở NN&amp;MT TP Hải Phòng; Sở NN&amp;MT Hưng Yên; UBND Quảng Trị; UBND Thanh Hóa</w:t>
            </w:r>
          </w:p>
        </w:tc>
        <w:tc>
          <w:tcPr>
            <w:tcW w:w="6250" w:type="dxa"/>
          </w:tcPr>
          <w:p w14:paraId="5DD7EC60" w14:textId="77777777"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Đề nghị sửa đoạn đầu thành “Nghị định này quy định chi tiết Điều 24 Luật Công nghệ cao số 133/2025/QH15” cho phù hợp với khoản 1 Điều 68 Nghị định số 78/2025/NĐ-CP được sửa đổi, bổ sung tại khoản 38 Điều 1 Nghị định số 187/2025/NĐ-CP.</w:t>
            </w:r>
          </w:p>
          <w:p w14:paraId="7914E0A7" w14:textId="77777777" w:rsidR="004121BE" w:rsidRPr="002B6F8B" w:rsidRDefault="004121BE" w:rsidP="004121BE">
            <w:pPr>
              <w:rPr>
                <w:rFonts w:ascii="Times New Roman" w:hAnsi="Times New Roman" w:cs="Times New Roman"/>
                <w:lang w:val="vi-VN"/>
              </w:rPr>
            </w:pPr>
          </w:p>
        </w:tc>
        <w:tc>
          <w:tcPr>
            <w:tcW w:w="2383" w:type="dxa"/>
          </w:tcPr>
          <w:p w14:paraId="30FB5CAE" w14:textId="10056927"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Tiếp thu chỉnh sửa tại dự thảo Nghị định.</w:t>
            </w:r>
          </w:p>
        </w:tc>
      </w:tr>
      <w:tr w:rsidR="004121BE" w:rsidRPr="002B6F8B" w14:paraId="4BA69CDE" w14:textId="77777777" w:rsidTr="001219AE">
        <w:tc>
          <w:tcPr>
            <w:tcW w:w="709" w:type="dxa"/>
          </w:tcPr>
          <w:p w14:paraId="2CEE7BC4" w14:textId="77777777" w:rsidR="004121BE" w:rsidRPr="002B6F8B" w:rsidRDefault="004121BE" w:rsidP="004121B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207E8E23" w14:textId="77777777" w:rsidR="004121BE" w:rsidRPr="002B6F8B" w:rsidRDefault="004121BE" w:rsidP="004121BE">
            <w:pPr>
              <w:jc w:val="both"/>
              <w:rPr>
                <w:rFonts w:ascii="Times New Roman" w:hAnsi="Times New Roman" w:cs="Times New Roman"/>
                <w:b/>
                <w:bCs/>
                <w:lang w:val="vi-VN"/>
              </w:rPr>
            </w:pPr>
            <w:r w:rsidRPr="002B6F8B">
              <w:rPr>
                <w:rFonts w:ascii="Times New Roman" w:hAnsi="Times New Roman" w:cs="Times New Roman"/>
                <w:b/>
                <w:bCs/>
                <w:lang w:val="vi-VN"/>
              </w:rPr>
              <w:t xml:space="preserve">Điều 2. Đối tượng áp dụng </w:t>
            </w:r>
          </w:p>
          <w:p w14:paraId="540EC99F" w14:textId="321F9B26"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Nghị định áp dụng đối với cơ quan quản lý nhà nước, tổ chức, cá nhân có hoạt động được quy định tại Điều 1 Nghị đình này.</w:t>
            </w:r>
          </w:p>
        </w:tc>
        <w:tc>
          <w:tcPr>
            <w:tcW w:w="1830" w:type="dxa"/>
          </w:tcPr>
          <w:p w14:paraId="5659B42C" w14:textId="77777777" w:rsidR="004121BE" w:rsidRPr="002B6F8B" w:rsidRDefault="004121BE" w:rsidP="004121BE">
            <w:pPr>
              <w:rPr>
                <w:rFonts w:ascii="Times New Roman" w:hAnsi="Times New Roman" w:cs="Times New Roman"/>
                <w:lang w:val="vi-VN"/>
              </w:rPr>
            </w:pPr>
          </w:p>
        </w:tc>
        <w:tc>
          <w:tcPr>
            <w:tcW w:w="6250" w:type="dxa"/>
          </w:tcPr>
          <w:p w14:paraId="4A61ECE7" w14:textId="77777777" w:rsidR="004121BE" w:rsidRPr="002B6F8B" w:rsidRDefault="004121BE" w:rsidP="004121BE">
            <w:pPr>
              <w:rPr>
                <w:rFonts w:ascii="Times New Roman" w:hAnsi="Times New Roman" w:cs="Times New Roman"/>
                <w:lang w:val="vi-VN"/>
              </w:rPr>
            </w:pPr>
          </w:p>
        </w:tc>
        <w:tc>
          <w:tcPr>
            <w:tcW w:w="2383" w:type="dxa"/>
          </w:tcPr>
          <w:p w14:paraId="29CA297E" w14:textId="77777777" w:rsidR="004121BE" w:rsidRPr="002B6F8B" w:rsidRDefault="004121BE" w:rsidP="004121BE">
            <w:pPr>
              <w:jc w:val="both"/>
              <w:rPr>
                <w:rFonts w:ascii="Times New Roman" w:hAnsi="Times New Roman" w:cs="Times New Roman"/>
                <w:lang w:val="vi-VN"/>
              </w:rPr>
            </w:pPr>
          </w:p>
        </w:tc>
      </w:tr>
      <w:tr w:rsidR="004121BE" w:rsidRPr="002B6F8B" w14:paraId="751BBFDA" w14:textId="77777777" w:rsidTr="001219AE">
        <w:tc>
          <w:tcPr>
            <w:tcW w:w="709" w:type="dxa"/>
          </w:tcPr>
          <w:p w14:paraId="51DCBF2C" w14:textId="77777777" w:rsidR="004121BE" w:rsidRPr="002B6F8B" w:rsidRDefault="004121BE" w:rsidP="004121B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1C9EE29D" w14:textId="5F08030E" w:rsidR="004121BE" w:rsidRPr="002B6F8B" w:rsidRDefault="004121BE" w:rsidP="004121BE">
            <w:pPr>
              <w:jc w:val="both"/>
              <w:rPr>
                <w:rFonts w:ascii="Times New Roman" w:hAnsi="Times New Roman" w:cs="Times New Roman"/>
                <w:b/>
                <w:bCs/>
                <w:lang w:val="vi-VN"/>
              </w:rPr>
            </w:pPr>
            <w:r w:rsidRPr="002B6F8B">
              <w:rPr>
                <w:rFonts w:ascii="Times New Roman" w:hAnsi="Times New Roman" w:cs="Times New Roman"/>
                <w:b/>
                <w:bCs/>
                <w:lang w:val="vi-VN"/>
              </w:rPr>
              <w:t>Điều 3. Giải thích từ ngữ</w:t>
            </w:r>
          </w:p>
        </w:tc>
        <w:tc>
          <w:tcPr>
            <w:tcW w:w="1830" w:type="dxa"/>
          </w:tcPr>
          <w:p w14:paraId="16685C88" w14:textId="77777777" w:rsidR="004121BE" w:rsidRPr="002B6F8B" w:rsidRDefault="004121BE" w:rsidP="004121BE">
            <w:pPr>
              <w:rPr>
                <w:rFonts w:ascii="Times New Roman" w:hAnsi="Times New Roman" w:cs="Times New Roman"/>
                <w:lang w:val="vi-VN"/>
              </w:rPr>
            </w:pPr>
          </w:p>
        </w:tc>
        <w:tc>
          <w:tcPr>
            <w:tcW w:w="6250" w:type="dxa"/>
          </w:tcPr>
          <w:p w14:paraId="3CB2896D" w14:textId="77777777" w:rsidR="004121BE" w:rsidRPr="002B6F8B" w:rsidRDefault="004121BE" w:rsidP="004121BE">
            <w:pPr>
              <w:rPr>
                <w:rFonts w:ascii="Times New Roman" w:hAnsi="Times New Roman" w:cs="Times New Roman"/>
                <w:lang w:val="vi-VN"/>
              </w:rPr>
            </w:pPr>
          </w:p>
        </w:tc>
        <w:tc>
          <w:tcPr>
            <w:tcW w:w="2383" w:type="dxa"/>
          </w:tcPr>
          <w:p w14:paraId="284EE108" w14:textId="77777777" w:rsidR="004121BE" w:rsidRPr="002B6F8B" w:rsidRDefault="004121BE" w:rsidP="004121BE">
            <w:pPr>
              <w:jc w:val="both"/>
              <w:rPr>
                <w:rFonts w:ascii="Times New Roman" w:hAnsi="Times New Roman" w:cs="Times New Roman"/>
                <w:lang w:val="vi-VN"/>
              </w:rPr>
            </w:pPr>
          </w:p>
        </w:tc>
      </w:tr>
      <w:tr w:rsidR="00F45F35" w:rsidRPr="002B6F8B" w14:paraId="04DA2F6B" w14:textId="77777777" w:rsidTr="001219AE">
        <w:trPr>
          <w:trHeight w:val="838"/>
        </w:trPr>
        <w:tc>
          <w:tcPr>
            <w:tcW w:w="709" w:type="dxa"/>
            <w:vMerge w:val="restart"/>
          </w:tcPr>
          <w:p w14:paraId="144AF5DB" w14:textId="77777777" w:rsidR="00F45F35" w:rsidRPr="002B6F8B" w:rsidRDefault="00F45F35" w:rsidP="004121BE">
            <w:pPr>
              <w:ind w:left="360"/>
              <w:rPr>
                <w:rFonts w:ascii="Times New Roman" w:hAnsi="Times New Roman" w:cs="Times New Roman"/>
                <w:lang w:val="vi-VN"/>
              </w:rPr>
            </w:pPr>
          </w:p>
        </w:tc>
        <w:tc>
          <w:tcPr>
            <w:tcW w:w="3828" w:type="dxa"/>
            <w:vMerge w:val="restart"/>
          </w:tcPr>
          <w:p w14:paraId="1AC69A6B" w14:textId="77777777" w:rsidR="00F45F35" w:rsidRPr="002B6F8B" w:rsidRDefault="00F45F35" w:rsidP="004121BE">
            <w:pPr>
              <w:jc w:val="both"/>
              <w:rPr>
                <w:rFonts w:ascii="Times New Roman" w:hAnsi="Times New Roman" w:cs="Times New Roman"/>
                <w:b/>
                <w:bCs/>
                <w:lang w:val="vi-VN"/>
              </w:rPr>
            </w:pPr>
          </w:p>
        </w:tc>
        <w:tc>
          <w:tcPr>
            <w:tcW w:w="1830" w:type="dxa"/>
          </w:tcPr>
          <w:p w14:paraId="501EB5C4" w14:textId="2F3B7964" w:rsidR="00F45F35" w:rsidRPr="002B6F8B" w:rsidRDefault="00F45F35" w:rsidP="004121BE">
            <w:pPr>
              <w:rPr>
                <w:rFonts w:ascii="Times New Roman" w:hAnsi="Times New Roman" w:cs="Times New Roman"/>
                <w:lang w:val="vi-VN"/>
              </w:rPr>
            </w:pPr>
            <w:r w:rsidRPr="002B6F8B">
              <w:rPr>
                <w:rFonts w:ascii="Times New Roman" w:hAnsi="Times New Roman" w:cs="Times New Roman"/>
                <w:lang w:val="vi-VN"/>
              </w:rPr>
              <w:t>Bộ Văn hóa</w:t>
            </w:r>
          </w:p>
        </w:tc>
        <w:tc>
          <w:tcPr>
            <w:tcW w:w="6250" w:type="dxa"/>
          </w:tcPr>
          <w:p w14:paraId="452FF133" w14:textId="027A5CCF" w:rsidR="00F45F35" w:rsidRPr="002B6F8B" w:rsidRDefault="00F45F35" w:rsidP="004121BE">
            <w:pPr>
              <w:jc w:val="both"/>
              <w:rPr>
                <w:rFonts w:ascii="Times New Roman" w:hAnsi="Times New Roman" w:cs="Times New Roman"/>
                <w:lang w:val="vi-VN"/>
              </w:rPr>
            </w:pPr>
            <w:r w:rsidRPr="002B6F8B">
              <w:rPr>
                <w:rFonts w:ascii="Times New Roman" w:hAnsi="Times New Roman" w:cs="Times New Roman"/>
                <w:lang w:val="vi-VN"/>
              </w:rPr>
              <w:t>Tại Điều 3 (Giải thích từ ngữ), đề nghị bổ sung nội dung “</w:t>
            </w:r>
            <w:r w:rsidRPr="002B6F8B">
              <w:rPr>
                <w:rFonts w:ascii="Times New Roman" w:hAnsi="Times New Roman" w:cs="Times New Roman"/>
                <w:i/>
                <w:iCs/>
                <w:lang w:val="vi-VN"/>
              </w:rPr>
              <w:t>Trong Nghị định này, các từ ngữ dưới đây được hiểu như sau</w:t>
            </w:r>
            <w:r w:rsidRPr="002B6F8B">
              <w:rPr>
                <w:rFonts w:ascii="Times New Roman" w:hAnsi="Times New Roman" w:cs="Times New Roman"/>
                <w:lang w:val="vi-VN"/>
              </w:rPr>
              <w:t>:” trước khi giải thích từ ngữ.</w:t>
            </w:r>
          </w:p>
        </w:tc>
        <w:tc>
          <w:tcPr>
            <w:tcW w:w="2383" w:type="dxa"/>
          </w:tcPr>
          <w:p w14:paraId="5B4518ED" w14:textId="2F94DBC8" w:rsidR="00F45F35" w:rsidRPr="002B6F8B" w:rsidRDefault="00F45F35" w:rsidP="004121BE">
            <w:pPr>
              <w:jc w:val="both"/>
              <w:rPr>
                <w:rFonts w:ascii="Times New Roman" w:hAnsi="Times New Roman" w:cs="Times New Roman"/>
              </w:rPr>
            </w:pPr>
            <w:r w:rsidRPr="002B6F8B">
              <w:rPr>
                <w:rFonts w:ascii="Times New Roman" w:hAnsi="Times New Roman" w:cs="Times New Roman"/>
              </w:rPr>
              <w:t>Tiếp thu chỉnh sửa tại dự thảo Nghị định.</w:t>
            </w:r>
          </w:p>
        </w:tc>
      </w:tr>
      <w:tr w:rsidR="004121BE" w:rsidRPr="002B6F8B" w14:paraId="19E23A81" w14:textId="77777777" w:rsidTr="001219AE">
        <w:tc>
          <w:tcPr>
            <w:tcW w:w="709" w:type="dxa"/>
            <w:vMerge/>
          </w:tcPr>
          <w:p w14:paraId="0E340407" w14:textId="77777777" w:rsidR="004121BE" w:rsidRPr="002B6F8B" w:rsidRDefault="004121BE" w:rsidP="004121BE">
            <w:pPr>
              <w:ind w:left="360"/>
              <w:rPr>
                <w:rFonts w:ascii="Times New Roman" w:hAnsi="Times New Roman" w:cs="Times New Roman"/>
                <w:lang w:val="vi-VN"/>
              </w:rPr>
            </w:pPr>
          </w:p>
        </w:tc>
        <w:tc>
          <w:tcPr>
            <w:tcW w:w="3828" w:type="dxa"/>
            <w:vMerge/>
          </w:tcPr>
          <w:p w14:paraId="7C8B2F85" w14:textId="77777777" w:rsidR="004121BE" w:rsidRPr="002B6F8B" w:rsidRDefault="004121BE" w:rsidP="004121BE">
            <w:pPr>
              <w:jc w:val="both"/>
              <w:rPr>
                <w:rFonts w:ascii="Times New Roman" w:hAnsi="Times New Roman" w:cs="Times New Roman"/>
                <w:lang w:val="vi-VN"/>
              </w:rPr>
            </w:pPr>
          </w:p>
        </w:tc>
        <w:tc>
          <w:tcPr>
            <w:tcW w:w="1830" w:type="dxa"/>
          </w:tcPr>
          <w:p w14:paraId="02AAFD40" w14:textId="1EEB2C23" w:rsidR="004121BE" w:rsidRPr="002B6F8B" w:rsidRDefault="004121BE" w:rsidP="004121BE">
            <w:pPr>
              <w:rPr>
                <w:rFonts w:ascii="Times New Roman" w:hAnsi="Times New Roman" w:cs="Times New Roman"/>
                <w:lang w:val="vi-VN"/>
              </w:rPr>
            </w:pPr>
            <w:r w:rsidRPr="002B6F8B">
              <w:rPr>
                <w:rFonts w:ascii="Times New Roman" w:hAnsi="Times New Roman" w:cs="Times New Roman"/>
                <w:lang w:val="vi-VN"/>
              </w:rPr>
              <w:t>Bộ Tư pháp</w:t>
            </w:r>
          </w:p>
        </w:tc>
        <w:tc>
          <w:tcPr>
            <w:tcW w:w="6250" w:type="dxa"/>
          </w:tcPr>
          <w:p w14:paraId="51A8D7F7" w14:textId="08A7FFC4" w:rsidR="004121BE" w:rsidRPr="002B6F8B" w:rsidRDefault="004121BE" w:rsidP="004121BE">
            <w:pPr>
              <w:jc w:val="both"/>
              <w:rPr>
                <w:rFonts w:ascii="Times New Roman" w:hAnsi="Times New Roman" w:cs="Times New Roman"/>
              </w:rPr>
            </w:pPr>
            <w:r w:rsidRPr="002B6F8B">
              <w:rPr>
                <w:rFonts w:ascii="Times New Roman" w:hAnsi="Times New Roman" w:cs="Times New Roman"/>
              </w:rPr>
              <w:t xml:space="preserve">1. Điều 3 dự thảo Nghị định quy định về giải thích từ ngữ, đề nghị cơ quan chủ trì soạn thảo cân nhắc về việc loại bỏ một số từ ngữ đã được quy định tại </w:t>
            </w:r>
          </w:p>
          <w:p w14:paraId="4D7A73A4" w14:textId="77777777"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pháp luật có liên quan để tránh trùng lặp. Cụ thể: cụm từ “</w:t>
            </w:r>
            <w:r w:rsidRPr="002B6F8B">
              <w:rPr>
                <w:rFonts w:ascii="Times New Roman" w:hAnsi="Times New Roman" w:cs="Times New Roman"/>
                <w:i/>
                <w:iCs/>
              </w:rPr>
              <w:t>công nghệ chiến lược</w:t>
            </w:r>
            <w:r w:rsidRPr="002B6F8B">
              <w:rPr>
                <w:rFonts w:ascii="Times New Roman" w:hAnsi="Times New Roman" w:cs="Times New Roman"/>
              </w:rPr>
              <w:t>” tại khoản 10 Điều 3 dự thảo Nghị định đã được giải thích tại khoản 2 Điều 3 Luật Công nghệ cao năm 2025.</w:t>
            </w:r>
          </w:p>
          <w:p w14:paraId="74C24482" w14:textId="3EADDF8E"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2. Đề nghị cơ quan soạn thảo cân nhắc về việc điều chỉnh giải thích cụm từ “mở rộng khu nông nghiệp ứng dụng công nghệ cao” tại khoản 2 Điều 3 Dự thảo Nghị định. Dự thảo Nghị định quy định “</w:t>
            </w:r>
            <w:r w:rsidRPr="002B6F8B">
              <w:rPr>
                <w:rFonts w:ascii="Times New Roman" w:hAnsi="Times New Roman" w:cs="Times New Roman"/>
                <w:i/>
                <w:iCs/>
                <w:u w:val="single"/>
              </w:rPr>
              <w:t>Mở rộng</w:t>
            </w:r>
            <w:r w:rsidRPr="002B6F8B">
              <w:rPr>
                <w:rFonts w:ascii="Times New Roman" w:hAnsi="Times New Roman" w:cs="Times New Roman"/>
                <w:i/>
                <w:iCs/>
              </w:rPr>
              <w:t xml:space="preserve"> khu nông nghiệp ứng dụng công nghệ cao là việc điều chỉnh </w:t>
            </w:r>
            <w:r w:rsidRPr="002B6F8B">
              <w:rPr>
                <w:rFonts w:ascii="Times New Roman" w:hAnsi="Times New Roman" w:cs="Times New Roman"/>
                <w:i/>
                <w:iCs/>
                <w:u w:val="single"/>
              </w:rPr>
              <w:t>tăng hoặc giảm</w:t>
            </w:r>
            <w:r w:rsidRPr="002B6F8B">
              <w:rPr>
                <w:rFonts w:ascii="Times New Roman" w:hAnsi="Times New Roman" w:cs="Times New Roman"/>
                <w:i/>
                <w:iCs/>
              </w:rPr>
              <w:t xml:space="preserve"> quy mô diện tích khu nông nghiệp ứng dụng công nghệ cao, trong đó…</w:t>
            </w:r>
            <w:r w:rsidRPr="002B6F8B">
              <w:rPr>
                <w:rFonts w:ascii="Times New Roman" w:hAnsi="Times New Roman" w:cs="Times New Roman"/>
              </w:rPr>
              <w:t>”, tuy nhiên việc giải thích từ ngữ như nêu trên không đúng với nghĩa của từ ngữ cần giải thích.</w:t>
            </w:r>
          </w:p>
        </w:tc>
        <w:tc>
          <w:tcPr>
            <w:tcW w:w="2383" w:type="dxa"/>
          </w:tcPr>
          <w:p w14:paraId="1B206EFD" w14:textId="22F09184" w:rsidR="004121BE" w:rsidRPr="002B6F8B" w:rsidRDefault="004121BE" w:rsidP="004121BE">
            <w:pPr>
              <w:jc w:val="both"/>
              <w:rPr>
                <w:rFonts w:ascii="Times New Roman" w:hAnsi="Times New Roman" w:cs="Times New Roman"/>
              </w:rPr>
            </w:pPr>
            <w:r w:rsidRPr="002B6F8B">
              <w:rPr>
                <w:rFonts w:ascii="Times New Roman" w:hAnsi="Times New Roman" w:cs="Times New Roman"/>
              </w:rPr>
              <w:t xml:space="preserve">1. Tiếp thu chỉnh sửa tại dự thảo Nghị định (loại bỏ khoản 10 Điều 3 dự thảo). </w:t>
            </w:r>
          </w:p>
          <w:p w14:paraId="543595F4" w14:textId="77777777" w:rsidR="004121BE" w:rsidRPr="002B6F8B" w:rsidRDefault="004121BE" w:rsidP="004121BE">
            <w:pPr>
              <w:jc w:val="both"/>
              <w:rPr>
                <w:rFonts w:ascii="Times New Roman" w:hAnsi="Times New Roman" w:cs="Times New Roman"/>
              </w:rPr>
            </w:pPr>
          </w:p>
          <w:p w14:paraId="2CECBC4F" w14:textId="77777777" w:rsidR="004121BE" w:rsidRPr="002B6F8B" w:rsidRDefault="004121BE" w:rsidP="004121BE">
            <w:pPr>
              <w:jc w:val="both"/>
              <w:rPr>
                <w:rFonts w:ascii="Times New Roman" w:hAnsi="Times New Roman" w:cs="Times New Roman"/>
              </w:rPr>
            </w:pPr>
          </w:p>
          <w:p w14:paraId="0C6EC0DC" w14:textId="08B43FD5" w:rsidR="004121BE" w:rsidRPr="002B6F8B" w:rsidRDefault="004121BE" w:rsidP="004121BE">
            <w:pPr>
              <w:jc w:val="both"/>
              <w:rPr>
                <w:rFonts w:ascii="Times New Roman" w:hAnsi="Times New Roman" w:cs="Times New Roman"/>
              </w:rPr>
            </w:pPr>
            <w:r w:rsidRPr="002B6F8B">
              <w:rPr>
                <w:rFonts w:ascii="Times New Roman" w:hAnsi="Times New Roman" w:cs="Times New Roman"/>
              </w:rPr>
              <w:t xml:space="preserve">2. Tiếp thu chỉnh sửa tại khoản 2 Điều 3 dự thảo Nghị định. </w:t>
            </w:r>
          </w:p>
          <w:p w14:paraId="5BCB1B46" w14:textId="77777777" w:rsidR="004121BE" w:rsidRPr="002B6F8B" w:rsidRDefault="004121BE" w:rsidP="004121BE">
            <w:pPr>
              <w:jc w:val="both"/>
              <w:rPr>
                <w:rFonts w:ascii="Times New Roman" w:hAnsi="Times New Roman" w:cs="Times New Roman"/>
              </w:rPr>
            </w:pPr>
          </w:p>
        </w:tc>
      </w:tr>
      <w:tr w:rsidR="004121BE" w:rsidRPr="002B6F8B" w14:paraId="7DA952A8" w14:textId="77777777" w:rsidTr="001219AE">
        <w:tc>
          <w:tcPr>
            <w:tcW w:w="709" w:type="dxa"/>
            <w:vMerge/>
          </w:tcPr>
          <w:p w14:paraId="5EF1C329" w14:textId="77777777" w:rsidR="004121BE" w:rsidRPr="002B6F8B" w:rsidRDefault="004121BE" w:rsidP="004121BE">
            <w:pPr>
              <w:ind w:left="360"/>
              <w:rPr>
                <w:rFonts w:ascii="Times New Roman" w:hAnsi="Times New Roman" w:cs="Times New Roman"/>
                <w:lang w:val="vi-VN"/>
              </w:rPr>
            </w:pPr>
          </w:p>
        </w:tc>
        <w:tc>
          <w:tcPr>
            <w:tcW w:w="3828" w:type="dxa"/>
            <w:vMerge/>
          </w:tcPr>
          <w:p w14:paraId="7BD8F281" w14:textId="77777777" w:rsidR="004121BE" w:rsidRPr="002B6F8B" w:rsidRDefault="004121BE" w:rsidP="004121BE">
            <w:pPr>
              <w:jc w:val="both"/>
              <w:rPr>
                <w:rFonts w:ascii="Times New Roman" w:hAnsi="Times New Roman" w:cs="Times New Roman"/>
                <w:lang w:val="vi-VN"/>
              </w:rPr>
            </w:pPr>
          </w:p>
        </w:tc>
        <w:tc>
          <w:tcPr>
            <w:tcW w:w="1830" w:type="dxa"/>
            <w:vMerge w:val="restart"/>
          </w:tcPr>
          <w:p w14:paraId="4CDC2D4F" w14:textId="33456E3D"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 Cà Mau</w:t>
            </w:r>
            <w:r w:rsidRPr="002B6F8B">
              <w:rPr>
                <w:rFonts w:ascii="Times New Roman" w:hAnsi="Times New Roman" w:cs="Times New Roman"/>
                <w:lang w:val="vi-VN"/>
              </w:rPr>
              <w:t xml:space="preserve">; </w:t>
            </w:r>
            <w:r w:rsidRPr="002B6F8B">
              <w:rPr>
                <w:rFonts w:ascii="Times New Roman" w:hAnsi="Times New Roman" w:cs="Times New Roman"/>
              </w:rPr>
              <w:t>Sở NN&amp;MT Hưng Yên</w:t>
            </w:r>
            <w:r w:rsidRPr="002B6F8B">
              <w:rPr>
                <w:rFonts w:ascii="Times New Roman" w:hAnsi="Times New Roman" w:cs="Times New Roman"/>
                <w:lang w:val="vi-VN"/>
              </w:rPr>
              <w:t xml:space="preserve">; </w:t>
            </w:r>
            <w:r w:rsidRPr="002B6F8B">
              <w:rPr>
                <w:rFonts w:ascii="Times New Roman" w:hAnsi="Times New Roman" w:cs="Times New Roman"/>
              </w:rPr>
              <w:t xml:space="preserve">Sở </w:t>
            </w:r>
            <w:r w:rsidRPr="002B6F8B">
              <w:rPr>
                <w:rFonts w:ascii="Times New Roman" w:hAnsi="Times New Roman" w:cs="Times New Roman"/>
              </w:rPr>
              <w:lastRenderedPageBreak/>
              <w:t>NN&amp;MT Lâm Đồng</w:t>
            </w:r>
          </w:p>
        </w:tc>
        <w:tc>
          <w:tcPr>
            <w:tcW w:w="6250" w:type="dxa"/>
          </w:tcPr>
          <w:p w14:paraId="35C2FFA6" w14:textId="5F3DFEC5"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lastRenderedPageBreak/>
              <w:t>Về tính thống nhất và thuật ngữ: Đề nghị rà soát và chuẩn hóa thuật ngữ "khu nông nghiệp ứng dụng công nghệ cao" xuyên suốt dự thảo; bổ sung các định nghĩa về sản phẩm và doanh nghiệp nông nghiệp công nghệ cao để làm cơ sở áp dụng.</w:t>
            </w:r>
          </w:p>
        </w:tc>
        <w:tc>
          <w:tcPr>
            <w:tcW w:w="2383" w:type="dxa"/>
          </w:tcPr>
          <w:p w14:paraId="4B405840" w14:textId="6BA0F9FC" w:rsidR="00345375" w:rsidRPr="002B6F8B" w:rsidRDefault="00345375" w:rsidP="00345375">
            <w:pPr>
              <w:jc w:val="both"/>
              <w:rPr>
                <w:rFonts w:ascii="Times New Roman" w:hAnsi="Times New Roman" w:cs="Times New Roman"/>
              </w:rPr>
            </w:pPr>
            <w:r w:rsidRPr="00345375">
              <w:rPr>
                <w:rFonts w:ascii="Times New Roman" w:hAnsi="Times New Roman" w:cs="Times New Roman"/>
              </w:rPr>
              <w:t>Tiếp thu, chỉnh sửa tại dự thảo Nghị định, thống nhất thuật ngữ</w:t>
            </w:r>
            <w:r>
              <w:rPr>
                <w:rFonts w:ascii="Times New Roman" w:hAnsi="Times New Roman" w:cs="Times New Roman"/>
                <w:lang w:val="vi-VN"/>
              </w:rPr>
              <w:t xml:space="preserve"> </w:t>
            </w:r>
          </w:p>
          <w:p w14:paraId="14D655E1" w14:textId="2C7D31FD" w:rsidR="004121BE" w:rsidRPr="002B6F8B" w:rsidRDefault="004121BE" w:rsidP="00432C1E">
            <w:pPr>
              <w:jc w:val="both"/>
              <w:rPr>
                <w:rFonts w:ascii="Times New Roman" w:hAnsi="Times New Roman" w:cs="Times New Roman"/>
              </w:rPr>
            </w:pPr>
            <w:r w:rsidRPr="002B6F8B">
              <w:rPr>
                <w:rFonts w:ascii="Times New Roman" w:hAnsi="Times New Roman" w:cs="Times New Roman"/>
              </w:rPr>
              <w:t>dụng công nghệ cao</w:t>
            </w:r>
          </w:p>
        </w:tc>
      </w:tr>
      <w:tr w:rsidR="004121BE" w:rsidRPr="002B6F8B" w14:paraId="55A3A76E" w14:textId="77777777" w:rsidTr="001219AE">
        <w:tc>
          <w:tcPr>
            <w:tcW w:w="709" w:type="dxa"/>
            <w:vMerge/>
          </w:tcPr>
          <w:p w14:paraId="21608AAF" w14:textId="77777777" w:rsidR="004121BE" w:rsidRPr="002B6F8B" w:rsidRDefault="004121BE" w:rsidP="004121BE">
            <w:pPr>
              <w:ind w:left="360"/>
              <w:rPr>
                <w:rFonts w:ascii="Times New Roman" w:hAnsi="Times New Roman" w:cs="Times New Roman"/>
                <w:lang w:val="vi-VN"/>
              </w:rPr>
            </w:pPr>
          </w:p>
        </w:tc>
        <w:tc>
          <w:tcPr>
            <w:tcW w:w="3828" w:type="dxa"/>
            <w:vMerge/>
          </w:tcPr>
          <w:p w14:paraId="0FB51EB7" w14:textId="77777777" w:rsidR="004121BE" w:rsidRPr="002B6F8B" w:rsidRDefault="004121BE" w:rsidP="004121BE">
            <w:pPr>
              <w:jc w:val="both"/>
              <w:rPr>
                <w:rFonts w:ascii="Times New Roman" w:hAnsi="Times New Roman" w:cs="Times New Roman"/>
                <w:lang w:val="vi-VN"/>
              </w:rPr>
            </w:pPr>
          </w:p>
        </w:tc>
        <w:tc>
          <w:tcPr>
            <w:tcW w:w="1830" w:type="dxa"/>
            <w:vMerge/>
          </w:tcPr>
          <w:p w14:paraId="3267FC5E" w14:textId="77777777" w:rsidR="004121BE" w:rsidRPr="002B6F8B" w:rsidRDefault="004121BE" w:rsidP="004121BE">
            <w:pPr>
              <w:rPr>
                <w:rFonts w:ascii="Times New Roman" w:hAnsi="Times New Roman" w:cs="Times New Roman"/>
                <w:lang w:val="vi-VN"/>
              </w:rPr>
            </w:pPr>
          </w:p>
        </w:tc>
        <w:tc>
          <w:tcPr>
            <w:tcW w:w="6250" w:type="dxa"/>
          </w:tcPr>
          <w:p w14:paraId="5A496A3A" w14:textId="2BAB31B9"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 xml:space="preserve">Về quản lý nhà nước và đầu tư: Cần rà soát đối chiếu với các quy định mới của Luật Đầu tư 2025 để quy định rõ thẩm quyền cấp Giấy chứng nhận đăng ký đầu tư và chấp thuận chủ trương đầu tư trong khu, đảm bảo tính pháp lý khi triển khai thực hiện. </w:t>
            </w:r>
          </w:p>
        </w:tc>
        <w:tc>
          <w:tcPr>
            <w:tcW w:w="2383" w:type="dxa"/>
          </w:tcPr>
          <w:p w14:paraId="5FE0FD31" w14:textId="77777777"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4734862A" w14:textId="555E3803" w:rsidR="004121BE" w:rsidRPr="002B6F8B" w:rsidRDefault="004121BE" w:rsidP="004121B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dự thảo Nghị chỉ quy định các chính sách hỗ trợ, khuyến khích, về thủ tục đầu tư quy định được thực hiện theo pháp luật đầu tư.</w:t>
            </w:r>
          </w:p>
          <w:p w14:paraId="4D7D293B" w14:textId="77777777" w:rsidR="004121BE" w:rsidRPr="002B6F8B" w:rsidRDefault="004121BE" w:rsidP="004121BE">
            <w:pPr>
              <w:jc w:val="both"/>
              <w:rPr>
                <w:rFonts w:ascii="Times New Roman" w:hAnsi="Times New Roman" w:cs="Times New Roman"/>
              </w:rPr>
            </w:pPr>
          </w:p>
        </w:tc>
      </w:tr>
      <w:tr w:rsidR="004121BE" w:rsidRPr="002B6F8B" w14:paraId="482E91E2" w14:textId="77777777" w:rsidTr="001219AE">
        <w:tc>
          <w:tcPr>
            <w:tcW w:w="709" w:type="dxa"/>
            <w:vMerge/>
          </w:tcPr>
          <w:p w14:paraId="254474E3" w14:textId="77777777" w:rsidR="004121BE" w:rsidRPr="002B6F8B" w:rsidRDefault="004121BE" w:rsidP="004121BE">
            <w:pPr>
              <w:ind w:left="360"/>
              <w:rPr>
                <w:rFonts w:ascii="Times New Roman" w:hAnsi="Times New Roman" w:cs="Times New Roman"/>
                <w:lang w:val="vi-VN"/>
              </w:rPr>
            </w:pPr>
          </w:p>
        </w:tc>
        <w:tc>
          <w:tcPr>
            <w:tcW w:w="3828" w:type="dxa"/>
            <w:vMerge/>
          </w:tcPr>
          <w:p w14:paraId="4E44F8DD" w14:textId="77777777" w:rsidR="004121BE" w:rsidRPr="002B6F8B" w:rsidRDefault="004121BE" w:rsidP="004121BE">
            <w:pPr>
              <w:jc w:val="both"/>
              <w:rPr>
                <w:rFonts w:ascii="Times New Roman" w:hAnsi="Times New Roman" w:cs="Times New Roman"/>
                <w:lang w:val="vi-VN"/>
              </w:rPr>
            </w:pPr>
          </w:p>
        </w:tc>
        <w:tc>
          <w:tcPr>
            <w:tcW w:w="1830" w:type="dxa"/>
            <w:vMerge/>
          </w:tcPr>
          <w:p w14:paraId="470C0C4D" w14:textId="77777777" w:rsidR="004121BE" w:rsidRPr="002B6F8B" w:rsidRDefault="004121BE" w:rsidP="004121BE">
            <w:pPr>
              <w:rPr>
                <w:rFonts w:ascii="Times New Roman" w:hAnsi="Times New Roman" w:cs="Times New Roman"/>
                <w:lang w:val="vi-VN"/>
              </w:rPr>
            </w:pPr>
          </w:p>
        </w:tc>
        <w:tc>
          <w:tcPr>
            <w:tcW w:w="6250" w:type="dxa"/>
          </w:tcPr>
          <w:p w14:paraId="3440D3E5" w14:textId="38A33E95" w:rsidR="004121BE" w:rsidRPr="002B6F8B" w:rsidRDefault="004121BE" w:rsidP="004121BE">
            <w:pPr>
              <w:jc w:val="both"/>
              <w:rPr>
                <w:rFonts w:ascii="Times New Roman" w:hAnsi="Times New Roman" w:cs="Times New Roman"/>
              </w:rPr>
            </w:pPr>
            <w:r w:rsidRPr="002B6F8B">
              <w:rPr>
                <w:rFonts w:ascii="Times New Roman" w:hAnsi="Times New Roman" w:cs="Times New Roman"/>
              </w:rPr>
              <w:t xml:space="preserve">Về chính sách hỗ trợ và phát triển: Đề nghị bổ sung các quy định về hỗ trợ hạ tầng số, chuyển đổi số và các chính sách ưu đãi cho doanh nghiệp khởi nghiệp sáng tạo (AgTech). Đồng thời, cần có quy định rõ ràng về tỷ lệ đất dành cho hoạt động nghiên cứu và phát triển (R&amp;D) để đảm bảo đúng mục tiêu của khu. </w:t>
            </w:r>
          </w:p>
        </w:tc>
        <w:tc>
          <w:tcPr>
            <w:tcW w:w="2383" w:type="dxa"/>
          </w:tcPr>
          <w:p w14:paraId="2BAB219D" w14:textId="05F36B0E" w:rsidR="004121BE" w:rsidRPr="002B6F8B" w:rsidRDefault="004121BE" w:rsidP="004121BE">
            <w:pPr>
              <w:jc w:val="both"/>
              <w:rPr>
                <w:rFonts w:ascii="Times New Roman" w:hAnsi="Times New Roman" w:cs="Times New Roman"/>
              </w:rPr>
            </w:pPr>
            <w:r w:rsidRPr="002B6F8B">
              <w:rPr>
                <w:rFonts w:ascii="Times New Roman" w:hAnsi="Times New Roman" w:cs="Times New Roman"/>
              </w:rPr>
              <w:t>Dự thảo đã quy định chính sách hỗ trợ cho cơ sở hạ tầng kỹ thuật tại điều 11 dự thảo.</w:t>
            </w:r>
          </w:p>
          <w:p w14:paraId="360DBD93" w14:textId="77777777" w:rsidR="004121BE" w:rsidRPr="002B6F8B" w:rsidRDefault="004121BE" w:rsidP="004121BE">
            <w:pPr>
              <w:jc w:val="both"/>
              <w:rPr>
                <w:rFonts w:ascii="Times New Roman" w:hAnsi="Times New Roman" w:cs="Times New Roman"/>
              </w:rPr>
            </w:pPr>
          </w:p>
        </w:tc>
      </w:tr>
      <w:tr w:rsidR="004121BE" w:rsidRPr="002B6F8B" w14:paraId="4D2B780E" w14:textId="77777777" w:rsidTr="001219AE">
        <w:tc>
          <w:tcPr>
            <w:tcW w:w="709" w:type="dxa"/>
            <w:vMerge/>
          </w:tcPr>
          <w:p w14:paraId="3D9F7101" w14:textId="77777777" w:rsidR="004121BE" w:rsidRPr="002B6F8B" w:rsidRDefault="004121BE" w:rsidP="004121BE">
            <w:pPr>
              <w:ind w:left="360"/>
              <w:rPr>
                <w:rFonts w:ascii="Times New Roman" w:hAnsi="Times New Roman" w:cs="Times New Roman"/>
                <w:lang w:val="vi-VN"/>
              </w:rPr>
            </w:pPr>
          </w:p>
        </w:tc>
        <w:tc>
          <w:tcPr>
            <w:tcW w:w="3828" w:type="dxa"/>
            <w:vMerge/>
          </w:tcPr>
          <w:p w14:paraId="28BF0E67" w14:textId="77777777" w:rsidR="004121BE" w:rsidRPr="002B6F8B" w:rsidRDefault="004121BE" w:rsidP="004121BE">
            <w:pPr>
              <w:jc w:val="both"/>
              <w:rPr>
                <w:rFonts w:ascii="Times New Roman" w:hAnsi="Times New Roman" w:cs="Times New Roman"/>
                <w:lang w:val="vi-VN"/>
              </w:rPr>
            </w:pPr>
          </w:p>
        </w:tc>
        <w:tc>
          <w:tcPr>
            <w:tcW w:w="1830" w:type="dxa"/>
            <w:vMerge/>
          </w:tcPr>
          <w:p w14:paraId="4498537E" w14:textId="77777777" w:rsidR="004121BE" w:rsidRPr="002B6F8B" w:rsidRDefault="004121BE" w:rsidP="004121BE">
            <w:pPr>
              <w:rPr>
                <w:rFonts w:ascii="Times New Roman" w:hAnsi="Times New Roman" w:cs="Times New Roman"/>
                <w:lang w:val="vi-VN"/>
              </w:rPr>
            </w:pPr>
          </w:p>
        </w:tc>
        <w:tc>
          <w:tcPr>
            <w:tcW w:w="6250" w:type="dxa"/>
          </w:tcPr>
          <w:p w14:paraId="22C7ECF4" w14:textId="7B353EB4" w:rsidR="004121BE" w:rsidRPr="002B6F8B" w:rsidRDefault="004121BE" w:rsidP="004121BE">
            <w:pPr>
              <w:jc w:val="both"/>
              <w:rPr>
                <w:rFonts w:ascii="Times New Roman" w:hAnsi="Times New Roman" w:cs="Times New Roman"/>
              </w:rPr>
            </w:pPr>
            <w:r w:rsidRPr="002B6F8B">
              <w:rPr>
                <w:rFonts w:ascii="Times New Roman" w:hAnsi="Times New Roman" w:cs="Times New Roman"/>
              </w:rPr>
              <w:t>Về quy định chuyển tiếp và tổ chức: Cần bổ sung quy định chi tiết về việc chuyển đổi mô hình tổ chức của Ban Quản lý và đảm bảo quyền lợi của nhà đầu tư tại các khu đã thành lập theo các nghị định cũ.</w:t>
            </w:r>
          </w:p>
        </w:tc>
        <w:tc>
          <w:tcPr>
            <w:tcW w:w="2383" w:type="dxa"/>
          </w:tcPr>
          <w:p w14:paraId="6ADA20DC" w14:textId="342DBE38" w:rsidR="004121BE" w:rsidRPr="002B6F8B" w:rsidRDefault="004121BE" w:rsidP="004121BE">
            <w:pPr>
              <w:jc w:val="both"/>
              <w:rPr>
                <w:rFonts w:ascii="Times New Roman" w:hAnsi="Times New Roman" w:cs="Times New Roman"/>
              </w:rPr>
            </w:pPr>
            <w:r w:rsidRPr="002B6F8B">
              <w:rPr>
                <w:rFonts w:ascii="Times New Roman" w:hAnsi="Times New Roman" w:cs="Times New Roman"/>
              </w:rPr>
              <w:t>Dự thảo đã quy định chính sách hỗ trợ cho cơ sở hạ tầng kỹ thuật tại điểm đ khoản 2 điều 22 dự thảo.</w:t>
            </w:r>
          </w:p>
        </w:tc>
      </w:tr>
      <w:tr w:rsidR="004121BE" w:rsidRPr="002B6F8B" w14:paraId="14949532" w14:textId="77777777" w:rsidTr="001219AE">
        <w:tc>
          <w:tcPr>
            <w:tcW w:w="709" w:type="dxa"/>
            <w:vMerge/>
          </w:tcPr>
          <w:p w14:paraId="2B03E42C" w14:textId="77777777" w:rsidR="004121BE" w:rsidRPr="002B6F8B" w:rsidRDefault="004121BE" w:rsidP="004121BE">
            <w:pPr>
              <w:ind w:left="360"/>
              <w:rPr>
                <w:rFonts w:ascii="Times New Roman" w:hAnsi="Times New Roman" w:cs="Times New Roman"/>
                <w:lang w:val="vi-VN"/>
              </w:rPr>
            </w:pPr>
          </w:p>
        </w:tc>
        <w:tc>
          <w:tcPr>
            <w:tcW w:w="3828" w:type="dxa"/>
            <w:vMerge/>
          </w:tcPr>
          <w:p w14:paraId="4F552D19" w14:textId="77777777" w:rsidR="004121BE" w:rsidRPr="002B6F8B" w:rsidRDefault="004121BE" w:rsidP="004121BE">
            <w:pPr>
              <w:jc w:val="both"/>
              <w:rPr>
                <w:rFonts w:ascii="Times New Roman" w:hAnsi="Times New Roman" w:cs="Times New Roman"/>
                <w:lang w:val="vi-VN"/>
              </w:rPr>
            </w:pPr>
          </w:p>
        </w:tc>
        <w:tc>
          <w:tcPr>
            <w:tcW w:w="1830" w:type="dxa"/>
            <w:vMerge/>
          </w:tcPr>
          <w:p w14:paraId="11AFEC01" w14:textId="77777777" w:rsidR="004121BE" w:rsidRPr="002B6F8B" w:rsidRDefault="004121BE" w:rsidP="004121BE">
            <w:pPr>
              <w:rPr>
                <w:rFonts w:ascii="Times New Roman" w:hAnsi="Times New Roman" w:cs="Times New Roman"/>
                <w:lang w:val="vi-VN"/>
              </w:rPr>
            </w:pPr>
          </w:p>
        </w:tc>
        <w:tc>
          <w:tcPr>
            <w:tcW w:w="6250" w:type="dxa"/>
          </w:tcPr>
          <w:p w14:paraId="24FDA6A0" w14:textId="0C18D6D4" w:rsidR="004121BE" w:rsidRPr="002B6F8B" w:rsidRDefault="004121BE" w:rsidP="004121BE">
            <w:pPr>
              <w:jc w:val="both"/>
              <w:rPr>
                <w:rFonts w:ascii="Times New Roman" w:hAnsi="Times New Roman" w:cs="Times New Roman"/>
              </w:rPr>
            </w:pPr>
            <w:r w:rsidRPr="002B6F8B">
              <w:rPr>
                <w:rFonts w:ascii="Times New Roman" w:hAnsi="Times New Roman" w:cs="Times New Roman"/>
              </w:rPr>
              <w:t>Đề nghị nghiên cứu làm rõ hơn một số khái niệm trong dự thảo như: “sản phẩm nông nghiệp ứng dụng công nghệ cao”, “công nghệ tiên tiến trong nông nghiệp”, “hoạt động nghiên cứu và phát triển công nghệ trong khu nông nghiệp công nghệ cao”. Việc làm rõ các khái niệm này sẽ tạo cơ sở thống nhất trong quá trình xem xét, thẩm định dự án đầu tư cũng như trong công tác quản lý tại địa phương.</w:t>
            </w:r>
          </w:p>
        </w:tc>
        <w:tc>
          <w:tcPr>
            <w:tcW w:w="2383" w:type="dxa"/>
          </w:tcPr>
          <w:p w14:paraId="6216806C" w14:textId="77777777"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31EE0DCF" w14:textId="14498C26" w:rsidR="004121BE" w:rsidRPr="002B6F8B" w:rsidRDefault="004121BE" w:rsidP="004121B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các từ ngữ đã được định nghĩa tại Luật CNC và Luật KHCN&amp;ĐMST.</w:t>
            </w:r>
          </w:p>
        </w:tc>
      </w:tr>
      <w:tr w:rsidR="004121BE" w:rsidRPr="002B6F8B" w14:paraId="4A3E863F" w14:textId="77777777" w:rsidTr="001219AE">
        <w:tc>
          <w:tcPr>
            <w:tcW w:w="709" w:type="dxa"/>
            <w:vMerge w:val="restart"/>
          </w:tcPr>
          <w:p w14:paraId="449C0721" w14:textId="77777777" w:rsidR="004121BE" w:rsidRPr="002B6F8B" w:rsidRDefault="004121BE" w:rsidP="004121BE">
            <w:pPr>
              <w:ind w:left="360"/>
              <w:rPr>
                <w:rFonts w:ascii="Times New Roman" w:hAnsi="Times New Roman" w:cs="Times New Roman"/>
                <w:lang w:val="vi-VN"/>
              </w:rPr>
            </w:pPr>
          </w:p>
        </w:tc>
        <w:tc>
          <w:tcPr>
            <w:tcW w:w="3828" w:type="dxa"/>
            <w:vMerge w:val="restart"/>
          </w:tcPr>
          <w:p w14:paraId="30CA5D6C" w14:textId="6A4999B9"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1. Khu nông nghiệp ứng dụng công nghệ cao là loại hình khu công nghệ cao chuyên ngành trong lĩnh vực nông nghiệp hoạt động theo Luật Công nghệ cao. Khu nông nghiệp ứng dụng công nghệ cao là khu vực có ranh giới địa lý xác định, được thành lập theo điều kiện, trình tự, thủ tục quy định tại </w:t>
            </w:r>
            <w:r w:rsidRPr="002B6F8B">
              <w:rPr>
                <w:rFonts w:ascii="Times New Roman" w:hAnsi="Times New Roman" w:cs="Times New Roman"/>
                <w:lang w:val="vi-VN"/>
              </w:rPr>
              <w:lastRenderedPageBreak/>
              <w:t>Nghị định này và các pháp luật có liên quan nhằm tập trung hoạt động nghiên cứu ứng dụng, sản xuất thử nghiệm, thử nghiệm, trình diễn, chuyển giao, ươm tạo và hỗ trợ đào tạo nhân lực công nghệ cao trong nông nghiệp.</w:t>
            </w:r>
          </w:p>
        </w:tc>
        <w:tc>
          <w:tcPr>
            <w:tcW w:w="1830" w:type="dxa"/>
            <w:vMerge w:val="restart"/>
          </w:tcPr>
          <w:p w14:paraId="12C9C50B" w14:textId="384CACBE" w:rsidR="004121BE" w:rsidRPr="002B6F8B" w:rsidRDefault="004121BE" w:rsidP="004121BE">
            <w:pPr>
              <w:jc w:val="both"/>
              <w:rPr>
                <w:rFonts w:ascii="Times New Roman" w:hAnsi="Times New Roman" w:cs="Times New Roman"/>
              </w:rPr>
            </w:pPr>
            <w:r w:rsidRPr="002B6F8B">
              <w:rPr>
                <w:rFonts w:ascii="Times New Roman" w:hAnsi="Times New Roman" w:cs="Times New Roman"/>
              </w:rPr>
              <w:lastRenderedPageBreak/>
              <w:t>UBND tỉnh Cao Bằng</w:t>
            </w:r>
            <w:r w:rsidRPr="002B6F8B">
              <w:rPr>
                <w:rFonts w:ascii="Times New Roman" w:hAnsi="Times New Roman" w:cs="Times New Roman"/>
                <w:lang w:val="vi-VN"/>
              </w:rPr>
              <w:t xml:space="preserve">; </w:t>
            </w:r>
            <w:r w:rsidRPr="002B6F8B">
              <w:rPr>
                <w:rFonts w:ascii="Times New Roman" w:hAnsi="Times New Roman" w:cs="Times New Roman"/>
              </w:rPr>
              <w:t>UBND tỉnh Điện Biên</w:t>
            </w:r>
            <w:r w:rsidRPr="002B6F8B">
              <w:rPr>
                <w:rFonts w:ascii="Times New Roman" w:hAnsi="Times New Roman" w:cs="Times New Roman"/>
                <w:lang w:val="vi-VN"/>
              </w:rPr>
              <w:t xml:space="preserve">; </w:t>
            </w:r>
          </w:p>
          <w:p w14:paraId="5E6EC94E" w14:textId="395C149E"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Sở NN&amp;MT TP. Hà Nội</w:t>
            </w:r>
            <w:r w:rsidRPr="002B6F8B">
              <w:rPr>
                <w:rFonts w:ascii="Times New Roman" w:hAnsi="Times New Roman" w:cs="Times New Roman"/>
                <w:lang w:val="vi-VN"/>
              </w:rPr>
              <w:t xml:space="preserve">; </w:t>
            </w:r>
            <w:r w:rsidRPr="002B6F8B">
              <w:rPr>
                <w:rFonts w:ascii="Times New Roman" w:hAnsi="Times New Roman" w:cs="Times New Roman"/>
              </w:rPr>
              <w:t>Sở NN&amp;MT Nghệ An</w:t>
            </w:r>
          </w:p>
        </w:tc>
        <w:tc>
          <w:tcPr>
            <w:tcW w:w="6250" w:type="dxa"/>
          </w:tcPr>
          <w:p w14:paraId="5B2DA3B4" w14:textId="30C3671B"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Khoản 1 Điều 3 quy định khu nông nghiệp ứng dụng công nghệ cao "là khu vực có ranh giới địa lý xác định". Để phù hợp với quỹ đất manh mún của miền núi, đề nghị làm rõ nội hàm "ranh giới xác định" có thể bao gồm mô hình "Khu trung tâm và các phân khu/địa điểm vệ tinh" nhằm cho phép bố trí các phân khu linh hoạt gắn liền với các tiểu vùng khí hậu, vùng sản xuất thực tế của địa phương mà vẫn chịu sự quản lý chung của một Ban Quản lý.</w:t>
            </w:r>
          </w:p>
        </w:tc>
        <w:tc>
          <w:tcPr>
            <w:tcW w:w="2383" w:type="dxa"/>
          </w:tcPr>
          <w:p w14:paraId="1DA32441" w14:textId="205D511B"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 xml:space="preserve"> </w:t>
            </w:r>
            <w:r w:rsidRPr="002B6F8B">
              <w:rPr>
                <w:rFonts w:ascii="Times New Roman" w:hAnsi="Times New Roman" w:cs="Times New Roman"/>
                <w:lang w:val="vi-VN"/>
              </w:rPr>
              <w:t xml:space="preserve">Bảo lưu ý kiến </w:t>
            </w:r>
          </w:p>
          <w:p w14:paraId="5546BE72" w14:textId="539D275C" w:rsidR="004121BE" w:rsidRPr="002B6F8B" w:rsidRDefault="004121BE" w:rsidP="004121B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khu NNUDCNC không phải là khu sản xuất, chỉ hoạt động về KHCN.</w:t>
            </w:r>
          </w:p>
          <w:p w14:paraId="00EE1F97" w14:textId="77777777" w:rsidR="004121BE" w:rsidRPr="002B6F8B" w:rsidRDefault="004121BE" w:rsidP="004121BE">
            <w:pPr>
              <w:jc w:val="both"/>
              <w:rPr>
                <w:rFonts w:ascii="Times New Roman" w:hAnsi="Times New Roman" w:cs="Times New Roman"/>
                <w:lang w:val="vi-VN"/>
              </w:rPr>
            </w:pPr>
          </w:p>
        </w:tc>
      </w:tr>
      <w:tr w:rsidR="004121BE" w:rsidRPr="002B6F8B" w14:paraId="5DA6F67F" w14:textId="77777777" w:rsidTr="001219AE">
        <w:tc>
          <w:tcPr>
            <w:tcW w:w="709" w:type="dxa"/>
            <w:vMerge/>
          </w:tcPr>
          <w:p w14:paraId="552D2B29" w14:textId="77777777" w:rsidR="004121BE" w:rsidRPr="002B6F8B" w:rsidRDefault="004121BE" w:rsidP="004121BE">
            <w:pPr>
              <w:ind w:left="360"/>
              <w:rPr>
                <w:rFonts w:ascii="Times New Roman" w:hAnsi="Times New Roman" w:cs="Times New Roman"/>
                <w:lang w:val="vi-VN"/>
              </w:rPr>
            </w:pPr>
          </w:p>
        </w:tc>
        <w:tc>
          <w:tcPr>
            <w:tcW w:w="3828" w:type="dxa"/>
            <w:vMerge/>
          </w:tcPr>
          <w:p w14:paraId="40DDA4B4" w14:textId="77777777" w:rsidR="004121BE" w:rsidRPr="002B6F8B" w:rsidRDefault="004121BE" w:rsidP="004121BE">
            <w:pPr>
              <w:jc w:val="both"/>
              <w:rPr>
                <w:rFonts w:ascii="Times New Roman" w:hAnsi="Times New Roman" w:cs="Times New Roman"/>
                <w:lang w:val="vi-VN"/>
              </w:rPr>
            </w:pPr>
          </w:p>
        </w:tc>
        <w:tc>
          <w:tcPr>
            <w:tcW w:w="1830" w:type="dxa"/>
            <w:vMerge/>
          </w:tcPr>
          <w:p w14:paraId="12045AF2" w14:textId="77777777" w:rsidR="004121BE" w:rsidRPr="002B6F8B" w:rsidRDefault="004121BE" w:rsidP="004121BE">
            <w:pPr>
              <w:rPr>
                <w:rFonts w:ascii="Times New Roman" w:hAnsi="Times New Roman" w:cs="Times New Roman"/>
                <w:lang w:val="vi-VN"/>
              </w:rPr>
            </w:pPr>
          </w:p>
        </w:tc>
        <w:tc>
          <w:tcPr>
            <w:tcW w:w="6250" w:type="dxa"/>
          </w:tcPr>
          <w:p w14:paraId="4C21A951" w14:textId="1B2CFF0A"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Tại khoản 1, Điều 3 đề nghị cơ quan soạn thảo xem xét, chỉnh sửa thành “Khu nông nghiệp ứng dụng công nghệ cao là khu công nghệ cao chuyên ngành trong lĩnh vực nông nghiệp hoạt động theo quy định của pháp luật về công nghệ cao, có ranh giới địa lý xác định, được thành lập theo điều kiện, trình tự, thủ tục quy định tại Nghị định này và pháp luật có liên quan nhằm tập trung hoạt động nghiên cứu, ứng dụng, sản xuất thử nghiệm, thử nghiệm, trình diễn, chuyển</w:t>
            </w:r>
            <w:r w:rsidRPr="002B6F8B">
              <w:rPr>
                <w:rFonts w:ascii="Times New Roman" w:hAnsi="Times New Roman" w:cs="Times New Roman"/>
                <w:lang w:val="vi-VN"/>
              </w:rPr>
              <w:t xml:space="preserve"> </w:t>
            </w:r>
            <w:r w:rsidRPr="002B6F8B">
              <w:rPr>
                <w:rFonts w:ascii="Times New Roman" w:hAnsi="Times New Roman" w:cs="Times New Roman"/>
              </w:rPr>
              <w:t>giao, ươm tạo công nghệ cao và đào tạo, bồi dưỡng nguồn nhân lực công nghệ cao trong nông nghiệp” để không trùng lặp.</w:t>
            </w:r>
          </w:p>
        </w:tc>
        <w:tc>
          <w:tcPr>
            <w:tcW w:w="2383" w:type="dxa"/>
          </w:tcPr>
          <w:p w14:paraId="42695321" w14:textId="3218821D"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121BE" w:rsidRPr="002B6F8B" w14:paraId="13481869" w14:textId="77777777" w:rsidTr="001219AE">
        <w:tc>
          <w:tcPr>
            <w:tcW w:w="709" w:type="dxa"/>
            <w:vMerge/>
          </w:tcPr>
          <w:p w14:paraId="1D89C685" w14:textId="77777777" w:rsidR="004121BE" w:rsidRPr="002B6F8B" w:rsidRDefault="004121BE" w:rsidP="004121BE">
            <w:pPr>
              <w:ind w:left="360"/>
              <w:rPr>
                <w:rFonts w:ascii="Times New Roman" w:hAnsi="Times New Roman" w:cs="Times New Roman"/>
                <w:lang w:val="vi-VN"/>
              </w:rPr>
            </w:pPr>
          </w:p>
        </w:tc>
        <w:tc>
          <w:tcPr>
            <w:tcW w:w="3828" w:type="dxa"/>
            <w:vMerge/>
          </w:tcPr>
          <w:p w14:paraId="49919E07" w14:textId="77777777" w:rsidR="004121BE" w:rsidRPr="002B6F8B" w:rsidRDefault="004121BE" w:rsidP="004121BE">
            <w:pPr>
              <w:jc w:val="both"/>
              <w:rPr>
                <w:rFonts w:ascii="Times New Roman" w:hAnsi="Times New Roman" w:cs="Times New Roman"/>
                <w:lang w:val="vi-VN"/>
              </w:rPr>
            </w:pPr>
          </w:p>
        </w:tc>
        <w:tc>
          <w:tcPr>
            <w:tcW w:w="1830" w:type="dxa"/>
            <w:vMerge/>
          </w:tcPr>
          <w:p w14:paraId="726857D8" w14:textId="77777777" w:rsidR="004121BE" w:rsidRPr="002B6F8B" w:rsidRDefault="004121BE" w:rsidP="004121BE">
            <w:pPr>
              <w:rPr>
                <w:rFonts w:ascii="Times New Roman" w:hAnsi="Times New Roman" w:cs="Times New Roman"/>
                <w:lang w:val="vi-VN"/>
              </w:rPr>
            </w:pPr>
          </w:p>
        </w:tc>
        <w:tc>
          <w:tcPr>
            <w:tcW w:w="6250" w:type="dxa"/>
          </w:tcPr>
          <w:p w14:paraId="27FEE97D" w14:textId="71446734"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Đề nghị cơ quan soạn thảo nghiên cứu, bổ sung các nội dung tại khoản 1 Điều 3 dự thảo Nghị định theo hướng thể hiện đầy đủ các hoạt động theo quy định tại khoản 1 Điều 24 Luật Công nghệ cao, đồng thời làm rõ vai trò của khu nông nghiệp ứng dụng công nghệ cao là nơi tổ chức sản xuất, chuyển giao và thương mại hóa công nghệ, gắn với doanh nghiệp và chuỗi giá trị nông sản.</w:t>
            </w:r>
          </w:p>
        </w:tc>
        <w:tc>
          <w:tcPr>
            <w:tcW w:w="2383" w:type="dxa"/>
          </w:tcPr>
          <w:p w14:paraId="6BD34EB0" w14:textId="68381978"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201FC9D6" w14:textId="247E9745" w:rsidR="004121BE" w:rsidRPr="002B6F8B" w:rsidRDefault="004121BE" w:rsidP="004121BE">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khu NNUDCNC không tổ chức sản xuất.</w:t>
            </w:r>
          </w:p>
          <w:p w14:paraId="7950292A" w14:textId="77777777" w:rsidR="004121BE" w:rsidRPr="002B6F8B" w:rsidRDefault="004121BE" w:rsidP="004121BE">
            <w:pPr>
              <w:jc w:val="both"/>
              <w:rPr>
                <w:rFonts w:ascii="Times New Roman" w:hAnsi="Times New Roman" w:cs="Times New Roman"/>
                <w:lang w:val="vi-VN"/>
              </w:rPr>
            </w:pPr>
          </w:p>
        </w:tc>
      </w:tr>
      <w:tr w:rsidR="004121BE" w:rsidRPr="002B6F8B" w14:paraId="149BA1E5" w14:textId="77777777" w:rsidTr="001219AE">
        <w:tc>
          <w:tcPr>
            <w:tcW w:w="709" w:type="dxa"/>
            <w:vMerge/>
          </w:tcPr>
          <w:p w14:paraId="4FDD3A34" w14:textId="77777777" w:rsidR="004121BE" w:rsidRPr="002B6F8B" w:rsidRDefault="004121BE" w:rsidP="004121BE">
            <w:pPr>
              <w:ind w:left="360"/>
              <w:rPr>
                <w:rFonts w:ascii="Times New Roman" w:hAnsi="Times New Roman" w:cs="Times New Roman"/>
                <w:lang w:val="vi-VN"/>
              </w:rPr>
            </w:pPr>
          </w:p>
        </w:tc>
        <w:tc>
          <w:tcPr>
            <w:tcW w:w="3828" w:type="dxa"/>
            <w:vMerge/>
          </w:tcPr>
          <w:p w14:paraId="750EB05C" w14:textId="77777777" w:rsidR="004121BE" w:rsidRPr="002B6F8B" w:rsidRDefault="004121BE" w:rsidP="004121BE">
            <w:pPr>
              <w:jc w:val="both"/>
              <w:rPr>
                <w:rFonts w:ascii="Times New Roman" w:hAnsi="Times New Roman" w:cs="Times New Roman"/>
                <w:lang w:val="vi-VN"/>
              </w:rPr>
            </w:pPr>
          </w:p>
        </w:tc>
        <w:tc>
          <w:tcPr>
            <w:tcW w:w="1830" w:type="dxa"/>
            <w:vMerge/>
          </w:tcPr>
          <w:p w14:paraId="4F90A099" w14:textId="77777777" w:rsidR="004121BE" w:rsidRPr="002B6F8B" w:rsidRDefault="004121BE" w:rsidP="004121BE">
            <w:pPr>
              <w:rPr>
                <w:rFonts w:ascii="Times New Roman" w:hAnsi="Times New Roman" w:cs="Times New Roman"/>
                <w:lang w:val="vi-VN"/>
              </w:rPr>
            </w:pPr>
          </w:p>
        </w:tc>
        <w:tc>
          <w:tcPr>
            <w:tcW w:w="6250" w:type="dxa"/>
          </w:tcPr>
          <w:p w14:paraId="7A6DEC10" w14:textId="4B35F9DE"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Tại Điều 3. Giải thích từ ngữ đề nghị cơ quan soạn thảo bổ sung thêm các khái niệm: “doanh nghiệp nông nghiệp công nghệ cao”, “hạ tầng số” và “quản lý thông minh”. Lý do: khái niệm trên chưa được định nghĩa tại dự thảo hoặc Luật Công nghệ cao, chưa rõ nội hàm của từ sẽ khó thống nhất triển khai và nâng cao hiệu quả quản lý nhà nước.</w:t>
            </w:r>
          </w:p>
        </w:tc>
        <w:tc>
          <w:tcPr>
            <w:tcW w:w="2383" w:type="dxa"/>
          </w:tcPr>
          <w:p w14:paraId="6DE053CD" w14:textId="70BF9B5A"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660623E3" w14:textId="7C220CCA" w:rsidR="004121BE" w:rsidRPr="002B6F8B" w:rsidRDefault="004121BE" w:rsidP="00F45F35">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doanh nghiệp công nghệ cao được quy định tại Nghị định quy chi tiết một số điều và biện pháp thi hành Luật CNC.</w:t>
            </w:r>
          </w:p>
        </w:tc>
      </w:tr>
      <w:tr w:rsidR="004121BE" w:rsidRPr="002B6F8B" w14:paraId="28FB91C3" w14:textId="77777777" w:rsidTr="001219AE">
        <w:tc>
          <w:tcPr>
            <w:tcW w:w="709" w:type="dxa"/>
            <w:vMerge/>
          </w:tcPr>
          <w:p w14:paraId="177816D0" w14:textId="77777777" w:rsidR="004121BE" w:rsidRPr="002B6F8B" w:rsidRDefault="004121BE" w:rsidP="004121BE">
            <w:pPr>
              <w:ind w:left="360"/>
              <w:rPr>
                <w:rFonts w:ascii="Times New Roman" w:hAnsi="Times New Roman" w:cs="Times New Roman"/>
                <w:lang w:val="vi-VN"/>
              </w:rPr>
            </w:pPr>
          </w:p>
        </w:tc>
        <w:tc>
          <w:tcPr>
            <w:tcW w:w="3828" w:type="dxa"/>
            <w:vMerge/>
          </w:tcPr>
          <w:p w14:paraId="750FF9F5" w14:textId="77777777" w:rsidR="004121BE" w:rsidRPr="002B6F8B" w:rsidRDefault="004121BE" w:rsidP="004121BE">
            <w:pPr>
              <w:jc w:val="both"/>
              <w:rPr>
                <w:rFonts w:ascii="Times New Roman" w:hAnsi="Times New Roman" w:cs="Times New Roman"/>
                <w:lang w:val="vi-VN"/>
              </w:rPr>
            </w:pPr>
          </w:p>
        </w:tc>
        <w:tc>
          <w:tcPr>
            <w:tcW w:w="1830" w:type="dxa"/>
            <w:vMerge/>
          </w:tcPr>
          <w:p w14:paraId="00F52864" w14:textId="77777777" w:rsidR="004121BE" w:rsidRPr="002B6F8B" w:rsidRDefault="004121BE" w:rsidP="004121BE">
            <w:pPr>
              <w:rPr>
                <w:rFonts w:ascii="Times New Roman" w:hAnsi="Times New Roman" w:cs="Times New Roman"/>
                <w:lang w:val="vi-VN"/>
              </w:rPr>
            </w:pPr>
          </w:p>
        </w:tc>
        <w:tc>
          <w:tcPr>
            <w:tcW w:w="6250" w:type="dxa"/>
          </w:tcPr>
          <w:p w14:paraId="340BB0D7" w14:textId="7BAE3384" w:rsidR="004121BE" w:rsidRPr="002B6F8B" w:rsidRDefault="004121BE" w:rsidP="004121BE">
            <w:pPr>
              <w:ind w:left="27"/>
              <w:jc w:val="both"/>
              <w:rPr>
                <w:rFonts w:ascii="Times New Roman" w:hAnsi="Times New Roman" w:cs="Times New Roman"/>
              </w:rPr>
            </w:pPr>
            <w:r w:rsidRPr="002B6F8B">
              <w:rPr>
                <w:rFonts w:ascii="Times New Roman" w:hAnsi="Times New Roman" w:cs="Times New Roman"/>
              </w:rPr>
              <w:t xml:space="preserve">Tại Khoản 1, Điều 3: "Khu nông nghiệp ứng dụng công nghệ cao là loại hình khu công nghệ cao chuyên ngành trong lĩnh vực nông nghiệp hoạt động theo Luật Công nghệ cao". Tuy nhiên, Dự thảo Nghị định chưa có quy định cụ thể, làm rõ cụm từ "lĩnh vực nông nghiệp" bao gồm lĩnh vực gì. </w:t>
            </w:r>
          </w:p>
          <w:p w14:paraId="581B2585" w14:textId="21079D6F" w:rsidR="004121BE" w:rsidRPr="002B6F8B" w:rsidRDefault="004121BE" w:rsidP="004121BE">
            <w:pPr>
              <w:ind w:left="27"/>
              <w:jc w:val="both"/>
              <w:rPr>
                <w:rFonts w:ascii="Times New Roman" w:hAnsi="Times New Roman" w:cs="Times New Roman"/>
                <w:lang w:val="vi-VN"/>
              </w:rPr>
            </w:pPr>
            <w:r w:rsidRPr="002B6F8B">
              <w:rPr>
                <w:rFonts w:ascii="Times New Roman" w:hAnsi="Times New Roman" w:cs="Times New Roman"/>
              </w:rPr>
              <w:t xml:space="preserve">-&gt; Ý kiến đề xuất điều chỉnh: Đề nghị Đơn vị soạn thảo xem xét, bổ sung Khoản 1, Điều 3 cụ thể như sau: “Khu nông nghiệp ứng dụng công nghệ cao là loại hình khu công nghệ cao chuyên ngành trong lĩnh vực nông nghiệp (bao gồm các lĩnh vực: trồng trọt, chăn nuôi, nuôi trồng thủy sản, lâm nghiệp…) hoạt động theo Luật Công nghệ cao. Khu nông nghiệp ứng dụng công nghệ cao là khu vực có ranh giới địa lý xác định, được thành </w:t>
            </w:r>
            <w:r w:rsidRPr="002B6F8B">
              <w:rPr>
                <w:rFonts w:ascii="Times New Roman" w:hAnsi="Times New Roman" w:cs="Times New Roman"/>
              </w:rPr>
              <w:lastRenderedPageBreak/>
              <w:t>lập theo điều kiện, trình tự, thủ tục quy định tại Nghị định này và các pháp luật có liên quan nhằm tập trung hoạt động nghiên cứu ứng dụng, sản xuất thử nghiệm, thử nghiệm, trình diễn, chuyển giao, ươm tạo và hỗ trợ đào tạo nhân lực cao trong nông nghiệp”.</w:t>
            </w:r>
          </w:p>
        </w:tc>
        <w:tc>
          <w:tcPr>
            <w:tcW w:w="2383" w:type="dxa"/>
          </w:tcPr>
          <w:p w14:paraId="247B4B11" w14:textId="64FB4B68"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lastRenderedPageBreak/>
              <w:t>Tiếp thu chỉnh sửa tại dự thảo Nghị định</w:t>
            </w:r>
          </w:p>
        </w:tc>
      </w:tr>
      <w:tr w:rsidR="004121BE" w:rsidRPr="002B6F8B" w14:paraId="7DB87DF0" w14:textId="77777777" w:rsidTr="001219AE">
        <w:tc>
          <w:tcPr>
            <w:tcW w:w="709" w:type="dxa"/>
            <w:vMerge/>
          </w:tcPr>
          <w:p w14:paraId="56139D5C" w14:textId="77777777" w:rsidR="004121BE" w:rsidRPr="002B6F8B" w:rsidRDefault="004121BE" w:rsidP="004121BE">
            <w:pPr>
              <w:ind w:left="360"/>
              <w:rPr>
                <w:rFonts w:ascii="Times New Roman" w:hAnsi="Times New Roman" w:cs="Times New Roman"/>
                <w:lang w:val="vi-VN"/>
              </w:rPr>
            </w:pPr>
          </w:p>
        </w:tc>
        <w:tc>
          <w:tcPr>
            <w:tcW w:w="3828" w:type="dxa"/>
            <w:vMerge/>
          </w:tcPr>
          <w:p w14:paraId="4988C31D" w14:textId="77777777" w:rsidR="004121BE" w:rsidRPr="002B6F8B" w:rsidRDefault="004121BE" w:rsidP="004121BE">
            <w:pPr>
              <w:jc w:val="both"/>
              <w:rPr>
                <w:rFonts w:ascii="Times New Roman" w:hAnsi="Times New Roman" w:cs="Times New Roman"/>
                <w:lang w:val="vi-VN"/>
              </w:rPr>
            </w:pPr>
          </w:p>
        </w:tc>
        <w:tc>
          <w:tcPr>
            <w:tcW w:w="1830" w:type="dxa"/>
            <w:vMerge/>
          </w:tcPr>
          <w:p w14:paraId="1EB21092" w14:textId="77777777" w:rsidR="004121BE" w:rsidRPr="002B6F8B" w:rsidRDefault="004121BE" w:rsidP="004121BE">
            <w:pPr>
              <w:rPr>
                <w:rFonts w:ascii="Times New Roman" w:hAnsi="Times New Roman" w:cs="Times New Roman"/>
                <w:lang w:val="vi-VN"/>
              </w:rPr>
            </w:pPr>
          </w:p>
        </w:tc>
        <w:tc>
          <w:tcPr>
            <w:tcW w:w="6250" w:type="dxa"/>
          </w:tcPr>
          <w:p w14:paraId="30326D22" w14:textId="1788C9BF"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 xml:space="preserve">Khoản 1 Điều 3 quy định khu nông nghiệp ứng dụng công nghệ cao "là khu vực có ranh giới địa lý xác định". Để phù hợp với quỹ đất manh mún của miền núi, đề nghị làm rõ nội hàm "ranh giới xác định" có thể bao gồm mô hình "Khu trung tâm và các phân khu/địa điểm vệ tinh" nhằm cho phép bố trí các phân khu linh hoạt gắn liền với các tiểu vùng khí hậu, vùng sản xuất thực tế của địa phương mà vẫn chịu sự quản lý chung của một Ban Quản lý. </w:t>
            </w:r>
          </w:p>
        </w:tc>
        <w:tc>
          <w:tcPr>
            <w:tcW w:w="2383" w:type="dxa"/>
          </w:tcPr>
          <w:p w14:paraId="4F31C1EF" w14:textId="75B06C9D"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19917EC1" w14:textId="456B0C5D"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 xml:space="preserve">do các hoạt động tại Khu NNUDCNC quy định tại khoản 2 điều 24 Luật CNC </w:t>
            </w:r>
            <w:r w:rsidR="00C942B3">
              <w:rPr>
                <w:rFonts w:ascii="Times New Roman" w:hAnsi="Times New Roman" w:cs="Times New Roman"/>
              </w:rPr>
              <w:t>khô</w:t>
            </w:r>
            <w:r w:rsidRPr="002B6F8B">
              <w:rPr>
                <w:rFonts w:ascii="Times New Roman" w:hAnsi="Times New Roman" w:cs="Times New Roman"/>
              </w:rPr>
              <w:t>ng quy định hoạt động sản xuất.</w:t>
            </w:r>
          </w:p>
        </w:tc>
      </w:tr>
      <w:tr w:rsidR="00F45F35" w:rsidRPr="002B6F8B" w14:paraId="79B373DC" w14:textId="77777777" w:rsidTr="001219AE">
        <w:trPr>
          <w:trHeight w:val="12971"/>
        </w:trPr>
        <w:tc>
          <w:tcPr>
            <w:tcW w:w="709" w:type="dxa"/>
            <w:vMerge w:val="restart"/>
          </w:tcPr>
          <w:p w14:paraId="5BB10709" w14:textId="77777777" w:rsidR="00F45F35" w:rsidRPr="002B6F8B" w:rsidRDefault="00F45F35" w:rsidP="004121BE">
            <w:pPr>
              <w:ind w:left="360"/>
              <w:rPr>
                <w:rFonts w:ascii="Times New Roman" w:hAnsi="Times New Roman" w:cs="Times New Roman"/>
                <w:lang w:val="vi-VN"/>
              </w:rPr>
            </w:pPr>
          </w:p>
        </w:tc>
        <w:tc>
          <w:tcPr>
            <w:tcW w:w="3828" w:type="dxa"/>
            <w:vMerge w:val="restart"/>
          </w:tcPr>
          <w:p w14:paraId="3167DC02" w14:textId="315CABB5" w:rsidR="00F45F35" w:rsidRPr="002B6F8B" w:rsidRDefault="00F45F35" w:rsidP="004121BE">
            <w:pPr>
              <w:jc w:val="both"/>
              <w:rPr>
                <w:rFonts w:ascii="Times New Roman" w:hAnsi="Times New Roman" w:cs="Times New Roman"/>
                <w:lang w:val="vi-VN"/>
              </w:rPr>
            </w:pPr>
            <w:r w:rsidRPr="002B6F8B">
              <w:rPr>
                <w:rFonts w:ascii="Times New Roman" w:hAnsi="Times New Roman" w:cs="Times New Roman"/>
                <w:lang w:val="vi-VN"/>
              </w:rPr>
              <w:t>2. Mở rộng khu nông nghiệp ứng dụng công nghệ cao là việc điều chỉnh tăng hoặc giảm quy mô diện tích khu nông nghiệp ứng dụng công nghệ cao, trong đó khu vực mở rộng có ranh giới lân cận hoặc liền kề, có thể kết nối, sử dụng chung hệ thống kết cấu hạ tầng kỹ thuật với khu nông nghiệp ứng dụng công nghệ cao đã được hình thành trước đó.</w:t>
            </w:r>
          </w:p>
        </w:tc>
        <w:tc>
          <w:tcPr>
            <w:tcW w:w="1830" w:type="dxa"/>
            <w:vMerge w:val="restart"/>
          </w:tcPr>
          <w:p w14:paraId="786FF63D" w14:textId="5A9A11B3" w:rsidR="00F45F35" w:rsidRPr="002B6F8B" w:rsidRDefault="00F45F35" w:rsidP="004121BE">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NN&amp;MTTP Hải Phòng;</w:t>
            </w:r>
            <w:r w:rsidRPr="002B6F8B">
              <w:rPr>
                <w:rFonts w:ascii="Times New Roman" w:hAnsi="Times New Roman" w:cs="Times New Roman"/>
                <w:lang w:val="vi-VN"/>
              </w:rPr>
              <w:t xml:space="preserve"> </w:t>
            </w: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 xml:space="preserve"> Gia Lai; Sở NN&amp;MT Ninh Bình</w:t>
            </w:r>
            <w:r w:rsidRPr="002B6F8B">
              <w:rPr>
                <w:rFonts w:ascii="Times New Roman" w:hAnsi="Times New Roman" w:cs="Times New Roman"/>
                <w:lang w:val="vi-VN"/>
              </w:rPr>
              <w:t xml:space="preserve">; </w:t>
            </w: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Vĩnh Long;</w:t>
            </w:r>
            <w:r w:rsidRPr="002B6F8B">
              <w:rPr>
                <w:rFonts w:ascii="Times New Roman" w:hAnsi="Times New Roman" w:cs="Times New Roman"/>
                <w:lang w:val="vi-VN"/>
              </w:rPr>
              <w:t xml:space="preserve"> </w:t>
            </w:r>
            <w:r w:rsidRPr="002B6F8B">
              <w:rPr>
                <w:rFonts w:ascii="Times New Roman" w:hAnsi="Times New Roman" w:cs="Times New Roman"/>
              </w:rPr>
              <w:t>Sở NN&amp;MT TP</w:t>
            </w:r>
            <w:r w:rsidRPr="002B6F8B">
              <w:rPr>
                <w:rFonts w:ascii="Times New Roman" w:hAnsi="Times New Roman" w:cs="Times New Roman"/>
                <w:lang w:val="vi-VN"/>
              </w:rPr>
              <w:t xml:space="preserve">. </w:t>
            </w:r>
            <w:r w:rsidRPr="002B6F8B">
              <w:rPr>
                <w:rFonts w:ascii="Times New Roman" w:hAnsi="Times New Roman" w:cs="Times New Roman"/>
              </w:rPr>
              <w:t xml:space="preserve"> HCM</w:t>
            </w:r>
            <w:r w:rsidRPr="002B6F8B">
              <w:rPr>
                <w:rFonts w:ascii="Times New Roman" w:hAnsi="Times New Roman" w:cs="Times New Roman"/>
                <w:lang w:val="vi-VN"/>
              </w:rPr>
              <w:t xml:space="preserve">; </w:t>
            </w:r>
            <w:r w:rsidRPr="002B6F8B">
              <w:rPr>
                <w:rFonts w:ascii="Times New Roman" w:hAnsi="Times New Roman" w:cs="Times New Roman"/>
              </w:rPr>
              <w:t>Sở NN&amp;MT TP</w:t>
            </w:r>
            <w:r w:rsidRPr="002B6F8B">
              <w:rPr>
                <w:rFonts w:ascii="Times New Roman" w:hAnsi="Times New Roman" w:cs="Times New Roman"/>
                <w:lang w:val="vi-VN"/>
              </w:rPr>
              <w:t xml:space="preserve">. </w:t>
            </w:r>
            <w:r w:rsidRPr="002B6F8B">
              <w:rPr>
                <w:rFonts w:ascii="Times New Roman" w:hAnsi="Times New Roman" w:cs="Times New Roman"/>
              </w:rPr>
              <w:t xml:space="preserve"> Đà Nẵng</w:t>
            </w:r>
            <w:r w:rsidRPr="002B6F8B">
              <w:rPr>
                <w:rFonts w:ascii="Times New Roman" w:hAnsi="Times New Roman" w:cs="Times New Roman"/>
                <w:lang w:val="vi-VN"/>
              </w:rPr>
              <w:t xml:space="preserve">; </w:t>
            </w:r>
            <w:r w:rsidRPr="002B6F8B">
              <w:rPr>
                <w:rFonts w:ascii="Times New Roman" w:hAnsi="Times New Roman" w:cs="Times New Roman"/>
              </w:rPr>
              <w:t>Sở NN&amp;MT Quảng Ngãi</w:t>
            </w:r>
          </w:p>
        </w:tc>
        <w:tc>
          <w:tcPr>
            <w:tcW w:w="6250" w:type="dxa"/>
          </w:tcPr>
          <w:p w14:paraId="7678471D" w14:textId="77777777" w:rsidR="00F45F35" w:rsidRPr="002B6F8B" w:rsidRDefault="00F45F35" w:rsidP="004121BE">
            <w:pPr>
              <w:jc w:val="both"/>
              <w:rPr>
                <w:rFonts w:ascii="Times New Roman" w:hAnsi="Times New Roman" w:cs="Times New Roman"/>
              </w:rPr>
            </w:pPr>
            <w:r w:rsidRPr="002B6F8B">
              <w:rPr>
                <w:rFonts w:ascii="Times New Roman" w:hAnsi="Times New Roman" w:cs="Times New Roman"/>
              </w:rPr>
              <w:t xml:space="preserve">“Mở rộng khu nông nghiệp ứng dụng công nghệ cao là việc điều chỉnh </w:t>
            </w:r>
            <w:r w:rsidRPr="002B6F8B">
              <w:rPr>
                <w:rFonts w:ascii="Times New Roman" w:hAnsi="Times New Roman" w:cs="Times New Roman"/>
                <w:b/>
                <w:bCs/>
              </w:rPr>
              <w:t>tăng</w:t>
            </w:r>
            <w:r w:rsidRPr="002B6F8B">
              <w:rPr>
                <w:rFonts w:ascii="Times New Roman" w:hAnsi="Times New Roman" w:cs="Times New Roman"/>
              </w:rPr>
              <w:t xml:space="preserve"> quy mô diện tích khu”. Để thống nhất với nghĩa của cụm từ mở rộng khu. Đề nghị chỉnh sửa quy định “Mở rộng khu nông nghiệp ứng dụng công nghệ cao là việc điều chỉnh tăng hoặc giảm quy mô diện tích khu nông nghiệp ứng dụng công nghệ cao, trong đó khu vực mở rộng có ranh giới lân cận hoặc liền kề, có thể kết nối, sử dụng chung hệ thống kết cấu hạ tầng kỹ thuật với khu nông nghiệp ứng dụng công nghệ cao đã được hình thành trước đó.” Thành “Mở rộng khu nông nghiệp ứng dụng công nghệ cao là việc điều chỉnh tăng quy mô diện tích khu nông nghiệp ứng dụng công nghệ cao, trong đó khu vực mở rộng có ranh giới lân cận hoặc liền kề, có thể kết nối, sử dụng chung hệ thống kết cấu hạ tầng kỹ thuật với khu nông nghiệp ứng dụng công nghệ cao đã được hình thành trước đó.” cho phù hợp về mặt ngữ nghĩa của nội dung quy định. Vì khái niệm “mở</w:t>
            </w:r>
            <w:r w:rsidRPr="002B6F8B">
              <w:rPr>
                <w:rFonts w:ascii="Times New Roman" w:hAnsi="Times New Roman" w:cs="Times New Roman"/>
              </w:rPr>
              <w:br/>
              <w:t>rộng” là làm cho có phạm vi, quy mô lớn hơn trước nên khi quy định “mở rộng khu nông nghiệp ứng dụng cao là việc điều chỉnh giảm quy mô diện tích khu nông nghiệp ứng dụng công nghệ cao” là không hợp lý.</w:t>
            </w:r>
          </w:p>
          <w:p w14:paraId="7F4D22D6" w14:textId="77777777" w:rsidR="00F45F35" w:rsidRPr="002B6F8B" w:rsidRDefault="00F45F35" w:rsidP="004121BE">
            <w:pPr>
              <w:jc w:val="both"/>
              <w:rPr>
                <w:rFonts w:ascii="Times New Roman" w:hAnsi="Times New Roman" w:cs="Times New Roman"/>
              </w:rPr>
            </w:pPr>
            <w:r w:rsidRPr="002B6F8B">
              <w:rPr>
                <w:rFonts w:ascii="Times New Roman" w:hAnsi="Times New Roman" w:cs="Times New Roman"/>
              </w:rPr>
              <w:t>- Tại khoản 2, Điều 3: Đề nghị điều chỉnh nội dung “2. Mở rộng khu nông nghiệp ứng dụng công nghệ cao là việc điều chỉnh tăng hoặc giảm quy mô diện tích khu nông nghiệp ứng dụng công nghệ cao, …” thành “2. Mở rộng khu nông nghiệp ứng dụng công nghệ cao là việc điều chỉnh tăng quy mô diện tích khu nông nghiệp ứng dụng công nghệ cao, …”.</w:t>
            </w:r>
          </w:p>
          <w:p w14:paraId="4D3E5CF5" w14:textId="77777777" w:rsidR="00F45F35" w:rsidRPr="002B6F8B" w:rsidRDefault="00F45F35" w:rsidP="004121BE">
            <w:pPr>
              <w:jc w:val="both"/>
              <w:rPr>
                <w:rFonts w:ascii="Times New Roman" w:hAnsi="Times New Roman" w:cs="Times New Roman"/>
              </w:rPr>
            </w:pPr>
            <w:r w:rsidRPr="002B6F8B">
              <w:rPr>
                <w:rFonts w:ascii="Times New Roman" w:hAnsi="Times New Roman" w:cs="Times New Roman"/>
              </w:rPr>
              <w:t>- Tại khoản 2, Điều 3: Đề nghị điều chỉnh nội dung “2. Mở rộng khu nông nghiệp ứng dụng công nghệ cao là việc điều chỉnh tăng hoặc giảm quy mô diện tích khu nông nghiệp ứng dụng công nghệ cao, …” thành “2. Mở rộng khu nông nghiệp ứng dụng công nghệ cao là việc điều chỉnh tăng quy mô diện tích khu nông nghiệp ứng dụng công nghệ cao, …”.</w:t>
            </w:r>
          </w:p>
          <w:p w14:paraId="6C810E86" w14:textId="77777777" w:rsidR="00F45F35" w:rsidRPr="002B6F8B" w:rsidRDefault="00F45F35" w:rsidP="004121BE">
            <w:pPr>
              <w:jc w:val="both"/>
              <w:rPr>
                <w:rFonts w:ascii="Times New Roman" w:hAnsi="Times New Roman" w:cs="Times New Roman"/>
              </w:rPr>
            </w:pPr>
            <w:r w:rsidRPr="002B6F8B">
              <w:rPr>
                <w:rFonts w:ascii="Times New Roman" w:hAnsi="Times New Roman" w:cs="Times New Roman"/>
              </w:rPr>
              <w:t>- Đề xuất chỉnh sửa như sau: “2. Mở rộng, điều chỉnh khu nông nghiệp ứng dụng công nghệ cao là việc điều chỉnh tăng hoặc giảm quy mô diện tích khu nông nghiệp nghiệp ứng dụng công nghệ cao,…”.</w:t>
            </w:r>
          </w:p>
          <w:p w14:paraId="2E171D9F" w14:textId="77777777" w:rsidR="00F45F35" w:rsidRPr="002B6F8B" w:rsidRDefault="00F45F35" w:rsidP="001219AE">
            <w:pPr>
              <w:jc w:val="both"/>
              <w:rPr>
                <w:rFonts w:ascii="Times New Roman" w:hAnsi="Times New Roman" w:cs="Times New Roman"/>
              </w:rPr>
            </w:pPr>
            <w:r w:rsidRPr="002B6F8B">
              <w:rPr>
                <w:rFonts w:ascii="Times New Roman" w:hAnsi="Times New Roman" w:cs="Times New Roman"/>
              </w:rPr>
              <w:lastRenderedPageBreak/>
              <w:t>- Tại khoản 2, Điều 3. Giải thích từ ngữ (trang 1): “Mở rộng khu nông nghiệp ứng dụng công nghệ cao là việc điều chỉnh tăng hoặc giảm quy mô diện tích khu nông nghiệp ứng dụng công nghệ cao...”. Đề nghị bỏ cụm từ “hoặc giảm”.</w:t>
            </w:r>
          </w:p>
          <w:p w14:paraId="7A46873B" w14:textId="58603B10" w:rsidR="00F45F35" w:rsidRPr="002B6F8B" w:rsidRDefault="00F45F35" w:rsidP="001219AE">
            <w:pPr>
              <w:jc w:val="both"/>
              <w:rPr>
                <w:rFonts w:ascii="Times New Roman" w:hAnsi="Times New Roman" w:cs="Times New Roman"/>
                <w:lang w:val="vi-VN"/>
              </w:rPr>
            </w:pPr>
            <w:r w:rsidRPr="002B6F8B">
              <w:rPr>
                <w:rFonts w:ascii="Times New Roman" w:hAnsi="Times New Roman" w:cs="Times New Roman"/>
              </w:rPr>
              <w:t>- Tại khoản 2 Điều 3 dự thảo nêu: “Mở rộng khu nông nghiệp ứng dụng công nghệ cao là việc điều chỉnh tăng hoặc giảm quy mô diện tích khu nông nghiệp ứng dụng công nghệ cao,...” Đề nghị điều chỉnh thành “Điều chỉnh khu nông nghiệp ứng dụng công nghệ cao là việc điều chỉnh tăng hoặc giảm quy mô diện tích khu nông nghiệp</w:t>
            </w:r>
            <w:r w:rsidR="001219AE">
              <w:rPr>
                <w:rFonts w:ascii="Times New Roman" w:hAnsi="Times New Roman" w:cs="Times New Roman"/>
                <w:lang w:val="vi-VN"/>
              </w:rPr>
              <w:t xml:space="preserve"> </w:t>
            </w:r>
            <w:r w:rsidRPr="002B6F8B">
              <w:rPr>
                <w:rFonts w:ascii="Times New Roman" w:hAnsi="Times New Roman" w:cs="Times New Roman"/>
              </w:rPr>
              <w:t>ứng dụng công nghệ cao...”</w:t>
            </w:r>
          </w:p>
        </w:tc>
        <w:tc>
          <w:tcPr>
            <w:tcW w:w="2383" w:type="dxa"/>
          </w:tcPr>
          <w:p w14:paraId="7EBED30C" w14:textId="588E7D11" w:rsidR="00F45F35" w:rsidRPr="002B6F8B" w:rsidRDefault="00F45F35" w:rsidP="004121BE">
            <w:pPr>
              <w:jc w:val="both"/>
              <w:rPr>
                <w:rFonts w:ascii="Times New Roman" w:hAnsi="Times New Roman" w:cs="Times New Roman"/>
                <w:lang w:val="vi-VN"/>
              </w:rPr>
            </w:pPr>
            <w:r w:rsidRPr="002B6F8B">
              <w:rPr>
                <w:rFonts w:ascii="Times New Roman" w:hAnsi="Times New Roman" w:cs="Times New Roman"/>
              </w:rPr>
              <w:lastRenderedPageBreak/>
              <w:t>Tiếp thu chỉnh sửa tại dự thảo Nghị định.</w:t>
            </w:r>
          </w:p>
        </w:tc>
      </w:tr>
      <w:tr w:rsidR="00F45F35" w:rsidRPr="002B6F8B" w14:paraId="45F3D0DA" w14:textId="77777777" w:rsidTr="001219AE">
        <w:tc>
          <w:tcPr>
            <w:tcW w:w="709" w:type="dxa"/>
            <w:vMerge/>
          </w:tcPr>
          <w:p w14:paraId="1CE6D15C" w14:textId="77777777" w:rsidR="00F45F35" w:rsidRPr="002B6F8B" w:rsidRDefault="00F45F35" w:rsidP="004121BE">
            <w:pPr>
              <w:ind w:left="360"/>
              <w:rPr>
                <w:rFonts w:ascii="Times New Roman" w:hAnsi="Times New Roman" w:cs="Times New Roman"/>
                <w:lang w:val="vi-VN"/>
              </w:rPr>
            </w:pPr>
          </w:p>
        </w:tc>
        <w:tc>
          <w:tcPr>
            <w:tcW w:w="3828" w:type="dxa"/>
            <w:vMerge/>
          </w:tcPr>
          <w:p w14:paraId="5DFA7C7A" w14:textId="77777777" w:rsidR="00F45F35" w:rsidRPr="002B6F8B" w:rsidRDefault="00F45F35" w:rsidP="004121BE">
            <w:pPr>
              <w:jc w:val="both"/>
              <w:rPr>
                <w:rFonts w:ascii="Times New Roman" w:hAnsi="Times New Roman" w:cs="Times New Roman"/>
                <w:lang w:val="vi-VN"/>
              </w:rPr>
            </w:pPr>
          </w:p>
        </w:tc>
        <w:tc>
          <w:tcPr>
            <w:tcW w:w="1830" w:type="dxa"/>
            <w:vMerge/>
          </w:tcPr>
          <w:p w14:paraId="6D864E27" w14:textId="77777777" w:rsidR="00F45F35" w:rsidRPr="002B6F8B" w:rsidRDefault="00F45F35" w:rsidP="004121BE">
            <w:pPr>
              <w:rPr>
                <w:rFonts w:ascii="Times New Roman" w:hAnsi="Times New Roman" w:cs="Times New Roman"/>
                <w:lang w:val="vi-VN"/>
              </w:rPr>
            </w:pPr>
          </w:p>
        </w:tc>
        <w:tc>
          <w:tcPr>
            <w:tcW w:w="6250" w:type="dxa"/>
          </w:tcPr>
          <w:p w14:paraId="54711558" w14:textId="465E21C5" w:rsidR="00F45F35" w:rsidRPr="002B6F8B" w:rsidRDefault="00F45F35" w:rsidP="004121BE">
            <w:pPr>
              <w:jc w:val="both"/>
              <w:rPr>
                <w:rFonts w:ascii="Times New Roman" w:hAnsi="Times New Roman" w:cs="Times New Roman"/>
                <w:lang w:val="vi-VN"/>
              </w:rPr>
            </w:pPr>
            <w:r w:rsidRPr="002B6F8B">
              <w:rPr>
                <w:rFonts w:ascii="Times New Roman" w:hAnsi="Times New Roman" w:cs="Times New Roman"/>
              </w:rPr>
              <w:t xml:space="preserve">Giải thích từ ngữ của Dự thảo Nghị định đề nghị bỏ cụm từ “tăng hoặc giảm” trong phần nội dung về mở rộng khu nông nghiệp ứng dụng cao. </w:t>
            </w:r>
          </w:p>
        </w:tc>
        <w:tc>
          <w:tcPr>
            <w:tcW w:w="2383" w:type="dxa"/>
          </w:tcPr>
          <w:p w14:paraId="114CAF75" w14:textId="57CA960C" w:rsidR="00F45F35" w:rsidRPr="002B6F8B" w:rsidRDefault="00F45F35" w:rsidP="004121BE">
            <w:pPr>
              <w:jc w:val="both"/>
              <w:rPr>
                <w:rFonts w:ascii="Times New Roman" w:hAnsi="Times New Roman" w:cs="Times New Roman"/>
              </w:rPr>
            </w:pPr>
            <w:r w:rsidRPr="002B6F8B">
              <w:rPr>
                <w:rFonts w:ascii="Times New Roman" w:hAnsi="Times New Roman" w:cs="Times New Roman"/>
              </w:rPr>
              <w:t>Tiếp thu chỉnh sửa tại dự thảo Nghị định.</w:t>
            </w:r>
          </w:p>
        </w:tc>
      </w:tr>
      <w:tr w:rsidR="00F45F35" w:rsidRPr="002B6F8B" w14:paraId="754DDF8F" w14:textId="77777777" w:rsidTr="001219AE">
        <w:tc>
          <w:tcPr>
            <w:tcW w:w="709" w:type="dxa"/>
            <w:vMerge/>
          </w:tcPr>
          <w:p w14:paraId="2A3BF29F" w14:textId="77777777" w:rsidR="00F45F35" w:rsidRPr="002B6F8B" w:rsidRDefault="00F45F35" w:rsidP="004121BE">
            <w:pPr>
              <w:ind w:left="360"/>
              <w:rPr>
                <w:rFonts w:ascii="Times New Roman" w:hAnsi="Times New Roman" w:cs="Times New Roman"/>
                <w:lang w:val="vi-VN"/>
              </w:rPr>
            </w:pPr>
          </w:p>
        </w:tc>
        <w:tc>
          <w:tcPr>
            <w:tcW w:w="3828" w:type="dxa"/>
            <w:vMerge/>
          </w:tcPr>
          <w:p w14:paraId="58D78012" w14:textId="77777777" w:rsidR="00F45F35" w:rsidRPr="002B6F8B" w:rsidRDefault="00F45F35" w:rsidP="004121BE">
            <w:pPr>
              <w:jc w:val="both"/>
              <w:rPr>
                <w:rFonts w:ascii="Times New Roman" w:hAnsi="Times New Roman" w:cs="Times New Roman"/>
                <w:lang w:val="vi-VN"/>
              </w:rPr>
            </w:pPr>
          </w:p>
        </w:tc>
        <w:tc>
          <w:tcPr>
            <w:tcW w:w="1830" w:type="dxa"/>
            <w:vMerge/>
          </w:tcPr>
          <w:p w14:paraId="5E592939" w14:textId="77777777" w:rsidR="00F45F35" w:rsidRPr="002B6F8B" w:rsidRDefault="00F45F35" w:rsidP="004121BE">
            <w:pPr>
              <w:rPr>
                <w:rFonts w:ascii="Times New Roman" w:hAnsi="Times New Roman" w:cs="Times New Roman"/>
                <w:lang w:val="vi-VN"/>
              </w:rPr>
            </w:pPr>
          </w:p>
        </w:tc>
        <w:tc>
          <w:tcPr>
            <w:tcW w:w="6250" w:type="dxa"/>
          </w:tcPr>
          <w:p w14:paraId="1D8F651F" w14:textId="244255DA" w:rsidR="00F45F35" w:rsidRPr="002B6F8B" w:rsidRDefault="00F45F35" w:rsidP="004121BE">
            <w:pPr>
              <w:jc w:val="both"/>
              <w:rPr>
                <w:rFonts w:ascii="Times New Roman" w:hAnsi="Times New Roman" w:cs="Times New Roman"/>
                <w:lang w:val="vi-VN"/>
              </w:rPr>
            </w:pPr>
            <w:r w:rsidRPr="002B6F8B">
              <w:rPr>
                <w:rFonts w:ascii="Times New Roman" w:hAnsi="Times New Roman" w:cs="Times New Roman"/>
              </w:rPr>
              <w:t xml:space="preserve">Đề nghị đơn vị soạn thảo thống nhất lại cách gọi “Ban quản lý khu nông nghiệp ứng dụng công nghệ cao” hoặc “ Cơ quan quản lý nhà nước có thẩm quyền”. </w:t>
            </w:r>
          </w:p>
        </w:tc>
        <w:tc>
          <w:tcPr>
            <w:tcW w:w="2383" w:type="dxa"/>
          </w:tcPr>
          <w:p w14:paraId="212721F1" w14:textId="5CD364FF" w:rsidR="00F45F35" w:rsidRPr="002B6F8B" w:rsidRDefault="00F45F35" w:rsidP="004121BE">
            <w:pPr>
              <w:jc w:val="both"/>
              <w:rPr>
                <w:rFonts w:ascii="Times New Roman" w:hAnsi="Times New Roman" w:cs="Times New Roman"/>
              </w:rPr>
            </w:pPr>
            <w:r w:rsidRPr="002B6F8B">
              <w:rPr>
                <w:rFonts w:ascii="Times New Roman" w:hAnsi="Times New Roman" w:cs="Times New Roman"/>
              </w:rPr>
              <w:t>Tiếp thu chỉnh sửa tại dự thảo Nghị định.</w:t>
            </w:r>
          </w:p>
        </w:tc>
      </w:tr>
      <w:tr w:rsidR="004121BE" w:rsidRPr="002B6F8B" w14:paraId="06EAE8C8" w14:textId="77777777" w:rsidTr="001219AE">
        <w:tc>
          <w:tcPr>
            <w:tcW w:w="709" w:type="dxa"/>
          </w:tcPr>
          <w:p w14:paraId="69ACDBC4" w14:textId="77777777" w:rsidR="004121BE" w:rsidRPr="002B6F8B" w:rsidRDefault="004121BE" w:rsidP="004121BE">
            <w:pPr>
              <w:ind w:left="360"/>
              <w:rPr>
                <w:rFonts w:ascii="Times New Roman" w:hAnsi="Times New Roman" w:cs="Times New Roman"/>
                <w:lang w:val="vi-VN"/>
              </w:rPr>
            </w:pPr>
          </w:p>
        </w:tc>
        <w:tc>
          <w:tcPr>
            <w:tcW w:w="3828" w:type="dxa"/>
          </w:tcPr>
          <w:p w14:paraId="2777D4DB" w14:textId="5EBB0822"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3. Tỷ lệ lấp đầy của khu nông nghiệp ứng dụng công nghệ cao là tỷ lệ phần trăm (%) diện tích đất (bao gồm cả đất có mặt nước) nhà đầu tư sử dụng sau khi được giao, cho thuê để thực hiện dự án đầu tư trong khu nông nghiệp ứng dụng công nghệ cao trên tổng diện tích đất được quy hoạch để giao, cho thuê theo quy hoạch được phê duyệt.</w:t>
            </w:r>
          </w:p>
        </w:tc>
        <w:tc>
          <w:tcPr>
            <w:tcW w:w="1830" w:type="dxa"/>
            <w:vMerge w:val="restart"/>
          </w:tcPr>
          <w:p w14:paraId="3E072930" w14:textId="59A9AC92" w:rsidR="004121BE" w:rsidRPr="002B6F8B" w:rsidRDefault="004121BE" w:rsidP="004121BE">
            <w:pPr>
              <w:jc w:val="both"/>
              <w:rPr>
                <w:rFonts w:ascii="Times New Roman" w:hAnsi="Times New Roman" w:cs="Times New Roman"/>
              </w:rPr>
            </w:pPr>
            <w:r w:rsidRPr="002B6F8B">
              <w:rPr>
                <w:rFonts w:ascii="Times New Roman" w:hAnsi="Times New Roman" w:cs="Times New Roman"/>
                <w:lang w:val="vi-VN"/>
              </w:rPr>
              <w:t xml:space="preserve">Sở </w:t>
            </w:r>
            <w:r w:rsidRPr="002B6F8B">
              <w:rPr>
                <w:rFonts w:ascii="Times New Roman" w:hAnsi="Times New Roman" w:cs="Times New Roman"/>
              </w:rPr>
              <w:t>NN&amp;MT</w:t>
            </w:r>
            <w:r w:rsidR="00403FEE">
              <w:rPr>
                <w:rFonts w:ascii="Times New Roman" w:hAnsi="Times New Roman" w:cs="Times New Roman"/>
                <w:lang w:val="vi-VN"/>
              </w:rPr>
              <w:t xml:space="preserve"> </w:t>
            </w:r>
            <w:r w:rsidRPr="002B6F8B">
              <w:rPr>
                <w:rFonts w:ascii="Times New Roman" w:hAnsi="Times New Roman" w:cs="Times New Roman"/>
              </w:rPr>
              <w:t>TP Hải Phòng;</w:t>
            </w:r>
          </w:p>
          <w:p w14:paraId="3B2DA98E" w14:textId="1BB74CC3"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 xml:space="preserve">Sở </w:t>
            </w:r>
            <w:r w:rsidR="00403FEE" w:rsidRPr="002B6F8B">
              <w:rPr>
                <w:rFonts w:ascii="Times New Roman" w:hAnsi="Times New Roman" w:cs="Times New Roman"/>
              </w:rPr>
              <w:t>NN&amp;MT</w:t>
            </w:r>
            <w:r w:rsidR="00403FEE">
              <w:rPr>
                <w:rFonts w:ascii="Times New Roman" w:hAnsi="Times New Roman" w:cs="Times New Roman"/>
                <w:lang w:val="vi-VN"/>
              </w:rPr>
              <w:t xml:space="preserve"> </w:t>
            </w:r>
            <w:r w:rsidR="00403FEE" w:rsidRPr="002B6F8B">
              <w:rPr>
                <w:rFonts w:ascii="Times New Roman" w:hAnsi="Times New Roman" w:cs="Times New Roman"/>
              </w:rPr>
              <w:t xml:space="preserve">TP </w:t>
            </w:r>
            <w:r w:rsidRPr="002B6F8B">
              <w:rPr>
                <w:rFonts w:ascii="Times New Roman" w:hAnsi="Times New Roman" w:cs="Times New Roman"/>
              </w:rPr>
              <w:t>HCM</w:t>
            </w:r>
          </w:p>
        </w:tc>
        <w:tc>
          <w:tcPr>
            <w:tcW w:w="6250" w:type="dxa"/>
          </w:tcPr>
          <w:p w14:paraId="662FD94B" w14:textId="77777777" w:rsidR="004121BE" w:rsidRPr="002B6F8B" w:rsidRDefault="004121BE" w:rsidP="004121BE">
            <w:pPr>
              <w:jc w:val="both"/>
              <w:rPr>
                <w:rFonts w:ascii="Times New Roman" w:hAnsi="Times New Roman" w:cs="Times New Roman"/>
              </w:rPr>
            </w:pPr>
            <w:r w:rsidRPr="002B6F8B">
              <w:rPr>
                <w:rFonts w:ascii="Times New Roman" w:hAnsi="Times New Roman" w:cs="Times New Roman"/>
              </w:rPr>
              <w:t>“Tỷ lệ lấp đầy của khu nông nghiệp ứng dụng công nghệ cao là tỷ lệ phần trăm (%) diện tích đất (bao gồm cả đất có mặt nước) nhà đầu tư được giao, cho thuê để thực hiện dự án đầu tư trên tổng diện tích đất khu nông nghiệp ứng dụng công nghệ cao được quy hoạch để giao, cho thuê theo quy hoạch được phê duyệt”.</w:t>
            </w:r>
          </w:p>
          <w:p w14:paraId="61CE77D0" w14:textId="54AFECE9"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Lý do: (1) Tỷ lệ lấp đầy tính trên diện tích nhà đầu tư được giao, cho thuê; không căn cứ vào việc nhà đầu tư sử dụng diện tích được giao, cho thuê. (2) Điều chỉnh vị trí cụm từ “khu nông nghiệp ứng dụng công nghệ cao” sau cụm từ “tổng diện tích đất” cho rõ nghĩa.</w:t>
            </w:r>
          </w:p>
        </w:tc>
        <w:tc>
          <w:tcPr>
            <w:tcW w:w="2383" w:type="dxa"/>
          </w:tcPr>
          <w:p w14:paraId="48D74E7D" w14:textId="389A95F4"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Tiếp thu chỉnh sửa tại dự thảo Nghị định.</w:t>
            </w:r>
          </w:p>
        </w:tc>
      </w:tr>
      <w:tr w:rsidR="004121BE" w:rsidRPr="002B6F8B" w14:paraId="1280FC38" w14:textId="77777777" w:rsidTr="001219AE">
        <w:tc>
          <w:tcPr>
            <w:tcW w:w="709" w:type="dxa"/>
          </w:tcPr>
          <w:p w14:paraId="7CF0EC30" w14:textId="77777777" w:rsidR="004121BE" w:rsidRPr="002B6F8B" w:rsidRDefault="004121BE" w:rsidP="004121BE">
            <w:pPr>
              <w:ind w:left="360"/>
              <w:rPr>
                <w:rFonts w:ascii="Times New Roman" w:hAnsi="Times New Roman" w:cs="Times New Roman"/>
                <w:lang w:val="vi-VN"/>
              </w:rPr>
            </w:pPr>
          </w:p>
        </w:tc>
        <w:tc>
          <w:tcPr>
            <w:tcW w:w="3828" w:type="dxa"/>
          </w:tcPr>
          <w:p w14:paraId="41A1DBBB" w14:textId="2F303176"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4. Hệ thống kết cấu hạ tầng kỹ thuật khu nông nghiệp ứng dụng công nghệ cao bao gồm hệ thống các công trình hạ tầng kỹ thuật, các công trình hạ tầng kỹ thuật bảo vệ môi trường, phòng cháy chữa cháy, giao thông, an ninh trật tự trong khu nông nghiệp ứng dụng công nghệ cao và cơ sở hạ tầng thông tin được quy hoạch, thiết kế và xây dựng hiện đại, đồng bộ, thân thiện môi trường, phát triển bền vững, cung cấp các tiện ích quản lý thông minh.</w:t>
            </w:r>
          </w:p>
        </w:tc>
        <w:tc>
          <w:tcPr>
            <w:tcW w:w="1830" w:type="dxa"/>
            <w:vMerge/>
          </w:tcPr>
          <w:p w14:paraId="79777D28" w14:textId="77777777" w:rsidR="004121BE" w:rsidRPr="002B6F8B" w:rsidRDefault="004121BE" w:rsidP="004121BE">
            <w:pPr>
              <w:rPr>
                <w:rFonts w:ascii="Times New Roman" w:hAnsi="Times New Roman" w:cs="Times New Roman"/>
                <w:lang w:val="vi-VN"/>
              </w:rPr>
            </w:pPr>
          </w:p>
        </w:tc>
        <w:tc>
          <w:tcPr>
            <w:tcW w:w="6250" w:type="dxa"/>
          </w:tcPr>
          <w:p w14:paraId="78095AC5" w14:textId="149D71DD"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Khoản 4 Điều 3 dự thảo Nghị định quy định: “4. Hệ thống kết cấu hạ tầng kỹ thuật khu nông nghiệp ứng dụng công nghệ cao bao gồm hệ thống các công trình hạ tầng kỹ thuật, các công trình hạ tầng kỹ thuật bảo vệ môi trường, phòng cháy chữa cháy, giao thông, an ninh trật tự trong khu nông nghiệp ứng dụng công nghệ cao và cơ sở hạ tầng thông tin được quy hoạch, thiết kế và xây dựng hiện đại, đồng bộ, thân thiện môi trường, phát triển bền vững, cung cấp các tiện ích quản lý thông minh”, đề nghị cơ quan soạn thảo xem xét “các công trình hạ tầng kỹ thuật bảo vệ môi trường”, “cơ sở hạ tầng thông tin” có thuộc hệ thống các công trình hạ tầng kỹ thuật không? Để quy định cho phù hợp vì Khoản 4 Điều 3 dự thảo đang liệt kê “Hệ thống kết cấu hạ tầng kỹ thuật khu nông nghiệp ứng dụng công nghệ cao bao gồm hệ thống các công trình hạ tầng kỹ thuật, các công trình hạ tầng kỹ thuật bảo vệ môi trường ... và cơ sở hạ tầng thông tin...”</w:t>
            </w:r>
          </w:p>
        </w:tc>
        <w:tc>
          <w:tcPr>
            <w:tcW w:w="2383" w:type="dxa"/>
          </w:tcPr>
          <w:p w14:paraId="19EC1F7F" w14:textId="16AA1B39"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Tiếp thu chỉnh sửa tại dự thảo Nghị định.</w:t>
            </w:r>
          </w:p>
        </w:tc>
      </w:tr>
      <w:tr w:rsidR="004121BE" w:rsidRPr="002B6F8B" w14:paraId="4D90C0D6" w14:textId="77777777" w:rsidTr="001219AE">
        <w:tc>
          <w:tcPr>
            <w:tcW w:w="709" w:type="dxa"/>
          </w:tcPr>
          <w:p w14:paraId="7958A2D8" w14:textId="77777777" w:rsidR="004121BE" w:rsidRPr="002B6F8B" w:rsidRDefault="004121BE" w:rsidP="004121BE">
            <w:pPr>
              <w:ind w:left="360"/>
              <w:rPr>
                <w:rFonts w:ascii="Times New Roman" w:hAnsi="Times New Roman" w:cs="Times New Roman"/>
                <w:lang w:val="vi-VN"/>
              </w:rPr>
            </w:pPr>
          </w:p>
        </w:tc>
        <w:tc>
          <w:tcPr>
            <w:tcW w:w="3828" w:type="dxa"/>
          </w:tcPr>
          <w:p w14:paraId="586C22A4" w14:textId="3CF046B2"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 xml:space="preserve">5. Hệ thống công trình hạ tầng xã hội phục vụ hoạt động của khu nông nghiệp ứng dụng công nghệ cao là các công trình công cộng theo quy định </w:t>
            </w:r>
            <w:r w:rsidRPr="002B6F8B">
              <w:rPr>
                <w:rFonts w:ascii="Times New Roman" w:hAnsi="Times New Roman" w:cs="Times New Roman"/>
                <w:lang w:val="vi-VN"/>
              </w:rPr>
              <w:lastRenderedPageBreak/>
              <w:t>của pháp luật xây dựng, bao gồm các công trình giáo dục, y tế, thể thao, văn hóa, thương mại, dịch vụ, dịch vụ lưu trú, các công trình công cộng khác; khu nhà ở (ngoài ranh giới khu nông nghiệp ứng dụng công nghệ cao) phục vụ trực tiếp cho người lao động làm việc trong khu nông nghiệp ứng dụng công nghệ cao.</w:t>
            </w:r>
          </w:p>
        </w:tc>
        <w:tc>
          <w:tcPr>
            <w:tcW w:w="1830" w:type="dxa"/>
          </w:tcPr>
          <w:p w14:paraId="4779D641" w14:textId="77777777" w:rsidR="004121BE" w:rsidRPr="002B6F8B" w:rsidRDefault="004121BE" w:rsidP="004121BE">
            <w:pPr>
              <w:rPr>
                <w:rFonts w:ascii="Times New Roman" w:hAnsi="Times New Roman" w:cs="Times New Roman"/>
                <w:lang w:val="vi-VN"/>
              </w:rPr>
            </w:pPr>
          </w:p>
        </w:tc>
        <w:tc>
          <w:tcPr>
            <w:tcW w:w="6250" w:type="dxa"/>
          </w:tcPr>
          <w:p w14:paraId="281D4BF0" w14:textId="77777777" w:rsidR="004121BE" w:rsidRPr="002B6F8B" w:rsidRDefault="004121BE" w:rsidP="004121BE">
            <w:pPr>
              <w:rPr>
                <w:rFonts w:ascii="Times New Roman" w:hAnsi="Times New Roman" w:cs="Times New Roman"/>
                <w:lang w:val="vi-VN"/>
              </w:rPr>
            </w:pPr>
          </w:p>
        </w:tc>
        <w:tc>
          <w:tcPr>
            <w:tcW w:w="2383" w:type="dxa"/>
          </w:tcPr>
          <w:p w14:paraId="06F7053E" w14:textId="77777777" w:rsidR="004121BE" w:rsidRPr="002B6F8B" w:rsidRDefault="004121BE" w:rsidP="004121BE">
            <w:pPr>
              <w:jc w:val="both"/>
              <w:rPr>
                <w:rFonts w:ascii="Times New Roman" w:hAnsi="Times New Roman" w:cs="Times New Roman"/>
                <w:lang w:val="vi-VN"/>
              </w:rPr>
            </w:pPr>
          </w:p>
        </w:tc>
      </w:tr>
      <w:tr w:rsidR="004121BE" w:rsidRPr="002B6F8B" w14:paraId="13D5620E" w14:textId="77777777" w:rsidTr="001219AE">
        <w:tc>
          <w:tcPr>
            <w:tcW w:w="709" w:type="dxa"/>
          </w:tcPr>
          <w:p w14:paraId="4542BD1D" w14:textId="77777777" w:rsidR="004121BE" w:rsidRPr="002B6F8B" w:rsidRDefault="004121BE" w:rsidP="004121BE">
            <w:pPr>
              <w:ind w:left="360"/>
              <w:rPr>
                <w:rFonts w:ascii="Times New Roman" w:hAnsi="Times New Roman" w:cs="Times New Roman"/>
                <w:lang w:val="vi-VN"/>
              </w:rPr>
            </w:pPr>
          </w:p>
        </w:tc>
        <w:tc>
          <w:tcPr>
            <w:tcW w:w="3828" w:type="dxa"/>
          </w:tcPr>
          <w:p w14:paraId="2C5DE68A" w14:textId="66B263D5"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6. Sản xuất thử nghiệm công nghệ cao là việc sản xuất thử sản phẩm mới từ việc ứng dụng công nghệ cao trong điều kiện sản xuất thực tế nhằm kiểm tra chất lượng, chi phí và khả năng thương mại hóa trước khi triển khai vào sản xuất.</w:t>
            </w:r>
          </w:p>
        </w:tc>
        <w:tc>
          <w:tcPr>
            <w:tcW w:w="1830" w:type="dxa"/>
          </w:tcPr>
          <w:p w14:paraId="29621047" w14:textId="0050707A"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32174CF5" w14:textId="496C0217"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lang w:val="vi-VN"/>
              </w:rPr>
              <w:t>Tại khoản 6, Điều 3, đề nghị sửa đổi như sau:“</w:t>
            </w:r>
            <w:r w:rsidRPr="002B6F8B">
              <w:rPr>
                <w:rFonts w:ascii="Times New Roman" w:hAnsi="Times New Roman" w:cs="Times New Roman"/>
                <w:i/>
                <w:iCs/>
                <w:lang w:val="vi-VN"/>
              </w:rPr>
              <w:t xml:space="preserve">6. Sản xuất thử nghiệm công nghệ cao </w:t>
            </w:r>
            <w:r w:rsidRPr="002B6F8B">
              <w:rPr>
                <w:rFonts w:ascii="Times New Roman" w:hAnsi="Times New Roman" w:cs="Times New Roman"/>
                <w:b/>
                <w:bCs/>
                <w:i/>
                <w:iCs/>
                <w:lang w:val="vi-VN"/>
              </w:rPr>
              <w:t>trong nông nghiệp</w:t>
            </w:r>
            <w:r w:rsidRPr="002B6F8B">
              <w:rPr>
                <w:rFonts w:ascii="Times New Roman" w:hAnsi="Times New Roman" w:cs="Times New Roman"/>
                <w:i/>
                <w:iCs/>
                <w:lang w:val="vi-VN"/>
              </w:rPr>
              <w:t xml:space="preserve"> là việc sản xuất thử sản phẩm mới từ việc ứng dụng công nghệ cao trong điều kiện sản xuất thực tế nhằm kiểm tra chất lượng, chi phí và khả năng thương mại hóa trước khi triển khai vào sản xuất</w:t>
            </w:r>
            <w:r w:rsidRPr="002B6F8B">
              <w:rPr>
                <w:rFonts w:ascii="Times New Roman" w:hAnsi="Times New Roman" w:cs="Times New Roman"/>
                <w:lang w:val="vi-VN"/>
              </w:rPr>
              <w:t>”.</w:t>
            </w:r>
          </w:p>
        </w:tc>
        <w:tc>
          <w:tcPr>
            <w:tcW w:w="2383" w:type="dxa"/>
          </w:tcPr>
          <w:p w14:paraId="42F032B0" w14:textId="43FEA316" w:rsidR="004121BE" w:rsidRPr="002B6F8B" w:rsidRDefault="004121BE" w:rsidP="004121BE">
            <w:pPr>
              <w:jc w:val="both"/>
              <w:rPr>
                <w:rFonts w:ascii="Times New Roman" w:hAnsi="Times New Roman" w:cs="Times New Roman"/>
                <w:lang w:val="vi-VN"/>
              </w:rPr>
            </w:pPr>
            <w:r w:rsidRPr="002B6F8B">
              <w:rPr>
                <w:rFonts w:ascii="Times New Roman" w:hAnsi="Times New Roman" w:cs="Times New Roman"/>
              </w:rPr>
              <w:t xml:space="preserve">Tiếp thu chỉnh sửa tại khoản 6 Điều 3 dự thảo Nghị định. </w:t>
            </w:r>
          </w:p>
        </w:tc>
      </w:tr>
      <w:tr w:rsidR="00403FEE" w:rsidRPr="002B6F8B" w14:paraId="5ED9D388" w14:textId="77777777" w:rsidTr="001219AE">
        <w:tc>
          <w:tcPr>
            <w:tcW w:w="709" w:type="dxa"/>
          </w:tcPr>
          <w:p w14:paraId="7C1F7DF0" w14:textId="77777777" w:rsidR="00403FEE" w:rsidRPr="002B6F8B" w:rsidRDefault="00403FEE" w:rsidP="00403FEE">
            <w:pPr>
              <w:ind w:left="360"/>
              <w:rPr>
                <w:rFonts w:ascii="Times New Roman" w:hAnsi="Times New Roman" w:cs="Times New Roman"/>
                <w:lang w:val="vi-VN"/>
              </w:rPr>
            </w:pPr>
          </w:p>
        </w:tc>
        <w:tc>
          <w:tcPr>
            <w:tcW w:w="3828" w:type="dxa"/>
          </w:tcPr>
          <w:p w14:paraId="5F2F4BA2" w14:textId="48090E0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7. Dịch vụ công nghệ cao là hoạt động hỗ trợ kỹ thuật, khoa học và công nghệ, hoạt động đổi mới sáng tạo, hoạt động khởi nghiệp sáng tạo phục vụ ứng dụng công nghệ cao.</w:t>
            </w:r>
          </w:p>
        </w:tc>
        <w:tc>
          <w:tcPr>
            <w:tcW w:w="1830" w:type="dxa"/>
          </w:tcPr>
          <w:p w14:paraId="347571F9" w14:textId="505503E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Khoa học và Công nghệ</w:t>
            </w:r>
          </w:p>
        </w:tc>
        <w:tc>
          <w:tcPr>
            <w:tcW w:w="6250" w:type="dxa"/>
          </w:tcPr>
          <w:p w14:paraId="18A23B6B" w14:textId="68827DC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Dịch vụ công nghệ cao (Khoản 7): Đề nghị sửa lại để thống nhất với Luật Công nghệ cao, vì theo luật này, dịch vụ công nghệ cao cũng là một loại sản phẩm công nghệ cao.</w:t>
            </w:r>
          </w:p>
        </w:tc>
        <w:tc>
          <w:tcPr>
            <w:tcW w:w="2383" w:type="dxa"/>
          </w:tcPr>
          <w:p w14:paraId="7120B148" w14:textId="77777777" w:rsidR="00403FEE" w:rsidRPr="002B6F8B" w:rsidRDefault="00403FEE" w:rsidP="00403FEE">
            <w:pPr>
              <w:jc w:val="both"/>
              <w:rPr>
                <w:rFonts w:ascii="Times New Roman" w:hAnsi="Times New Roman" w:cs="Times New Roman"/>
                <w:i/>
                <w:iCs/>
              </w:rPr>
            </w:pPr>
            <w:r w:rsidRPr="002B6F8B">
              <w:rPr>
                <w:rFonts w:ascii="Times New Roman" w:hAnsi="Times New Roman" w:cs="Times New Roman"/>
              </w:rPr>
              <w:t>Luật Công nghệ cao quy định:</w:t>
            </w:r>
            <w:r w:rsidRPr="002B6F8B">
              <w:rPr>
                <w:rFonts w:ascii="Times New Roman" w:hAnsi="Times New Roman" w:cs="Times New Roman"/>
                <w:i/>
                <w:iCs/>
              </w:rPr>
              <w:t xml:space="preserve"> </w:t>
            </w:r>
          </w:p>
          <w:p w14:paraId="0E3DFD83"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i/>
                <w:iCs/>
              </w:rPr>
              <w:t>- Sản phẩm công nghệ cao</w:t>
            </w:r>
            <w:r w:rsidRPr="002B6F8B">
              <w:rPr>
                <w:rFonts w:ascii="Times New Roman" w:hAnsi="Times New Roman" w:cs="Times New Roman"/>
              </w:rPr>
              <w:t xml:space="preserve"> là sản phẩm hoặc dịch vụ do công nghệ cao tạo ra; </w:t>
            </w:r>
          </w:p>
          <w:p w14:paraId="22CE492C" w14:textId="7B3342D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 </w:t>
            </w:r>
            <w:r w:rsidRPr="002B6F8B">
              <w:rPr>
                <w:rFonts w:ascii="Times New Roman" w:hAnsi="Times New Roman" w:cs="Times New Roman"/>
                <w:i/>
                <w:iCs/>
              </w:rPr>
              <w:t>Công nghiệp công nghệ cao</w:t>
            </w:r>
            <w:r w:rsidRPr="002B6F8B">
              <w:rPr>
                <w:rFonts w:ascii="Times New Roman" w:hAnsi="Times New Roman" w:cs="Times New Roman"/>
              </w:rPr>
              <w:t> là ngành công nghiệp sản xuất sản phẩm công nghệ cao và cung ứng dịch vụ công nghệ cao</w:t>
            </w:r>
          </w:p>
        </w:tc>
      </w:tr>
      <w:tr w:rsidR="00403FEE" w:rsidRPr="002B6F8B" w14:paraId="09825683" w14:textId="77777777" w:rsidTr="001219AE">
        <w:tc>
          <w:tcPr>
            <w:tcW w:w="709" w:type="dxa"/>
          </w:tcPr>
          <w:p w14:paraId="74190A19" w14:textId="77777777" w:rsidR="00403FEE" w:rsidRPr="002B6F8B" w:rsidRDefault="00403FEE" w:rsidP="00403FEE">
            <w:pPr>
              <w:ind w:left="360"/>
              <w:rPr>
                <w:rFonts w:ascii="Times New Roman" w:hAnsi="Times New Roman" w:cs="Times New Roman"/>
                <w:lang w:val="vi-VN"/>
              </w:rPr>
            </w:pPr>
          </w:p>
        </w:tc>
        <w:tc>
          <w:tcPr>
            <w:tcW w:w="3828" w:type="dxa"/>
          </w:tcPr>
          <w:p w14:paraId="7FA562EE" w14:textId="334B9A7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8. Thương mại hóa kết quả nghiên cứu khoa học và phát triển công nghệ là hoạt động khai thác, hoàn thiện, ứng dụng, chuyển giao, hoạt động khác có liên quan đến kết quả nghiên cứu khoa học và phát triển công nghệ nhằm mục đích thu lợi nhuận.</w:t>
            </w:r>
          </w:p>
        </w:tc>
        <w:tc>
          <w:tcPr>
            <w:tcW w:w="1830" w:type="dxa"/>
          </w:tcPr>
          <w:p w14:paraId="06D13C6D" w14:textId="4AEDBA5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Hà Tĩnh</w:t>
            </w:r>
          </w:p>
        </w:tc>
        <w:tc>
          <w:tcPr>
            <w:tcW w:w="6250" w:type="dxa"/>
          </w:tcPr>
          <w:p w14:paraId="2407CDBC" w14:textId="36811D0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nghiên cứu, xem xét điều chỉnh quy định về thương mại hóa kết quả nghiên cứu khoa học và phát triển công nghệ theo hướng mở rộng và làm rõ phạm vi của hoạt động này (xem xét, chỉnh sửa lại như sau: “</w:t>
            </w:r>
            <w:r w:rsidRPr="002B6F8B">
              <w:rPr>
                <w:rFonts w:ascii="Times New Roman" w:hAnsi="Times New Roman" w:cs="Times New Roman"/>
                <w:i/>
                <w:iCs/>
              </w:rPr>
              <w:t>Thương mại hóa kết quả nghiên cứu khoa học và phát triển công nghệ là việc khai thác, hoàn thiện, ứng dụng, chuyển giao và đưa kết quả nghiên cứu khoa học, phát triển công nghệ vào sản xuất, kinh doanh và thị trường nhằm tạo ra giá trị kinh tế hoặc lợi ích kinh tế - xã hội</w:t>
            </w:r>
            <w:r w:rsidRPr="002B6F8B">
              <w:rPr>
                <w:rFonts w:ascii="Times New Roman" w:hAnsi="Times New Roman" w:cs="Times New Roman"/>
              </w:rPr>
              <w:t>”)</w:t>
            </w:r>
          </w:p>
        </w:tc>
        <w:tc>
          <w:tcPr>
            <w:tcW w:w="2383" w:type="dxa"/>
          </w:tcPr>
          <w:p w14:paraId="5F22B30C"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5A6C583F" w14:textId="0728383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được định nghĩa tại Luật Chuyển giao công nghệ 2025</w:t>
            </w:r>
          </w:p>
        </w:tc>
      </w:tr>
      <w:tr w:rsidR="00403FEE" w:rsidRPr="002B6F8B" w14:paraId="3FCAD530" w14:textId="77777777" w:rsidTr="001219AE">
        <w:tc>
          <w:tcPr>
            <w:tcW w:w="709" w:type="dxa"/>
          </w:tcPr>
          <w:p w14:paraId="683D8919" w14:textId="77777777" w:rsidR="00403FEE" w:rsidRPr="002B6F8B" w:rsidRDefault="00403FEE" w:rsidP="00403FEE">
            <w:pPr>
              <w:ind w:left="360"/>
              <w:rPr>
                <w:rFonts w:ascii="Times New Roman" w:hAnsi="Times New Roman" w:cs="Times New Roman"/>
                <w:lang w:val="vi-VN"/>
              </w:rPr>
            </w:pPr>
          </w:p>
        </w:tc>
        <w:tc>
          <w:tcPr>
            <w:tcW w:w="3828" w:type="dxa"/>
          </w:tcPr>
          <w:p w14:paraId="1BC1760D" w14:textId="1F5D78B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9. Nhà đầu tư thực hiện dự án đầu tư trong khu nông nghiệp ứng dụng công nghệ cao là tổ chức, cá nhân thực hiện hoạt động đầu tư các dự án thực hiện các nhiệm vụ của khu nông nghiệp ứng dụng công nghệ cao theo quy định Luật Công nghệ cao.</w:t>
            </w:r>
          </w:p>
        </w:tc>
        <w:tc>
          <w:tcPr>
            <w:tcW w:w="1830" w:type="dxa"/>
          </w:tcPr>
          <w:p w14:paraId="67DA8EC3" w14:textId="77777777" w:rsidR="00403FEE" w:rsidRPr="002B6F8B" w:rsidRDefault="00403FEE" w:rsidP="00403FEE">
            <w:pPr>
              <w:rPr>
                <w:rFonts w:ascii="Times New Roman" w:hAnsi="Times New Roman" w:cs="Times New Roman"/>
                <w:lang w:val="vi-VN"/>
              </w:rPr>
            </w:pPr>
          </w:p>
        </w:tc>
        <w:tc>
          <w:tcPr>
            <w:tcW w:w="6250" w:type="dxa"/>
          </w:tcPr>
          <w:p w14:paraId="46A3B7F7" w14:textId="77777777" w:rsidR="00403FEE" w:rsidRPr="002B6F8B" w:rsidRDefault="00403FEE" w:rsidP="00403FEE">
            <w:pPr>
              <w:rPr>
                <w:rFonts w:ascii="Times New Roman" w:hAnsi="Times New Roman" w:cs="Times New Roman"/>
                <w:lang w:val="vi-VN"/>
              </w:rPr>
            </w:pPr>
          </w:p>
        </w:tc>
        <w:tc>
          <w:tcPr>
            <w:tcW w:w="2383" w:type="dxa"/>
          </w:tcPr>
          <w:p w14:paraId="11D55281" w14:textId="77777777" w:rsidR="00403FEE" w:rsidRPr="002B6F8B" w:rsidRDefault="00403FEE" w:rsidP="00403FEE">
            <w:pPr>
              <w:jc w:val="both"/>
              <w:rPr>
                <w:rFonts w:ascii="Times New Roman" w:hAnsi="Times New Roman" w:cs="Times New Roman"/>
                <w:lang w:val="vi-VN"/>
              </w:rPr>
            </w:pPr>
          </w:p>
        </w:tc>
      </w:tr>
      <w:tr w:rsidR="00403FEE" w:rsidRPr="002B6F8B" w14:paraId="11D2A87C" w14:textId="77777777" w:rsidTr="001219AE">
        <w:tc>
          <w:tcPr>
            <w:tcW w:w="709" w:type="dxa"/>
          </w:tcPr>
          <w:p w14:paraId="6361605C"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29BAA608" w14:textId="2003DFE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10. Công nghệ chiến lược là công nghệ có tính đột phá và lan tỏa, được Nhà nước xác định tập trung đầu tư phát triển nhằm tăng cường năng lực tự chủ công nghệ, tạo lợi thế cạnh tranh quốc gia, bảo đảm quốc phòng, an ninh và thúc đẩy phát triển kinh tế - xã hội bền vững</w:t>
            </w:r>
          </w:p>
        </w:tc>
        <w:tc>
          <w:tcPr>
            <w:tcW w:w="1830" w:type="dxa"/>
          </w:tcPr>
          <w:p w14:paraId="78803700" w14:textId="1F80544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69CB00BF" w14:textId="74951EB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khoản 10, Điều 3, đề nghị bỏ vì đã có giải thích từ ngữ trong Luật công nghệ cao.</w:t>
            </w:r>
          </w:p>
        </w:tc>
        <w:tc>
          <w:tcPr>
            <w:tcW w:w="2383" w:type="dxa"/>
          </w:tcPr>
          <w:p w14:paraId="2BE88212" w14:textId="03231DE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Tiếp thu chỉnh sửa tại dự thảo Nghị định (loại bỏ khoản 10 Điều 3 dự thảo). </w:t>
            </w:r>
          </w:p>
        </w:tc>
      </w:tr>
      <w:tr w:rsidR="00403FEE" w:rsidRPr="002B6F8B" w14:paraId="1251E62E" w14:textId="77777777" w:rsidTr="001219AE">
        <w:tc>
          <w:tcPr>
            <w:tcW w:w="709" w:type="dxa"/>
          </w:tcPr>
          <w:p w14:paraId="1FE549B8" w14:textId="77777777" w:rsidR="00403FEE" w:rsidRPr="002B6F8B" w:rsidRDefault="00403FEE" w:rsidP="00403FEE">
            <w:pPr>
              <w:ind w:left="360"/>
              <w:rPr>
                <w:rFonts w:ascii="Times New Roman" w:hAnsi="Times New Roman" w:cs="Times New Roman"/>
                <w:lang w:val="vi-VN"/>
              </w:rPr>
            </w:pPr>
          </w:p>
        </w:tc>
        <w:tc>
          <w:tcPr>
            <w:tcW w:w="3828" w:type="dxa"/>
            <w:vMerge/>
          </w:tcPr>
          <w:p w14:paraId="3A49E0C0"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3F3FF579" w14:textId="2138C33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Khoa học và Công nghệ</w:t>
            </w:r>
          </w:p>
        </w:tc>
        <w:tc>
          <w:tcPr>
            <w:tcW w:w="6250" w:type="dxa"/>
          </w:tcPr>
          <w:p w14:paraId="13B906FD" w14:textId="59564C8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Công nghệ chiến lược (Khoản 10): Không nên định nghĩa lại nội dung này vì đã có quy định cụ thể tại Luật Công nghệ cao 2025.</w:t>
            </w:r>
          </w:p>
        </w:tc>
        <w:tc>
          <w:tcPr>
            <w:tcW w:w="2383" w:type="dxa"/>
          </w:tcPr>
          <w:p w14:paraId="3C4DDE32" w14:textId="6448AB6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Tiếp thu chỉnh sửa tại dự thảo Nghị định (loại bỏ khoản 10 Điều 3 dự thảo). </w:t>
            </w:r>
          </w:p>
        </w:tc>
      </w:tr>
      <w:tr w:rsidR="00403FEE" w:rsidRPr="002B6F8B" w14:paraId="2BC3485B" w14:textId="77777777" w:rsidTr="001219AE">
        <w:tc>
          <w:tcPr>
            <w:tcW w:w="709" w:type="dxa"/>
          </w:tcPr>
          <w:p w14:paraId="798619F1" w14:textId="77777777" w:rsidR="00403FEE" w:rsidRPr="002B6F8B" w:rsidRDefault="00403FEE" w:rsidP="00403FEE">
            <w:pPr>
              <w:ind w:left="360"/>
              <w:rPr>
                <w:rFonts w:ascii="Times New Roman" w:hAnsi="Times New Roman" w:cs="Times New Roman"/>
                <w:lang w:val="vi-VN"/>
              </w:rPr>
            </w:pPr>
          </w:p>
        </w:tc>
        <w:tc>
          <w:tcPr>
            <w:tcW w:w="3828" w:type="dxa"/>
            <w:vMerge/>
          </w:tcPr>
          <w:p w14:paraId="289E29D7" w14:textId="77777777" w:rsidR="00403FEE" w:rsidRPr="002B6F8B" w:rsidRDefault="00403FEE" w:rsidP="00403FEE">
            <w:pPr>
              <w:jc w:val="both"/>
              <w:rPr>
                <w:rFonts w:ascii="Times New Roman" w:hAnsi="Times New Roman" w:cs="Times New Roman"/>
                <w:lang w:val="vi-VN"/>
              </w:rPr>
            </w:pPr>
          </w:p>
        </w:tc>
        <w:tc>
          <w:tcPr>
            <w:tcW w:w="1830" w:type="dxa"/>
            <w:vMerge/>
          </w:tcPr>
          <w:p w14:paraId="56B7D72D" w14:textId="77777777" w:rsidR="00403FEE" w:rsidRPr="002B6F8B" w:rsidRDefault="00403FEE" w:rsidP="00403FEE">
            <w:pPr>
              <w:jc w:val="both"/>
              <w:rPr>
                <w:rFonts w:ascii="Times New Roman" w:hAnsi="Times New Roman" w:cs="Times New Roman"/>
                <w:lang w:val="vi-VN"/>
              </w:rPr>
            </w:pPr>
          </w:p>
        </w:tc>
        <w:tc>
          <w:tcPr>
            <w:tcW w:w="6250" w:type="dxa"/>
          </w:tcPr>
          <w:p w14:paraId="65C6AA6B" w14:textId="0BFCDF8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Thuật ngữ chuyên môn: Xem xét lại thuật ngữ "kiểm chuẩn" để đảm bảo chính xác theo chuyên ngành đo lường.</w:t>
            </w:r>
          </w:p>
        </w:tc>
        <w:tc>
          <w:tcPr>
            <w:tcW w:w="2383" w:type="dxa"/>
          </w:tcPr>
          <w:p w14:paraId="1184B93E" w14:textId="0039D30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Tiếp thu chỉnh sửa tại điểm b khoản 1 Điều 13 dự thảo Nghị định. </w:t>
            </w:r>
          </w:p>
        </w:tc>
      </w:tr>
      <w:tr w:rsidR="00403FEE" w:rsidRPr="002B6F8B" w14:paraId="6061807C" w14:textId="77777777" w:rsidTr="001219AE">
        <w:tc>
          <w:tcPr>
            <w:tcW w:w="709" w:type="dxa"/>
          </w:tcPr>
          <w:p w14:paraId="65A5F175" w14:textId="77777777" w:rsidR="00403FEE" w:rsidRPr="002B6F8B" w:rsidRDefault="00403FEE" w:rsidP="00403FEE">
            <w:pPr>
              <w:ind w:left="360"/>
              <w:rPr>
                <w:rFonts w:ascii="Times New Roman" w:hAnsi="Times New Roman" w:cs="Times New Roman"/>
                <w:lang w:val="vi-VN"/>
              </w:rPr>
            </w:pPr>
          </w:p>
        </w:tc>
        <w:tc>
          <w:tcPr>
            <w:tcW w:w="3828" w:type="dxa"/>
            <w:vMerge/>
          </w:tcPr>
          <w:p w14:paraId="2A2D0A8B" w14:textId="77777777" w:rsidR="00403FEE" w:rsidRPr="002B6F8B" w:rsidRDefault="00403FEE" w:rsidP="00403FEE">
            <w:pPr>
              <w:jc w:val="both"/>
              <w:rPr>
                <w:rFonts w:ascii="Times New Roman" w:hAnsi="Times New Roman" w:cs="Times New Roman"/>
                <w:lang w:val="vi-VN"/>
              </w:rPr>
            </w:pPr>
          </w:p>
        </w:tc>
        <w:tc>
          <w:tcPr>
            <w:tcW w:w="1830" w:type="dxa"/>
          </w:tcPr>
          <w:p w14:paraId="1CFA45B3" w14:textId="5D8DEC1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Gia Lai</w:t>
            </w:r>
            <w:r w:rsidRPr="002B6F8B">
              <w:rPr>
                <w:rFonts w:ascii="Times New Roman" w:hAnsi="Times New Roman" w:cs="Times New Roman"/>
                <w:lang w:val="vi-VN"/>
              </w:rPr>
              <w:t xml:space="preserve">;  </w:t>
            </w:r>
            <w:r w:rsidRPr="002B6F8B">
              <w:rPr>
                <w:rFonts w:ascii="Times New Roman" w:hAnsi="Times New Roman" w:cs="Times New Roman"/>
              </w:rPr>
              <w:t>Sở NN&amp;MT Quảng Ninh</w:t>
            </w:r>
          </w:p>
        </w:tc>
        <w:tc>
          <w:tcPr>
            <w:tcW w:w="6250" w:type="dxa"/>
          </w:tcPr>
          <w:p w14:paraId="48509747" w14:textId="3076016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cơ quan soạn thảo cân nhắc, bỏ toàn bộ nội dung quy định tại khoản 10 Điều 3 cho phù hợp, vì nội dung “Công nghệ chiến lược” đã được giải thích tại khoản 2 Điều 3 Luật Công nghệ cao “2. Công nghệ chiến lược là công nghệ có tính đột phá và lan tỏa, được Nhà nước xác định tập trung đầu tư phát triển nhằm tăng cường năng lực tự chủ công nghệ, tạo lợi thế cạnh tranh quốc gia, bảo đảm quốc phòng, an ninh và thúc đẩy phát triển kinh tế - xã hội bền vững.”.</w:t>
            </w:r>
          </w:p>
        </w:tc>
        <w:tc>
          <w:tcPr>
            <w:tcW w:w="2383" w:type="dxa"/>
          </w:tcPr>
          <w:p w14:paraId="56C861EC" w14:textId="1649BE9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bỏ khoản 10 tại Điều 3 dự  thảo Nghị định.</w:t>
            </w:r>
          </w:p>
        </w:tc>
      </w:tr>
      <w:tr w:rsidR="00403FEE" w:rsidRPr="002B6F8B" w14:paraId="1FEB23FC" w14:textId="77777777" w:rsidTr="000A7A84">
        <w:tc>
          <w:tcPr>
            <w:tcW w:w="709" w:type="dxa"/>
          </w:tcPr>
          <w:p w14:paraId="59965C83" w14:textId="77777777" w:rsidR="00403FEE" w:rsidRPr="002B6F8B" w:rsidRDefault="00403FEE" w:rsidP="00403FEE">
            <w:pPr>
              <w:ind w:left="360"/>
              <w:rPr>
                <w:rFonts w:ascii="Times New Roman" w:hAnsi="Times New Roman" w:cs="Times New Roman"/>
                <w:lang w:val="vi-VN"/>
              </w:rPr>
            </w:pPr>
          </w:p>
        </w:tc>
        <w:tc>
          <w:tcPr>
            <w:tcW w:w="14291" w:type="dxa"/>
            <w:gridSpan w:val="4"/>
          </w:tcPr>
          <w:p w14:paraId="48A3BC1F" w14:textId="77777777" w:rsidR="00403FEE" w:rsidRPr="002B6F8B" w:rsidRDefault="00403FEE" w:rsidP="00403FEE">
            <w:pPr>
              <w:jc w:val="center"/>
              <w:rPr>
                <w:rFonts w:ascii="Times New Roman" w:hAnsi="Times New Roman" w:cs="Times New Roman"/>
                <w:b/>
                <w:bCs/>
                <w:lang w:val="vi-VN"/>
              </w:rPr>
            </w:pPr>
            <w:r w:rsidRPr="002B6F8B">
              <w:rPr>
                <w:rFonts w:ascii="Times New Roman" w:hAnsi="Times New Roman" w:cs="Times New Roman"/>
                <w:b/>
                <w:bCs/>
                <w:lang w:val="vi-VN"/>
              </w:rPr>
              <w:t>Chương II</w:t>
            </w:r>
          </w:p>
          <w:p w14:paraId="4C74BE5D" w14:textId="77777777" w:rsidR="00403FEE" w:rsidRPr="002B6F8B" w:rsidRDefault="00403FEE" w:rsidP="00403FEE">
            <w:pPr>
              <w:jc w:val="center"/>
              <w:rPr>
                <w:rFonts w:ascii="Times New Roman" w:hAnsi="Times New Roman" w:cs="Times New Roman"/>
                <w:b/>
                <w:bCs/>
                <w:lang w:val="vi-VN"/>
              </w:rPr>
            </w:pPr>
            <w:r w:rsidRPr="002B6F8B">
              <w:rPr>
                <w:rFonts w:ascii="Times New Roman" w:hAnsi="Times New Roman" w:cs="Times New Roman"/>
                <w:b/>
                <w:bCs/>
                <w:lang w:val="vi-VN"/>
              </w:rPr>
              <w:t>HOẠT ĐỘNG CÔNG NGHỆ CAO TRONG</w:t>
            </w:r>
          </w:p>
          <w:p w14:paraId="46BB7102" w14:textId="00E240A4" w:rsidR="00403FEE" w:rsidRPr="002B6F8B" w:rsidRDefault="00403FEE" w:rsidP="00403FEE">
            <w:pPr>
              <w:jc w:val="center"/>
              <w:rPr>
                <w:rFonts w:ascii="Times New Roman" w:hAnsi="Times New Roman" w:cs="Times New Roman"/>
                <w:lang w:val="vi-VN"/>
              </w:rPr>
            </w:pPr>
            <w:r w:rsidRPr="002B6F8B">
              <w:rPr>
                <w:rFonts w:ascii="Times New Roman" w:hAnsi="Times New Roman" w:cs="Times New Roman"/>
                <w:b/>
                <w:bCs/>
                <w:lang w:val="vi-VN"/>
              </w:rPr>
              <w:t>KHU NÔNG NGHIỆP ỨNG DỤNG CÔNG NGHỆ CAO</w:t>
            </w:r>
          </w:p>
        </w:tc>
      </w:tr>
      <w:tr w:rsidR="00403FEE" w:rsidRPr="002B6F8B" w14:paraId="3929C148" w14:textId="77777777" w:rsidTr="001219AE">
        <w:tc>
          <w:tcPr>
            <w:tcW w:w="709" w:type="dxa"/>
          </w:tcPr>
          <w:p w14:paraId="1AD02E40"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3F8B0D77" w14:textId="0308C0A3"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4. Các loại hình hoạt động công nghệ cao trong khu nông nghiệp ứng dụng công nghệ cao</w:t>
            </w:r>
          </w:p>
        </w:tc>
        <w:tc>
          <w:tcPr>
            <w:tcW w:w="1830" w:type="dxa"/>
          </w:tcPr>
          <w:p w14:paraId="54905B41" w14:textId="77777777" w:rsidR="00403FEE" w:rsidRPr="002B6F8B" w:rsidRDefault="00403FEE" w:rsidP="00403FEE">
            <w:pPr>
              <w:rPr>
                <w:rFonts w:ascii="Times New Roman" w:hAnsi="Times New Roman" w:cs="Times New Roman"/>
                <w:lang w:val="vi-VN"/>
              </w:rPr>
            </w:pPr>
          </w:p>
        </w:tc>
        <w:tc>
          <w:tcPr>
            <w:tcW w:w="6250" w:type="dxa"/>
          </w:tcPr>
          <w:p w14:paraId="4109C253" w14:textId="77777777" w:rsidR="00403FEE" w:rsidRPr="002B6F8B" w:rsidRDefault="00403FEE" w:rsidP="00403FEE">
            <w:pPr>
              <w:rPr>
                <w:rFonts w:ascii="Times New Roman" w:hAnsi="Times New Roman" w:cs="Times New Roman"/>
                <w:lang w:val="vi-VN"/>
              </w:rPr>
            </w:pPr>
          </w:p>
        </w:tc>
        <w:tc>
          <w:tcPr>
            <w:tcW w:w="2383" w:type="dxa"/>
          </w:tcPr>
          <w:p w14:paraId="2E70D1B4" w14:textId="77777777" w:rsidR="00403FEE" w:rsidRPr="002B6F8B" w:rsidRDefault="00403FEE" w:rsidP="00403FEE">
            <w:pPr>
              <w:jc w:val="both"/>
              <w:rPr>
                <w:rFonts w:ascii="Times New Roman" w:hAnsi="Times New Roman" w:cs="Times New Roman"/>
                <w:lang w:val="vi-VN"/>
              </w:rPr>
            </w:pPr>
          </w:p>
        </w:tc>
      </w:tr>
      <w:tr w:rsidR="00403FEE" w:rsidRPr="002B6F8B" w14:paraId="4AE3200A" w14:textId="77777777" w:rsidTr="001219AE">
        <w:tc>
          <w:tcPr>
            <w:tcW w:w="709" w:type="dxa"/>
          </w:tcPr>
          <w:p w14:paraId="11E8A74C"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2566D4AB" w14:textId="201DD95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Các loại hình hoạt động công nghệ cao trong khu nông nghiệp ứng dụng công nghệ cao thực hiện nhiệm vụ quy định tại khoản 2 Điều 24 Luật </w:t>
            </w:r>
            <w:r w:rsidRPr="002B6F8B">
              <w:rPr>
                <w:rFonts w:ascii="Times New Roman" w:hAnsi="Times New Roman" w:cs="Times New Roman"/>
                <w:lang w:val="vi-VN"/>
              </w:rPr>
              <w:lastRenderedPageBreak/>
              <w:t>Công nghệ cao, bao gồm: nghiên cứu ứng dụng, thử nghiệm, sản xuất thử nghiệm, trình diễn mô hình sản xuất sản phẩm nông nghiệp ứng dụng công nghệ cao; ươm tạo công nghệ cao; liên kết các hoạt động nghiên cứu, ứng dụng công nghệ cao; đào tạo nhân lực công nghệ cao lĩnh vực nông nghiệp; dịch vụ công nghệ cao; hội chợ, triển lãm, trình diễn sản phẩm nông nghiệp ứng dụng công nghệ cao.</w:t>
            </w:r>
          </w:p>
        </w:tc>
        <w:tc>
          <w:tcPr>
            <w:tcW w:w="1830" w:type="dxa"/>
          </w:tcPr>
          <w:p w14:paraId="74F97797" w14:textId="3730A73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lastRenderedPageBreak/>
              <w:t>Bộ Nội vụ</w:t>
            </w:r>
          </w:p>
        </w:tc>
        <w:tc>
          <w:tcPr>
            <w:tcW w:w="6250" w:type="dxa"/>
          </w:tcPr>
          <w:p w14:paraId="34F6758D"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Tại Điều 4, Điều 6 dự thảo: Đề nghị rà soát, biên tập, bảo đảm bao quát đầy đủ, bao gồm các nội dung sau: </w:t>
            </w:r>
          </w:p>
          <w:p w14:paraId="497C2C4A" w14:textId="3BBBF6C3"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(1) Các nhiệm vụ của khu nông nghiệp ứng dụng công nghệ cao quy định tại khoản 2 Điều 24 Luật Công nghệ cao; </w:t>
            </w:r>
          </w:p>
          <w:p w14:paraId="216DC309" w14:textId="2B99E1E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(2) Điều kiện thành lập khu nông nghiệp ứng dụng công nghệ cao quy định tại khoản 3 Điều 24 Luật Công nghệ.</w:t>
            </w:r>
          </w:p>
        </w:tc>
        <w:tc>
          <w:tcPr>
            <w:tcW w:w="2383" w:type="dxa"/>
          </w:tcPr>
          <w:p w14:paraId="4966A4DE" w14:textId="2B0C2887"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lastRenderedPageBreak/>
              <w:t xml:space="preserve">- </w:t>
            </w:r>
            <w:r w:rsidRPr="002B6F8B">
              <w:rPr>
                <w:rFonts w:ascii="Times New Roman" w:hAnsi="Times New Roman" w:cs="Times New Roman"/>
              </w:rPr>
              <w:t xml:space="preserve"> Tiếp thu chỉnh sửa tại Điều 4 dự thảo Nghị định. </w:t>
            </w:r>
          </w:p>
          <w:p w14:paraId="0ADFE865" w14:textId="2FF7A67E"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 xml:space="preserve">- Tiếp thu chỉnh sửa tại Điều 4 dự thảo Nghị định. </w:t>
            </w:r>
          </w:p>
        </w:tc>
      </w:tr>
      <w:tr w:rsidR="00403FEE" w:rsidRPr="002B6F8B" w14:paraId="4D48F034" w14:textId="77777777" w:rsidTr="001219AE">
        <w:tc>
          <w:tcPr>
            <w:tcW w:w="709" w:type="dxa"/>
          </w:tcPr>
          <w:p w14:paraId="2F6FEEC0" w14:textId="77777777" w:rsidR="00403FEE" w:rsidRPr="002B6F8B" w:rsidRDefault="00403FEE" w:rsidP="00403FEE">
            <w:pPr>
              <w:ind w:left="360"/>
              <w:rPr>
                <w:rFonts w:ascii="Times New Roman" w:hAnsi="Times New Roman" w:cs="Times New Roman"/>
                <w:lang w:val="vi-VN"/>
              </w:rPr>
            </w:pPr>
          </w:p>
        </w:tc>
        <w:tc>
          <w:tcPr>
            <w:tcW w:w="3828" w:type="dxa"/>
            <w:vMerge/>
          </w:tcPr>
          <w:p w14:paraId="7426FD4F" w14:textId="77777777" w:rsidR="00403FEE" w:rsidRPr="002B6F8B" w:rsidRDefault="00403FEE" w:rsidP="00403FEE">
            <w:pPr>
              <w:jc w:val="both"/>
              <w:rPr>
                <w:rFonts w:ascii="Times New Roman" w:hAnsi="Times New Roman" w:cs="Times New Roman"/>
                <w:lang w:val="vi-VN"/>
              </w:rPr>
            </w:pPr>
          </w:p>
        </w:tc>
        <w:tc>
          <w:tcPr>
            <w:tcW w:w="1830" w:type="dxa"/>
          </w:tcPr>
          <w:p w14:paraId="16D0BD6F" w14:textId="7A71CF5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60FFF701" w14:textId="2AA6DF7F" w:rsidR="00403FEE" w:rsidRPr="002B6F8B" w:rsidRDefault="00403FEE" w:rsidP="00403FEE">
            <w:pPr>
              <w:jc w:val="both"/>
              <w:rPr>
                <w:rFonts w:ascii="Times New Roman" w:hAnsi="Times New Roman" w:cs="Times New Roman"/>
              </w:rPr>
            </w:pPr>
            <w:r w:rsidRPr="002B6F8B">
              <w:rPr>
                <w:rFonts w:ascii="Times New Roman" w:hAnsi="Times New Roman" w:cs="Times New Roman"/>
              </w:rPr>
              <w:t>Tại Điều 4, đề nghị nghiên cứu, thực hiện theo nội dung tại khoản 2, Điều 24, Luật công nghệ cao.</w:t>
            </w:r>
          </w:p>
        </w:tc>
        <w:tc>
          <w:tcPr>
            <w:tcW w:w="2383" w:type="dxa"/>
          </w:tcPr>
          <w:p w14:paraId="56B3DD98" w14:textId="6277FB64"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 Tiếp thu chỉnh sửa tại Điều 4 dự thảo Nghị định. </w:t>
            </w:r>
          </w:p>
        </w:tc>
      </w:tr>
      <w:tr w:rsidR="00403FEE" w:rsidRPr="002B6F8B" w14:paraId="3003E63C" w14:textId="77777777" w:rsidTr="001219AE">
        <w:tc>
          <w:tcPr>
            <w:tcW w:w="709" w:type="dxa"/>
          </w:tcPr>
          <w:p w14:paraId="6DBF621D" w14:textId="77777777" w:rsidR="00403FEE" w:rsidRPr="002B6F8B" w:rsidRDefault="00403FEE" w:rsidP="00403FEE">
            <w:pPr>
              <w:ind w:left="360"/>
              <w:rPr>
                <w:rFonts w:ascii="Times New Roman" w:hAnsi="Times New Roman" w:cs="Times New Roman"/>
                <w:lang w:val="vi-VN"/>
              </w:rPr>
            </w:pPr>
          </w:p>
        </w:tc>
        <w:tc>
          <w:tcPr>
            <w:tcW w:w="3828" w:type="dxa"/>
            <w:vMerge/>
          </w:tcPr>
          <w:p w14:paraId="6223ED0B" w14:textId="77777777" w:rsidR="00403FEE" w:rsidRPr="002B6F8B" w:rsidRDefault="00403FEE" w:rsidP="00403FEE">
            <w:pPr>
              <w:jc w:val="both"/>
              <w:rPr>
                <w:rFonts w:ascii="Times New Roman" w:hAnsi="Times New Roman" w:cs="Times New Roman"/>
                <w:lang w:val="vi-VN"/>
              </w:rPr>
            </w:pPr>
          </w:p>
        </w:tc>
        <w:tc>
          <w:tcPr>
            <w:tcW w:w="1830" w:type="dxa"/>
          </w:tcPr>
          <w:p w14:paraId="1749983D" w14:textId="55345A3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Ngoại giao</w:t>
            </w:r>
          </w:p>
        </w:tc>
        <w:tc>
          <w:tcPr>
            <w:tcW w:w="6250" w:type="dxa"/>
          </w:tcPr>
          <w:p w14:paraId="7D621C72" w14:textId="414B9F37" w:rsidR="00403FEE" w:rsidRPr="002B6F8B" w:rsidRDefault="00403FEE" w:rsidP="00403FEE">
            <w:pPr>
              <w:jc w:val="both"/>
              <w:rPr>
                <w:rFonts w:ascii="Times New Roman" w:hAnsi="Times New Roman" w:cs="Times New Roman"/>
              </w:rPr>
            </w:pPr>
            <w:r w:rsidRPr="002B6F8B">
              <w:rPr>
                <w:rFonts w:ascii="Times New Roman" w:hAnsi="Times New Roman" w:cs="Times New Roman"/>
              </w:rPr>
              <w:t>Đề nghị cân nhắc rà soát, bổ sung đồng bộ thuật ngữ “Công nghệ chiến lược” vào phạm vi các hoạt động tại Điều 4 và tiêu chí tại Điều 5 của dự thảo để bảo đảm tính thống nhất với quy định tại khoản 2 Điều 24 Luật Công nghệ cao số 133/2025/QH15.</w:t>
            </w:r>
          </w:p>
        </w:tc>
        <w:tc>
          <w:tcPr>
            <w:tcW w:w="2383" w:type="dxa"/>
          </w:tcPr>
          <w:p w14:paraId="37EA3BC6" w14:textId="0A7248E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 Tiếp thu chỉnh sửa tại Điều 4 và 5 dự thảo Nghị định. </w:t>
            </w:r>
          </w:p>
        </w:tc>
      </w:tr>
      <w:tr w:rsidR="00403FEE" w:rsidRPr="002B6F8B" w14:paraId="227AB21A" w14:textId="77777777" w:rsidTr="001219AE">
        <w:tc>
          <w:tcPr>
            <w:tcW w:w="709" w:type="dxa"/>
          </w:tcPr>
          <w:p w14:paraId="083B884B" w14:textId="77777777" w:rsidR="00403FEE" w:rsidRPr="002B6F8B" w:rsidRDefault="00403FEE" w:rsidP="00403FEE">
            <w:pPr>
              <w:ind w:left="360"/>
              <w:rPr>
                <w:rFonts w:ascii="Times New Roman" w:hAnsi="Times New Roman" w:cs="Times New Roman"/>
                <w:lang w:val="vi-VN"/>
              </w:rPr>
            </w:pPr>
          </w:p>
        </w:tc>
        <w:tc>
          <w:tcPr>
            <w:tcW w:w="3828" w:type="dxa"/>
            <w:vMerge/>
          </w:tcPr>
          <w:p w14:paraId="6EE84AC8" w14:textId="77777777" w:rsidR="00403FEE" w:rsidRPr="002B6F8B" w:rsidRDefault="00403FEE" w:rsidP="00403FEE">
            <w:pPr>
              <w:jc w:val="both"/>
              <w:rPr>
                <w:rFonts w:ascii="Times New Roman" w:hAnsi="Times New Roman" w:cs="Times New Roman"/>
                <w:lang w:val="vi-VN"/>
              </w:rPr>
            </w:pPr>
          </w:p>
        </w:tc>
        <w:tc>
          <w:tcPr>
            <w:tcW w:w="1830" w:type="dxa"/>
          </w:tcPr>
          <w:p w14:paraId="6089DAEF" w14:textId="0AC6DD1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Khoa học và Công nghệ</w:t>
            </w:r>
          </w:p>
        </w:tc>
        <w:tc>
          <w:tcPr>
            <w:tcW w:w="6250" w:type="dxa"/>
          </w:tcPr>
          <w:p w14:paraId="23A0DB77" w14:textId="327F47E9" w:rsidR="00403FEE" w:rsidRPr="002B6F8B" w:rsidRDefault="00403FEE" w:rsidP="00403FEE">
            <w:pPr>
              <w:jc w:val="both"/>
              <w:rPr>
                <w:rFonts w:ascii="Times New Roman" w:hAnsi="Times New Roman" w:cs="Times New Roman"/>
              </w:rPr>
            </w:pPr>
            <w:r w:rsidRPr="002B6F8B">
              <w:rPr>
                <w:rFonts w:ascii="Times New Roman" w:hAnsi="Times New Roman" w:cs="Times New Roman"/>
              </w:rPr>
              <w:t>Tại Điều 4. Các loại hình hoạt động công nghệ cao: Cần quy định chi tiết hơn về công nghệ chiến lược và bổ sung nội dung "hỗ trợ phát triển doanh nghiệp khởi nghiệp đổi mới sáng tạo" trong lĩnh vực nông nghiệp.</w:t>
            </w:r>
          </w:p>
        </w:tc>
        <w:tc>
          <w:tcPr>
            <w:tcW w:w="2383" w:type="dxa"/>
          </w:tcPr>
          <w:p w14:paraId="6D10397F" w14:textId="2800005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 Tiếp thu chỉnh sửa tại Điều 4 dự thảo Nghị định. </w:t>
            </w:r>
          </w:p>
        </w:tc>
      </w:tr>
      <w:tr w:rsidR="00403FEE" w:rsidRPr="002B6F8B" w14:paraId="4C57C6D1" w14:textId="77777777" w:rsidTr="001219AE">
        <w:tc>
          <w:tcPr>
            <w:tcW w:w="709" w:type="dxa"/>
          </w:tcPr>
          <w:p w14:paraId="25849556" w14:textId="77777777" w:rsidR="00403FEE" w:rsidRPr="002B6F8B" w:rsidRDefault="00403FEE" w:rsidP="00403FEE">
            <w:pPr>
              <w:ind w:left="360"/>
              <w:rPr>
                <w:rFonts w:ascii="Times New Roman" w:hAnsi="Times New Roman" w:cs="Times New Roman"/>
                <w:lang w:val="vi-VN"/>
              </w:rPr>
            </w:pPr>
          </w:p>
        </w:tc>
        <w:tc>
          <w:tcPr>
            <w:tcW w:w="3828" w:type="dxa"/>
            <w:vMerge/>
          </w:tcPr>
          <w:p w14:paraId="6A61CD38" w14:textId="77777777" w:rsidR="00403FEE" w:rsidRPr="002B6F8B" w:rsidRDefault="00403FEE" w:rsidP="00403FEE">
            <w:pPr>
              <w:jc w:val="both"/>
              <w:rPr>
                <w:rFonts w:ascii="Times New Roman" w:hAnsi="Times New Roman" w:cs="Times New Roman"/>
                <w:lang w:val="vi-VN"/>
              </w:rPr>
            </w:pPr>
          </w:p>
        </w:tc>
        <w:tc>
          <w:tcPr>
            <w:tcW w:w="1830" w:type="dxa"/>
          </w:tcPr>
          <w:p w14:paraId="192476AB" w14:textId="54E78966"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Quảng Ninh;</w:t>
            </w:r>
          </w:p>
          <w:p w14:paraId="450ADA66" w14:textId="7A37640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TP</w:t>
            </w:r>
            <w:r w:rsidRPr="002B6F8B">
              <w:rPr>
                <w:rFonts w:ascii="Times New Roman" w:hAnsi="Times New Roman" w:cs="Times New Roman"/>
                <w:lang w:val="vi-VN"/>
              </w:rPr>
              <w:t>.</w:t>
            </w:r>
            <w:r w:rsidRPr="002B6F8B">
              <w:rPr>
                <w:rFonts w:ascii="Times New Roman" w:hAnsi="Times New Roman" w:cs="Times New Roman"/>
              </w:rPr>
              <w:t xml:space="preserve"> HCM</w:t>
            </w:r>
          </w:p>
        </w:tc>
        <w:tc>
          <w:tcPr>
            <w:tcW w:w="6250" w:type="dxa"/>
          </w:tcPr>
          <w:p w14:paraId="04598B87" w14:textId="77777777" w:rsidR="00403FEE" w:rsidRPr="002B6F8B" w:rsidRDefault="00403FEE" w:rsidP="00403FEE">
            <w:pPr>
              <w:pStyle w:val="ListParagraph"/>
              <w:tabs>
                <w:tab w:val="left" w:pos="993"/>
              </w:tabs>
              <w:ind w:left="0" w:firstLine="28"/>
              <w:contextualSpacing w:val="0"/>
              <w:jc w:val="both"/>
              <w:rPr>
                <w:rFonts w:ascii="Times New Roman" w:hAnsi="Times New Roman" w:cs="Times New Roman"/>
              </w:rPr>
            </w:pPr>
            <w:r w:rsidRPr="002B6F8B">
              <w:rPr>
                <w:rFonts w:ascii="Times New Roman" w:hAnsi="Times New Roman" w:cs="Times New Roman"/>
              </w:rPr>
              <w:t>Đề nghị sửa đổi nội dung “</w:t>
            </w:r>
            <w:r w:rsidRPr="002B6F8B">
              <w:rPr>
                <w:rFonts w:ascii="Times New Roman" w:hAnsi="Times New Roman" w:cs="Times New Roman"/>
                <w:i/>
                <w:iCs/>
              </w:rPr>
              <w:t>Các loại hình hoạt động công nghệ cao trong khu nông nghiệp ứng dụng công nghệ cao thực hiện nhiệm vụ quy định tại khoản 2 Điều 24 Luật Công nghệ cao, bao gồm: nghiên cứu ứng dụng, thử nghiệm, sản xuất thử nghiệm, trình diễn mô hình sản xuất sản phẩm nông nghiệp ứng dụng công nghệ cao; ươm tạo công nghệ cao; liên kết các hoạt động nghiên cứu, ứng dụng công nghệ cao; đào tạo nhân lực công nghệ cao lĩnh vực nông nghiệp; dịch vụ công nghệ cao; hội chợ, triển lãm, trình diễn sản phẩm nông nghiệp ứng dụng công nghệ cao</w:t>
            </w:r>
            <w:r w:rsidRPr="002B6F8B">
              <w:rPr>
                <w:rFonts w:ascii="Times New Roman" w:hAnsi="Times New Roman" w:cs="Times New Roman"/>
              </w:rPr>
              <w:t>” thành “</w:t>
            </w:r>
            <w:r w:rsidRPr="002B6F8B">
              <w:rPr>
                <w:rFonts w:ascii="Times New Roman" w:hAnsi="Times New Roman" w:cs="Times New Roman"/>
                <w:i/>
                <w:iCs/>
              </w:rPr>
              <w:t xml:space="preserve">Các loại hình hoạt động công nghệ cao trong khu nông nghiệp ứng dụng công nghệ cao thực hiện nhiệm vụ quy định tại khoản 2 Điều 24 Luật Công nghệ cao, bao gồm: Nghiên cứu ứng dụng, </w:t>
            </w:r>
            <w:r w:rsidRPr="002B6F8B">
              <w:rPr>
                <w:rFonts w:ascii="Times New Roman" w:hAnsi="Times New Roman" w:cs="Times New Roman"/>
                <w:b/>
                <w:bCs/>
                <w:i/>
                <w:iCs/>
              </w:rPr>
              <w:t>nghiên cứu phát triển</w:t>
            </w:r>
            <w:r w:rsidRPr="002B6F8B">
              <w:rPr>
                <w:rFonts w:ascii="Times New Roman" w:hAnsi="Times New Roman" w:cs="Times New Roman"/>
                <w:i/>
                <w:iCs/>
              </w:rPr>
              <w:t>, thử nghiệm, sản xuất thử nghiệm, trình diễn mô hình sản xuất sản phẩm nông nghiệp ứng dụng công nghệ cao; Đổi mới sáng tạo và Khởi nghiệp sáng tạo, ươm tạo công nghệ cao; liên kết các hoạt động nghiên cứu, ứng dụng công nghệ cao; đào tạo nhân lực công nghệ cao lĩnh vực nông nghiệp; dịch vụ công nghệ cao; hội chợ, triển lãm, trình diễn sản phẩm nông nghiệp ứng dụng công nghệ cao</w:t>
            </w:r>
            <w:r w:rsidRPr="002B6F8B">
              <w:rPr>
                <w:rFonts w:ascii="Times New Roman" w:hAnsi="Times New Roman" w:cs="Times New Roman"/>
              </w:rPr>
              <w:t>”.</w:t>
            </w:r>
          </w:p>
          <w:p w14:paraId="7A4A5F94" w14:textId="77777777" w:rsidR="00403FEE" w:rsidRPr="002B6F8B" w:rsidRDefault="00403FEE" w:rsidP="00403FEE">
            <w:pPr>
              <w:ind w:firstLine="28"/>
              <w:jc w:val="both"/>
              <w:rPr>
                <w:rFonts w:ascii="Times New Roman" w:hAnsi="Times New Roman" w:cs="Times New Roman"/>
              </w:rPr>
            </w:pPr>
            <w:r w:rsidRPr="002B6F8B">
              <w:rPr>
                <w:rFonts w:ascii="Times New Roman" w:hAnsi="Times New Roman" w:cs="Times New Roman"/>
              </w:rPr>
              <w:lastRenderedPageBreak/>
              <w:t>Lý do đề xuất: Phù hợp với khoản 1, khoản 2 Điều 24 của Luật Công nghệ cao (2025). Đồng thời, phụ hợp với Luật Khoa học và Đổi mới sáng tạo (2025), để có c</w:t>
            </w:r>
            <w:r w:rsidRPr="002B6F8B">
              <w:rPr>
                <w:rFonts w:ascii="Times New Roman" w:hAnsi="Times New Roman" w:cs="Times New Roman" w:hint="eastAsia"/>
              </w:rPr>
              <w:t>ơ</w:t>
            </w:r>
            <w:r w:rsidRPr="002B6F8B">
              <w:rPr>
                <w:rFonts w:ascii="Times New Roman" w:hAnsi="Times New Roman" w:cs="Times New Roman"/>
              </w:rPr>
              <w:t xml:space="preserve"> sở chi ngân sách cho các hoạt động khởi nghiệp trong Khu.</w:t>
            </w:r>
          </w:p>
          <w:p w14:paraId="1241B10C"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Đề xuất chỉnh sửa như sau: “Các loại hình hoạt động công nghệ cao trong khu nông nghiệp ứng dụng công nghệ cao thực hiện nhiệm vụ quy định tại khoản 2 Điều 24 Luật Công nghệ cao, bao gồm: nghiên cứu ứng dụng, thử nghiệm, sản xuất thử nghiệm, trình diễn mô hình sản xuất sản phẩm nông nghiệp ứng dụng công nghệ cao, công nghệ chiến lược; ươm tạo công nghệ cao, công nghệ chiến lược; ươm tạo doanh nghiệp công nghệ cao, công nghệ chiến lược; liên kết các hoạt động nghiên cứu, ứng dụng công nghệ cao, công nghệ chiến lược; đào tạo nhân lực công nghệ cao lĩnh vực nông nghiệp; dịch vụ công nghệ cao; hội chợ, triển lãm, trình diễn sản phẩm nông nghiệp ứng dụng công nghệ cao, công nghệ chiến lược”.</w:t>
            </w:r>
          </w:p>
          <w:p w14:paraId="7D31CBA2"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Lý do đề xuất: Nội dung đề xuất chỉnh sửa đảm bảo đầy đủ các nội dung theo nhiệm vụ của Khu Nông nghiệp ứng dụng công nghệ cao được quy định tại khoản 2 Điều 24 Luật Công nghệ cao ngày 10 tháng 12 năm 2025.</w:t>
            </w:r>
          </w:p>
          <w:p w14:paraId="4C695AF6" w14:textId="5AC9C2C0" w:rsidR="00403FEE" w:rsidRPr="002B6F8B" w:rsidRDefault="00403FEE" w:rsidP="00403FEE">
            <w:pPr>
              <w:jc w:val="both"/>
              <w:rPr>
                <w:rFonts w:ascii="Times New Roman" w:hAnsi="Times New Roman" w:cs="Times New Roman"/>
              </w:rPr>
            </w:pPr>
            <w:r w:rsidRPr="002B6F8B">
              <w:rPr>
                <w:rFonts w:ascii="Times New Roman" w:hAnsi="Times New Roman" w:cs="Times New Roman"/>
              </w:rPr>
              <w:t>- Đề nghị cơ quan soạn thảo nghiên cứu rà soát, sắp xếp lại Điều 4 dự thảo theo hướng bám sát cấu trúc và nhóm nhiệm vụ quy định tại khoản 2 Điều 24 Luật Công nghệ cao, đồng thời lược bỏ các nội dung trùng lặp, bảo đảm tính logic, rõ ràng và thuận lợi trong tổ chức thực hiện.</w:t>
            </w:r>
          </w:p>
        </w:tc>
        <w:tc>
          <w:tcPr>
            <w:tcW w:w="2383" w:type="dxa"/>
          </w:tcPr>
          <w:p w14:paraId="00D37C64" w14:textId="475F4D57"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Tiếp thu chỉnh sửa tại Điều 4 dự thảo Nghị định</w:t>
            </w:r>
          </w:p>
        </w:tc>
      </w:tr>
      <w:tr w:rsidR="00403FEE" w:rsidRPr="002B6F8B" w14:paraId="34853BEE" w14:textId="77777777" w:rsidTr="001219AE">
        <w:tc>
          <w:tcPr>
            <w:tcW w:w="709" w:type="dxa"/>
          </w:tcPr>
          <w:p w14:paraId="648AF978" w14:textId="77777777" w:rsidR="00403FEE" w:rsidRPr="002B6F8B" w:rsidRDefault="00403FEE" w:rsidP="00403FEE">
            <w:pPr>
              <w:ind w:left="360"/>
              <w:rPr>
                <w:rFonts w:ascii="Times New Roman" w:hAnsi="Times New Roman" w:cs="Times New Roman"/>
                <w:lang w:val="vi-VN"/>
              </w:rPr>
            </w:pPr>
          </w:p>
        </w:tc>
        <w:tc>
          <w:tcPr>
            <w:tcW w:w="3828" w:type="dxa"/>
            <w:vMerge/>
          </w:tcPr>
          <w:p w14:paraId="429169D4" w14:textId="77777777" w:rsidR="00403FEE" w:rsidRPr="002B6F8B" w:rsidRDefault="00403FEE" w:rsidP="00403FEE">
            <w:pPr>
              <w:jc w:val="both"/>
              <w:rPr>
                <w:rFonts w:ascii="Times New Roman" w:hAnsi="Times New Roman" w:cs="Times New Roman"/>
                <w:lang w:val="vi-VN"/>
              </w:rPr>
            </w:pPr>
          </w:p>
        </w:tc>
        <w:tc>
          <w:tcPr>
            <w:tcW w:w="1830" w:type="dxa"/>
          </w:tcPr>
          <w:p w14:paraId="5F95BFCF" w14:textId="0B15E4ED"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NN&amp;MTtỉnh Lâm Đồng</w:t>
            </w:r>
          </w:p>
        </w:tc>
        <w:tc>
          <w:tcPr>
            <w:tcW w:w="6250" w:type="dxa"/>
          </w:tcPr>
          <w:p w14:paraId="69FF8302" w14:textId="77777777" w:rsidR="00403FEE" w:rsidRPr="002B6F8B" w:rsidRDefault="00403FEE" w:rsidP="00403FEE">
            <w:pPr>
              <w:rPr>
                <w:rFonts w:ascii="Times New Roman" w:hAnsi="Times New Roman" w:cs="Times New Roman"/>
              </w:rPr>
            </w:pPr>
            <w:r w:rsidRPr="002B6F8B">
              <w:rPr>
                <w:rFonts w:ascii="Times New Roman" w:hAnsi="Times New Roman" w:cs="Times New Roman"/>
              </w:rPr>
              <w:t xml:space="preserve">Đề nghị đơn vị soạn thảo làm rõ hơn việc đưa nội dung “dịch vụ công nghệ cao” vào các loại hình hoạt động hoặc quy định chi tiết “dịch vụ công nghệ cao” trong khu nông nghiệp ứng dụng công nghệ cao bao gồm hoạt động cụ thể. </w:t>
            </w:r>
          </w:p>
          <w:p w14:paraId="0EEC4138" w14:textId="0A51D58C" w:rsidR="00403FEE" w:rsidRPr="002B6F8B" w:rsidRDefault="00403FEE" w:rsidP="00403FEE">
            <w:pPr>
              <w:pStyle w:val="ListParagraph"/>
              <w:tabs>
                <w:tab w:val="left" w:pos="993"/>
              </w:tabs>
              <w:ind w:left="0" w:firstLine="28"/>
              <w:contextualSpacing w:val="0"/>
              <w:jc w:val="both"/>
              <w:rPr>
                <w:rFonts w:ascii="Times New Roman" w:hAnsi="Times New Roman" w:cs="Times New Roman"/>
              </w:rPr>
            </w:pPr>
            <w:r w:rsidRPr="002B6F8B">
              <w:rPr>
                <w:rFonts w:ascii="Times New Roman" w:hAnsi="Times New Roman" w:cs="Times New Roman"/>
              </w:rPr>
              <w:t xml:space="preserve">-  Lý do: “dịch vụ công nghệ cao” không thuộc phạm vi được quy định tại khoản 2 Điều 24 Luật Công nghệ cao, đồng thời, khái niệm “dịch vụ công nghệ cao” chưa được quy định cụ thể trong dự thảo hoặc Luật Công nghệ cao, dẫn đến: khó xác định phạm vi hoạt động được phép; lúng túng trong cấp phép đầu tư và quản lý hoạt động của doanh nghiệp; dễ phát sinh cách hiểu </w:t>
            </w:r>
            <w:r w:rsidRPr="002B6F8B">
              <w:rPr>
                <w:rFonts w:ascii="Times New Roman" w:hAnsi="Times New Roman" w:cs="Times New Roman"/>
              </w:rPr>
              <w:lastRenderedPageBreak/>
              <w:t>khác nhau giữa các địa phương. Việc làm rõ nội hàm sẽ giúp thống nhất triển khai và nâng cao hiệu quả quản lý nhà nước.</w:t>
            </w:r>
          </w:p>
        </w:tc>
        <w:tc>
          <w:tcPr>
            <w:tcW w:w="2383" w:type="dxa"/>
          </w:tcPr>
          <w:p w14:paraId="188EACBB" w14:textId="1C67619E"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Tiếp thu bổ sung tại Điều 4 dự thảo Nghị định</w:t>
            </w:r>
          </w:p>
        </w:tc>
      </w:tr>
      <w:tr w:rsidR="00403FEE" w:rsidRPr="002B6F8B" w14:paraId="682AF811" w14:textId="77777777" w:rsidTr="001219AE">
        <w:tc>
          <w:tcPr>
            <w:tcW w:w="709" w:type="dxa"/>
          </w:tcPr>
          <w:p w14:paraId="06510610"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6D6252E6" w14:textId="1AFF444B"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5. Tiêu chí đối với dự án đầu tư thực hiện hoạt động công nghệ cao trong khu nông nghiệp ứng dụng công nghệ cao</w:t>
            </w:r>
          </w:p>
        </w:tc>
        <w:tc>
          <w:tcPr>
            <w:tcW w:w="1830" w:type="dxa"/>
          </w:tcPr>
          <w:p w14:paraId="70133F82" w14:textId="77777777" w:rsidR="00403FEE" w:rsidRPr="002B6F8B" w:rsidRDefault="00403FEE" w:rsidP="00403FEE">
            <w:pPr>
              <w:rPr>
                <w:rFonts w:ascii="Times New Roman" w:hAnsi="Times New Roman" w:cs="Times New Roman"/>
                <w:lang w:val="vi-VN"/>
              </w:rPr>
            </w:pPr>
          </w:p>
        </w:tc>
        <w:tc>
          <w:tcPr>
            <w:tcW w:w="6250" w:type="dxa"/>
          </w:tcPr>
          <w:p w14:paraId="2D78451B" w14:textId="77777777" w:rsidR="00403FEE" w:rsidRPr="002B6F8B" w:rsidRDefault="00403FEE" w:rsidP="00403FEE">
            <w:pPr>
              <w:rPr>
                <w:rFonts w:ascii="Times New Roman" w:hAnsi="Times New Roman" w:cs="Times New Roman"/>
                <w:lang w:val="vi-VN"/>
              </w:rPr>
            </w:pPr>
          </w:p>
        </w:tc>
        <w:tc>
          <w:tcPr>
            <w:tcW w:w="2383" w:type="dxa"/>
          </w:tcPr>
          <w:p w14:paraId="79FFDF6B" w14:textId="77777777" w:rsidR="00403FEE" w:rsidRPr="002B6F8B" w:rsidRDefault="00403FEE" w:rsidP="00403FEE">
            <w:pPr>
              <w:jc w:val="both"/>
              <w:rPr>
                <w:rFonts w:ascii="Times New Roman" w:hAnsi="Times New Roman" w:cs="Times New Roman"/>
                <w:lang w:val="vi-VN"/>
              </w:rPr>
            </w:pPr>
          </w:p>
        </w:tc>
      </w:tr>
      <w:tr w:rsidR="00403FEE" w:rsidRPr="002B6F8B" w14:paraId="37F6AA4D" w14:textId="77777777" w:rsidTr="001219AE">
        <w:tc>
          <w:tcPr>
            <w:tcW w:w="709" w:type="dxa"/>
          </w:tcPr>
          <w:p w14:paraId="21F5D68A"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6F3440F3" w14:textId="77777777" w:rsidR="00403FEE" w:rsidRPr="002B6F8B" w:rsidRDefault="00403FEE" w:rsidP="00403FEE">
            <w:pPr>
              <w:jc w:val="both"/>
              <w:rPr>
                <w:rFonts w:ascii="Times New Roman" w:hAnsi="Times New Roman" w:cs="Times New Roman"/>
                <w:lang w:val="vi-VN"/>
              </w:rPr>
            </w:pPr>
          </w:p>
        </w:tc>
        <w:tc>
          <w:tcPr>
            <w:tcW w:w="1830" w:type="dxa"/>
          </w:tcPr>
          <w:p w14:paraId="42AC9BCB" w14:textId="6D0A39B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Viện Hàn lâm Khoa học và Công nghệ Việt Nam</w:t>
            </w:r>
          </w:p>
        </w:tc>
        <w:tc>
          <w:tcPr>
            <w:tcW w:w="6250" w:type="dxa"/>
          </w:tcPr>
          <w:p w14:paraId="5BB9DA4B" w14:textId="22E03696" w:rsidR="00403FEE" w:rsidRPr="002B6F8B" w:rsidRDefault="00403FEE" w:rsidP="00403FEE">
            <w:pPr>
              <w:jc w:val="both"/>
              <w:rPr>
                <w:rFonts w:ascii="Times New Roman" w:hAnsi="Times New Roman" w:cs="Times New Roman"/>
                <w:b/>
                <w:bCs/>
                <w:i/>
                <w:iCs/>
                <w:lang w:val="vi-VN"/>
              </w:rPr>
            </w:pPr>
            <w:r w:rsidRPr="002B6F8B">
              <w:rPr>
                <w:rFonts w:ascii="Times New Roman" w:hAnsi="Times New Roman" w:cs="Times New Roman"/>
                <w:b/>
                <w:bCs/>
                <w:i/>
                <w:iCs/>
                <w:lang w:val="vi-VN"/>
              </w:rPr>
              <w:t xml:space="preserve">Tại Điều 5 Chương II của dự thảo Nghị định: Tiêu chí đối với dự án đầu tư thực hiện hoạt động công nghệ cao trong khu nông nghiệp ứng dụng công nghệ cao </w:t>
            </w:r>
          </w:p>
          <w:p w14:paraId="097060D4"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Dự thảo đưa ra quy định tiêu chí còn khá chung chung, chưa định lượng cụ thể nên tham khảo bổ sung các tiêu chí sau: </w:t>
            </w:r>
          </w:p>
          <w:p w14:paraId="3BEEDD32"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i/>
                <w:iCs/>
                <w:lang w:val="vi-VN"/>
              </w:rPr>
              <w:t>a) Tiêu chí về đầu ra sau một khoảng thời gian</w:t>
            </w:r>
            <w:r w:rsidRPr="002B6F8B">
              <w:rPr>
                <w:rFonts w:ascii="Times New Roman" w:hAnsi="Times New Roman" w:cs="Times New Roman"/>
                <w:lang w:val="vi-VN"/>
              </w:rPr>
              <w:t xml:space="preserve"> hoạt động ( từ 3 - 5 năm): </w:t>
            </w:r>
          </w:p>
          <w:p w14:paraId="165D727D" w14:textId="19FDE2B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Mức độ tự động hóa, số hóa; </w:t>
            </w:r>
          </w:p>
          <w:p w14:paraId="40B9DA99"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Giá trị gia tăng trên đơn vị diện tích; </w:t>
            </w:r>
          </w:p>
          <w:p w14:paraId="3DCAE639" w14:textId="55A89DC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Tỷ lệ sản phẩm có truy xuất nguồn gốc. </w:t>
            </w:r>
          </w:p>
          <w:p w14:paraId="2BEEF5C5" w14:textId="77777777" w:rsidR="00403FEE" w:rsidRPr="002B6F8B" w:rsidRDefault="00403FEE" w:rsidP="00403FEE">
            <w:pPr>
              <w:jc w:val="both"/>
              <w:rPr>
                <w:rFonts w:ascii="Times New Roman" w:hAnsi="Times New Roman" w:cs="Times New Roman"/>
                <w:i/>
                <w:iCs/>
                <w:lang w:val="vi-VN"/>
              </w:rPr>
            </w:pPr>
            <w:r w:rsidRPr="002B6F8B">
              <w:rPr>
                <w:rFonts w:ascii="Times New Roman" w:hAnsi="Times New Roman" w:cs="Times New Roman"/>
                <w:i/>
                <w:iCs/>
                <w:lang w:val="vi-VN"/>
              </w:rPr>
              <w:t xml:space="preserve">b) Tiêu chí về dịch vụ hạ tầng số và dịch vụ hỗ trợ kỹ thuật cần có định </w:t>
            </w:r>
          </w:p>
          <w:p w14:paraId="7242AFE6"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lượng cụ thể, ví dụ tham khảo:  </w:t>
            </w:r>
          </w:p>
          <w:p w14:paraId="073681F5"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Quy trình sản xuất được tự động hóa hoặc bán tự động ≥ 70%; </w:t>
            </w:r>
          </w:p>
          <w:p w14:paraId="7852A5CB"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Thiết bị kết nối IoT / dữ liệu số ≥ 50%; </w:t>
            </w:r>
          </w:p>
          <w:p w14:paraId="095750F9" w14:textId="51244AB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Từ 01 hệ thống quản lý số (ERP/AI/IoT platform) trở lên; </w:t>
            </w:r>
          </w:p>
          <w:p w14:paraId="7FED31B8"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i/>
                <w:iCs/>
                <w:lang w:val="vi-VN"/>
              </w:rPr>
              <w:t>c) Cần định lượng rõ ràng về tiêu chí đối với sản phẩm, ví dụ tham khảo:</w:t>
            </w:r>
            <w:r w:rsidRPr="002B6F8B">
              <w:rPr>
                <w:rFonts w:ascii="Times New Roman" w:hAnsi="Times New Roman" w:cs="Times New Roman"/>
                <w:lang w:val="vi-VN"/>
              </w:rPr>
              <w:t xml:space="preserve"> </w:t>
            </w:r>
          </w:p>
          <w:p w14:paraId="1A37B301"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Từ 60% sản phẩm đạt tiêu chuẩn truy xuất nguồn gốc số; </w:t>
            </w:r>
          </w:p>
          <w:p w14:paraId="1CA7DEF9"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Từ 30% sản lượng hướng tới xuất khẩu hoặc chế biến sâu; </w:t>
            </w:r>
          </w:p>
          <w:p w14:paraId="75CA2217" w14:textId="65DAF9A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Từ 01 sản phẩm có chứng nhận quốc tế (GlobalGAP, Organic…) trở lên; </w:t>
            </w:r>
          </w:p>
          <w:p w14:paraId="2AB26A21"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i/>
                <w:iCs/>
                <w:lang w:val="vi-VN"/>
              </w:rPr>
              <w:t>d) Tiêu chí về hiệu quả, đây là phần dự thảo đang chưa đặt ra. Cần xác định sau một khoảng thời gian xác định, dự án đầu tư phải cam kết đạt:</w:t>
            </w:r>
            <w:r w:rsidRPr="002B6F8B">
              <w:rPr>
                <w:rFonts w:ascii="Times New Roman" w:hAnsi="Times New Roman" w:cs="Times New Roman"/>
                <w:lang w:val="vi-VN"/>
              </w:rPr>
              <w:t xml:space="preserve"> </w:t>
            </w:r>
          </w:p>
          <w:p w14:paraId="68369A08" w14:textId="2791F28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Giá trị sản xuất ≥ 500 triệu; </w:t>
            </w:r>
          </w:p>
          <w:p w14:paraId="10F55086"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- 2 tỷ VNĐ/ha/năm; </w:t>
            </w:r>
          </w:p>
          <w:p w14:paraId="7034C9C1"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Lợi nhuận ròng ≥ 10-15%; </w:t>
            </w:r>
          </w:p>
          <w:p w14:paraId="72E19BC7" w14:textId="2E1ED74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Tăng năng suất ≥ 30% so với truyền</w:t>
            </w:r>
          </w:p>
        </w:tc>
        <w:tc>
          <w:tcPr>
            <w:tcW w:w="2383" w:type="dxa"/>
          </w:tcPr>
          <w:p w14:paraId="6BABDBC7"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542203BF" w14:textId="3B1B4BB1"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việc đánh giá kết quả đầu ra cụ thể cho từng hoạt động do chủ đầu tư đưa ra để tạo tính chủ động, mặt khác các động hoạt tạo ra sản phẩm KHCN chỉ mang tính dự báo. Khu NNUDCNC chỉ hoạt động KHCN&amp;ĐMST để phục vụ cho sản xuất.</w:t>
            </w:r>
          </w:p>
        </w:tc>
      </w:tr>
      <w:tr w:rsidR="00403FEE" w:rsidRPr="002B6F8B" w14:paraId="4B30FF3B" w14:textId="77777777" w:rsidTr="001219AE">
        <w:tc>
          <w:tcPr>
            <w:tcW w:w="709" w:type="dxa"/>
          </w:tcPr>
          <w:p w14:paraId="0BE9D2B0" w14:textId="77777777" w:rsidR="00403FEE" w:rsidRPr="002B6F8B" w:rsidRDefault="00403FEE" w:rsidP="00403FEE">
            <w:pPr>
              <w:ind w:left="360"/>
              <w:rPr>
                <w:rFonts w:ascii="Times New Roman" w:hAnsi="Times New Roman" w:cs="Times New Roman"/>
                <w:lang w:val="vi-VN"/>
              </w:rPr>
            </w:pPr>
          </w:p>
        </w:tc>
        <w:tc>
          <w:tcPr>
            <w:tcW w:w="3828" w:type="dxa"/>
            <w:vMerge/>
          </w:tcPr>
          <w:p w14:paraId="244459BE"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6D33A384" w14:textId="05FEBB3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Khoa học và Công nghệ</w:t>
            </w:r>
          </w:p>
        </w:tc>
        <w:tc>
          <w:tcPr>
            <w:tcW w:w="6250" w:type="dxa"/>
          </w:tcPr>
          <w:p w14:paraId="7114E275" w14:textId="6D8995D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Công nghệ xanh: Bổ sung tiêu chí ưu tiên đối với công nghệ mới, công nghệ xanh, công nghệ sạch để đồng bộ với Luật Chuyển giao công nghệ.</w:t>
            </w:r>
          </w:p>
        </w:tc>
        <w:tc>
          <w:tcPr>
            <w:tcW w:w="2383" w:type="dxa"/>
          </w:tcPr>
          <w:p w14:paraId="67F0F00A"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494084BC" w14:textId="2135AC2A"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 xml:space="preserve">do phạm vị thực hiện phải đảm bảo thuộc </w:t>
            </w:r>
            <w:r w:rsidR="00403FEE" w:rsidRPr="002B6F8B">
              <w:rPr>
                <w:rFonts w:ascii="Times New Roman" w:hAnsi="Times New Roman" w:cs="Times New Roman"/>
                <w:lang w:val="vi-VN"/>
              </w:rPr>
              <w:t>Danh mục công nghệ cao được ưu tiên đầu tư phát triển, Danh mục sản phẩm công nghệ cao được khuyến khích phát triển, Danh mục công nghệ chiến lược hoặc sản phẩm công nghệ chiến lược do Thủ tướng Chính phủ quy định</w:t>
            </w:r>
            <w:r w:rsidR="00403FEE" w:rsidRPr="002B6F8B">
              <w:rPr>
                <w:rFonts w:ascii="Times New Roman" w:hAnsi="Times New Roman" w:cs="Times New Roman"/>
              </w:rPr>
              <w:t>.</w:t>
            </w:r>
          </w:p>
        </w:tc>
      </w:tr>
      <w:tr w:rsidR="00403FEE" w:rsidRPr="002B6F8B" w14:paraId="79ADFCFB" w14:textId="77777777" w:rsidTr="001219AE">
        <w:tc>
          <w:tcPr>
            <w:tcW w:w="709" w:type="dxa"/>
          </w:tcPr>
          <w:p w14:paraId="5889F02A" w14:textId="77777777" w:rsidR="00403FEE" w:rsidRPr="002B6F8B" w:rsidRDefault="00403FEE" w:rsidP="00403FEE">
            <w:pPr>
              <w:ind w:left="360"/>
              <w:rPr>
                <w:rFonts w:ascii="Times New Roman" w:hAnsi="Times New Roman" w:cs="Times New Roman"/>
                <w:lang w:val="vi-VN"/>
              </w:rPr>
            </w:pPr>
          </w:p>
        </w:tc>
        <w:tc>
          <w:tcPr>
            <w:tcW w:w="3828" w:type="dxa"/>
            <w:vMerge/>
          </w:tcPr>
          <w:p w14:paraId="3ECF6E0C" w14:textId="77777777" w:rsidR="00403FEE" w:rsidRPr="002B6F8B" w:rsidRDefault="00403FEE" w:rsidP="00403FEE">
            <w:pPr>
              <w:jc w:val="both"/>
              <w:rPr>
                <w:rFonts w:ascii="Times New Roman" w:hAnsi="Times New Roman" w:cs="Times New Roman"/>
                <w:lang w:val="vi-VN"/>
              </w:rPr>
            </w:pPr>
          </w:p>
        </w:tc>
        <w:tc>
          <w:tcPr>
            <w:tcW w:w="1830" w:type="dxa"/>
            <w:vMerge/>
          </w:tcPr>
          <w:p w14:paraId="36BDA6B0" w14:textId="77777777" w:rsidR="00403FEE" w:rsidRPr="002B6F8B" w:rsidRDefault="00403FEE" w:rsidP="00403FEE">
            <w:pPr>
              <w:jc w:val="both"/>
              <w:rPr>
                <w:rFonts w:ascii="Times New Roman" w:hAnsi="Times New Roman" w:cs="Times New Roman"/>
                <w:lang w:val="vi-VN"/>
              </w:rPr>
            </w:pPr>
          </w:p>
        </w:tc>
        <w:tc>
          <w:tcPr>
            <w:tcW w:w="6250" w:type="dxa"/>
          </w:tcPr>
          <w:p w14:paraId="24B09018" w14:textId="2FCB0F5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Chỉ tiêu định lượng: Các tiêu chí hiện tại còn mang tính định tính. Cần bổ sung các chỉ số có thể đo lường như: tỷ lệ thương mại hóa kết quả nghiên cứu, doanh thu sản phẩm công nghệ cao, số lượng sáng chế được đăng ký, số lượng mô hình được nhân rộng.</w:t>
            </w:r>
          </w:p>
        </w:tc>
        <w:tc>
          <w:tcPr>
            <w:tcW w:w="2383" w:type="dxa"/>
          </w:tcPr>
          <w:p w14:paraId="7BEDB4ED"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2494C09D" w14:textId="6942F39D"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lang w:val="vi-VN"/>
              </w:rPr>
              <w:t>kết quả nghiên cứu có thể rủi ro “Rủi ro thị trường, thương mại hóa do sản phẩm không được thị trường chấp nhận, khó bảo hộ sở hữu trí tuệ hoặc không thu hút được đầu tư tiếp theo” điểm d khoản 3 Điều 36 Nghị định số 267/2025/NĐ-CP.</w:t>
            </w:r>
          </w:p>
        </w:tc>
      </w:tr>
      <w:tr w:rsidR="00403FEE" w:rsidRPr="002B6F8B" w14:paraId="33307314" w14:textId="77777777" w:rsidTr="001219AE">
        <w:tc>
          <w:tcPr>
            <w:tcW w:w="709" w:type="dxa"/>
          </w:tcPr>
          <w:p w14:paraId="34445F49" w14:textId="77777777" w:rsidR="00403FEE" w:rsidRPr="002B6F8B" w:rsidRDefault="00403FEE" w:rsidP="00403FEE">
            <w:pPr>
              <w:ind w:left="360"/>
              <w:rPr>
                <w:rFonts w:ascii="Times New Roman" w:hAnsi="Times New Roman" w:cs="Times New Roman"/>
                <w:lang w:val="vi-VN"/>
              </w:rPr>
            </w:pPr>
          </w:p>
        </w:tc>
        <w:tc>
          <w:tcPr>
            <w:tcW w:w="3828" w:type="dxa"/>
            <w:vMerge/>
          </w:tcPr>
          <w:p w14:paraId="3E0854ED" w14:textId="77777777" w:rsidR="00403FEE" w:rsidRPr="002B6F8B" w:rsidRDefault="00403FEE" w:rsidP="00403FEE">
            <w:pPr>
              <w:jc w:val="both"/>
              <w:rPr>
                <w:rFonts w:ascii="Times New Roman" w:hAnsi="Times New Roman" w:cs="Times New Roman"/>
                <w:lang w:val="vi-VN"/>
              </w:rPr>
            </w:pPr>
          </w:p>
        </w:tc>
        <w:tc>
          <w:tcPr>
            <w:tcW w:w="1830" w:type="dxa"/>
            <w:vMerge/>
          </w:tcPr>
          <w:p w14:paraId="60AEE708" w14:textId="77777777" w:rsidR="00403FEE" w:rsidRPr="002B6F8B" w:rsidRDefault="00403FEE" w:rsidP="00403FEE">
            <w:pPr>
              <w:jc w:val="both"/>
              <w:rPr>
                <w:rFonts w:ascii="Times New Roman" w:hAnsi="Times New Roman" w:cs="Times New Roman"/>
                <w:lang w:val="vi-VN"/>
              </w:rPr>
            </w:pPr>
          </w:p>
        </w:tc>
        <w:tc>
          <w:tcPr>
            <w:tcW w:w="6250" w:type="dxa"/>
          </w:tcPr>
          <w:p w14:paraId="30E1FD11" w14:textId="5F919A3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Sở hữu trí tuệ (SHTT): Yêu cầu bắt buộc về tra cứu thông tin SHTT trước khi đầu tư để tránh trùng lặp và đảm bảo tính mới của công nghệ; Bổ sung phương án quản trị tài sản trí tuệ và cơ chế bảo mật bí mật kinh doanh, dữ liệu khách hàng.</w:t>
            </w:r>
          </w:p>
        </w:tc>
        <w:tc>
          <w:tcPr>
            <w:tcW w:w="2383" w:type="dxa"/>
          </w:tcPr>
          <w:p w14:paraId="35DD5327"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68B642E0" w14:textId="06CBD171"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nội dung này không thuộc phạm vi dự thảo Nghị định và được quy định của pháp Luật sở hữu trí tuệ.</w:t>
            </w:r>
          </w:p>
        </w:tc>
      </w:tr>
      <w:tr w:rsidR="00403FEE" w:rsidRPr="002B6F8B" w14:paraId="595B7731" w14:textId="77777777" w:rsidTr="001219AE">
        <w:tc>
          <w:tcPr>
            <w:tcW w:w="709" w:type="dxa"/>
          </w:tcPr>
          <w:p w14:paraId="64BB88BA" w14:textId="77777777" w:rsidR="00403FEE" w:rsidRPr="002B6F8B" w:rsidRDefault="00403FEE" w:rsidP="00403FEE">
            <w:pPr>
              <w:ind w:left="360"/>
              <w:rPr>
                <w:rFonts w:ascii="Times New Roman" w:hAnsi="Times New Roman" w:cs="Times New Roman"/>
                <w:lang w:val="vi-VN"/>
              </w:rPr>
            </w:pPr>
          </w:p>
        </w:tc>
        <w:tc>
          <w:tcPr>
            <w:tcW w:w="3828" w:type="dxa"/>
            <w:vMerge/>
          </w:tcPr>
          <w:p w14:paraId="097925D5" w14:textId="77777777" w:rsidR="00403FEE" w:rsidRPr="002B6F8B" w:rsidRDefault="00403FEE" w:rsidP="00403FEE">
            <w:pPr>
              <w:jc w:val="both"/>
              <w:rPr>
                <w:rFonts w:ascii="Times New Roman" w:hAnsi="Times New Roman" w:cs="Times New Roman"/>
                <w:lang w:val="vi-VN"/>
              </w:rPr>
            </w:pPr>
          </w:p>
        </w:tc>
        <w:tc>
          <w:tcPr>
            <w:tcW w:w="1830" w:type="dxa"/>
            <w:vMerge/>
          </w:tcPr>
          <w:p w14:paraId="07AD2331" w14:textId="77777777" w:rsidR="00403FEE" w:rsidRPr="002B6F8B" w:rsidRDefault="00403FEE" w:rsidP="00403FEE">
            <w:pPr>
              <w:jc w:val="both"/>
              <w:rPr>
                <w:rFonts w:ascii="Times New Roman" w:hAnsi="Times New Roman" w:cs="Times New Roman"/>
                <w:lang w:val="vi-VN"/>
              </w:rPr>
            </w:pPr>
          </w:p>
        </w:tc>
        <w:tc>
          <w:tcPr>
            <w:tcW w:w="6250" w:type="dxa"/>
          </w:tcPr>
          <w:p w14:paraId="182BB4DE" w14:textId="354D800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Thẩm quyền (Điểm b Khoản 1): Làm rõ cơ quan có thẩm quyền, trình tự và thủ tục chấp thuận đối với công nghệ mới chưa có trong danh mục.</w:t>
            </w:r>
          </w:p>
        </w:tc>
        <w:tc>
          <w:tcPr>
            <w:tcW w:w="2383" w:type="dxa"/>
          </w:tcPr>
          <w:p w14:paraId="767BD36B"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5FC6669D" w14:textId="076AAF7A"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dự thảo lược bỏ quy định các trường hợp chưa có trong danh mục do Thủ tướng Chính phủ quy định.</w:t>
            </w:r>
          </w:p>
        </w:tc>
      </w:tr>
      <w:tr w:rsidR="00403FEE" w:rsidRPr="002B6F8B" w14:paraId="16F477D0" w14:textId="77777777" w:rsidTr="001219AE">
        <w:tc>
          <w:tcPr>
            <w:tcW w:w="709" w:type="dxa"/>
          </w:tcPr>
          <w:p w14:paraId="3A55C6F3" w14:textId="77777777" w:rsidR="00403FEE" w:rsidRPr="002B6F8B" w:rsidRDefault="00403FEE" w:rsidP="00403FEE">
            <w:pPr>
              <w:ind w:left="360"/>
              <w:rPr>
                <w:rFonts w:ascii="Times New Roman" w:hAnsi="Times New Roman" w:cs="Times New Roman"/>
                <w:lang w:val="vi-VN"/>
              </w:rPr>
            </w:pPr>
          </w:p>
        </w:tc>
        <w:tc>
          <w:tcPr>
            <w:tcW w:w="3828" w:type="dxa"/>
            <w:vMerge/>
          </w:tcPr>
          <w:p w14:paraId="07BE309F"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5B1F1BD9" w14:textId="62E09CEF" w:rsidR="00403FEE" w:rsidRPr="002B6F8B" w:rsidRDefault="00403FEE" w:rsidP="00403FEE">
            <w:pPr>
              <w:jc w:val="both"/>
              <w:rPr>
                <w:rFonts w:ascii="Times New Roman" w:hAnsi="Times New Roman" w:cs="Times New Roman"/>
              </w:rPr>
            </w:pPr>
            <w:r w:rsidRPr="002B6F8B">
              <w:rPr>
                <w:rFonts w:ascii="Times New Roman" w:hAnsi="Times New Roman" w:cs="Times New Roman"/>
              </w:rPr>
              <w:t>UBND tỉnh Điện Biên</w:t>
            </w:r>
            <w:r w:rsidRPr="002B6F8B">
              <w:rPr>
                <w:rFonts w:ascii="Times New Roman" w:hAnsi="Times New Roman" w:cs="Times New Roman"/>
                <w:lang w:val="vi-VN"/>
              </w:rPr>
              <w:t xml:space="preserve">; </w:t>
            </w:r>
            <w:r w:rsidRPr="002B6F8B">
              <w:rPr>
                <w:rFonts w:ascii="Times New Roman" w:hAnsi="Times New Roman" w:cs="Times New Roman"/>
              </w:rPr>
              <w:t>Sở NN&amp;MT Phú Thọ</w:t>
            </w:r>
            <w:r w:rsidRPr="002B6F8B">
              <w:rPr>
                <w:rFonts w:ascii="Times New Roman" w:hAnsi="Times New Roman" w:cs="Times New Roman"/>
                <w:lang w:val="vi-VN"/>
              </w:rPr>
              <w:t xml:space="preserve">; </w:t>
            </w:r>
            <w:r w:rsidRPr="002B6F8B">
              <w:rPr>
                <w:rFonts w:ascii="Times New Roman" w:hAnsi="Times New Roman" w:cs="Times New Roman"/>
              </w:rPr>
              <w:t>Sở NN&amp;MT TP. Hà Nội</w:t>
            </w:r>
            <w:r w:rsidRPr="002B6F8B">
              <w:rPr>
                <w:rFonts w:ascii="Times New Roman" w:hAnsi="Times New Roman" w:cs="Times New Roman"/>
                <w:lang w:val="vi-VN"/>
              </w:rPr>
              <w:t xml:space="preserve">; </w:t>
            </w:r>
            <w:r w:rsidRPr="002B6F8B">
              <w:rPr>
                <w:rFonts w:ascii="Times New Roman" w:hAnsi="Times New Roman" w:cs="Times New Roman"/>
              </w:rPr>
              <w:t>Sở NN&amp;MT Hà Tĩnh</w:t>
            </w:r>
            <w:r w:rsidRPr="002B6F8B">
              <w:rPr>
                <w:rFonts w:ascii="Times New Roman" w:hAnsi="Times New Roman" w:cs="Times New Roman"/>
                <w:lang w:val="vi-VN"/>
              </w:rPr>
              <w:t xml:space="preserve">; </w:t>
            </w:r>
            <w:r w:rsidRPr="002B6F8B">
              <w:rPr>
                <w:rFonts w:ascii="Times New Roman" w:hAnsi="Times New Roman" w:cs="Times New Roman"/>
              </w:rPr>
              <w:t>Sở NN&amp;MT Hưng Yên</w:t>
            </w:r>
            <w:r w:rsidRPr="002B6F8B">
              <w:rPr>
                <w:rFonts w:ascii="Times New Roman" w:hAnsi="Times New Roman" w:cs="Times New Roman"/>
                <w:lang w:val="vi-VN"/>
              </w:rPr>
              <w:t xml:space="preserve">; </w:t>
            </w:r>
            <w:r w:rsidRPr="002B6F8B">
              <w:rPr>
                <w:rFonts w:ascii="Times New Roman" w:hAnsi="Times New Roman" w:cs="Times New Roman"/>
              </w:rPr>
              <w:t>Sở NN&amp;MT Nghệ An</w:t>
            </w:r>
            <w:r w:rsidRPr="002B6F8B">
              <w:rPr>
                <w:rFonts w:ascii="Times New Roman" w:hAnsi="Times New Roman" w:cs="Times New Roman"/>
                <w:lang w:val="vi-VN"/>
              </w:rPr>
              <w:t xml:space="preserve">; </w:t>
            </w:r>
            <w:r w:rsidRPr="002B6F8B">
              <w:rPr>
                <w:rFonts w:ascii="Times New Roman" w:hAnsi="Times New Roman" w:cs="Times New Roman"/>
              </w:rPr>
              <w:t>Sở NN&amp;MT Quảng Ninh;</w:t>
            </w:r>
          </w:p>
          <w:p w14:paraId="265BFD29" w14:textId="0724037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Sở NN&amp;MT </w:t>
            </w:r>
            <w:r w:rsidRPr="002B6F8B">
              <w:rPr>
                <w:rFonts w:ascii="Times New Roman" w:hAnsi="Times New Roman" w:cs="Times New Roman"/>
                <w:lang w:val="vi-VN"/>
              </w:rPr>
              <w:t xml:space="preserve"> TP. </w:t>
            </w:r>
            <w:r w:rsidRPr="002B6F8B">
              <w:rPr>
                <w:rFonts w:ascii="Times New Roman" w:hAnsi="Times New Roman" w:cs="Times New Roman"/>
              </w:rPr>
              <w:t>Đà Nẵng</w:t>
            </w:r>
          </w:p>
        </w:tc>
        <w:tc>
          <w:tcPr>
            <w:tcW w:w="6250" w:type="dxa"/>
          </w:tcPr>
          <w:p w14:paraId="320BC69E" w14:textId="1F3F789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1. Dự thảo Nghị định đang quy định một số tiêu chí còn mang tính chung chung, như: điểm c, điểm d khoản 2 “c) Có đội ngũ nhân lực khoa học và công nghệ đáp ứng yêu cầu chuyên môn; có chuyên gia hoặc tổ chức khoa học và công nghệ tham gia; d) Có cơ sở vật chất, phòng thí nghiệm, trang thiết bị kỹ thuật phù hợp;”, điểm b, khoản 5 “b) Có đội ngũ giảng viên, chuyên gia đáp ứng yêu cầu chuyên môn”; điểm a, điểm b khoản 6 “Có đội ngũ chuyên gia, kỹ thuật viên có trình độ chuyên môn phù hợp;” “Có năng lực tư vấn về lựa chọn, tiếp nhận, làm chủ và chuyển giao công nghệ cao trong nông nghiệp;”. Vì vậy, đề nghị cơ quan soạn thảo nghiên cứu quy định cụ thể các tiêu chí trên để tạo thuận lợi cho các địa phương trong quá trình triển khai thực hiện.</w:t>
            </w:r>
          </w:p>
        </w:tc>
        <w:tc>
          <w:tcPr>
            <w:tcW w:w="2383" w:type="dxa"/>
          </w:tcPr>
          <w:p w14:paraId="08CF6222" w14:textId="687F881E"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Điều 5 dự thảo Nghị định</w:t>
            </w:r>
          </w:p>
        </w:tc>
      </w:tr>
      <w:tr w:rsidR="00403FEE" w:rsidRPr="002B6F8B" w14:paraId="37055F2B" w14:textId="77777777" w:rsidTr="001219AE">
        <w:tc>
          <w:tcPr>
            <w:tcW w:w="709" w:type="dxa"/>
          </w:tcPr>
          <w:p w14:paraId="3BA528A6" w14:textId="77777777" w:rsidR="00403FEE" w:rsidRPr="002B6F8B" w:rsidRDefault="00403FEE" w:rsidP="00403FEE">
            <w:pPr>
              <w:ind w:left="360"/>
              <w:rPr>
                <w:rFonts w:ascii="Times New Roman" w:hAnsi="Times New Roman" w:cs="Times New Roman"/>
                <w:lang w:val="vi-VN"/>
              </w:rPr>
            </w:pPr>
          </w:p>
        </w:tc>
        <w:tc>
          <w:tcPr>
            <w:tcW w:w="3828" w:type="dxa"/>
            <w:vMerge/>
          </w:tcPr>
          <w:p w14:paraId="4A154A16" w14:textId="77777777" w:rsidR="00403FEE" w:rsidRPr="002B6F8B" w:rsidRDefault="00403FEE" w:rsidP="00403FEE">
            <w:pPr>
              <w:jc w:val="both"/>
              <w:rPr>
                <w:rFonts w:ascii="Times New Roman" w:hAnsi="Times New Roman" w:cs="Times New Roman"/>
                <w:lang w:val="vi-VN"/>
              </w:rPr>
            </w:pPr>
          </w:p>
        </w:tc>
        <w:tc>
          <w:tcPr>
            <w:tcW w:w="1830" w:type="dxa"/>
            <w:vMerge/>
          </w:tcPr>
          <w:p w14:paraId="2DC80968" w14:textId="77777777" w:rsidR="00403FEE" w:rsidRPr="002B6F8B" w:rsidRDefault="00403FEE" w:rsidP="00403FEE">
            <w:pPr>
              <w:rPr>
                <w:rFonts w:ascii="Times New Roman" w:hAnsi="Times New Roman" w:cs="Times New Roman"/>
                <w:lang w:val="vi-VN"/>
              </w:rPr>
            </w:pPr>
          </w:p>
        </w:tc>
        <w:tc>
          <w:tcPr>
            <w:tcW w:w="6250" w:type="dxa"/>
          </w:tcPr>
          <w:p w14:paraId="6E1DA555" w14:textId="725104A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2. Đề nghị cơ quan soạn thảo nghiên cứu, làm rõ nguyên tắc áp dụng các tiêu chí quy định tại Điều này, cụ thể xác định rõ trường hợp dự án phải đáp ứng đồng thời tất cả các tiêu chí, các trường hợp chỉ cần đáp ứng một hoặc một số tiêu chí nhất định để được công nhận. Đề nghị nghiên cứu, nêu rõ các định lượng của từng chỉ tiêu để</w:t>
            </w:r>
            <w:r w:rsidRPr="002B6F8B">
              <w:rPr>
                <w:rFonts w:ascii="Times New Roman" w:hAnsi="Times New Roman" w:cs="Times New Roman"/>
              </w:rPr>
              <w:br/>
              <w:t>tạo thống nhất trong quá trình thẩm định, đánh giá và triển khai thực hiện.</w:t>
            </w:r>
          </w:p>
        </w:tc>
        <w:tc>
          <w:tcPr>
            <w:tcW w:w="2383" w:type="dxa"/>
          </w:tcPr>
          <w:p w14:paraId="025CA3D2" w14:textId="309DB240"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quy định về trách nhiệm đối với dự án đầu tư trong khu NNUDCNC, tại khoản 2 Điều 15 dự thảo Nghị định</w:t>
            </w:r>
          </w:p>
        </w:tc>
      </w:tr>
      <w:tr w:rsidR="00403FEE" w:rsidRPr="002B6F8B" w14:paraId="4A6B2C41" w14:textId="77777777" w:rsidTr="001219AE">
        <w:tc>
          <w:tcPr>
            <w:tcW w:w="709" w:type="dxa"/>
          </w:tcPr>
          <w:p w14:paraId="6420D115" w14:textId="77777777" w:rsidR="00403FEE" w:rsidRPr="002B6F8B" w:rsidRDefault="00403FEE" w:rsidP="00403FEE">
            <w:pPr>
              <w:ind w:left="360"/>
              <w:rPr>
                <w:rFonts w:ascii="Times New Roman" w:hAnsi="Times New Roman" w:cs="Times New Roman"/>
                <w:lang w:val="vi-VN"/>
              </w:rPr>
            </w:pPr>
          </w:p>
        </w:tc>
        <w:tc>
          <w:tcPr>
            <w:tcW w:w="3828" w:type="dxa"/>
            <w:vMerge/>
          </w:tcPr>
          <w:p w14:paraId="5A020904" w14:textId="77777777" w:rsidR="00403FEE" w:rsidRPr="002B6F8B" w:rsidRDefault="00403FEE" w:rsidP="00403FEE">
            <w:pPr>
              <w:jc w:val="both"/>
              <w:rPr>
                <w:rFonts w:ascii="Times New Roman" w:hAnsi="Times New Roman" w:cs="Times New Roman"/>
                <w:lang w:val="vi-VN"/>
              </w:rPr>
            </w:pPr>
          </w:p>
        </w:tc>
        <w:tc>
          <w:tcPr>
            <w:tcW w:w="1830" w:type="dxa"/>
            <w:vMerge/>
          </w:tcPr>
          <w:p w14:paraId="1B20B7FF" w14:textId="77777777" w:rsidR="00403FEE" w:rsidRPr="002B6F8B" w:rsidRDefault="00403FEE" w:rsidP="00403FEE">
            <w:pPr>
              <w:rPr>
                <w:rFonts w:ascii="Times New Roman" w:hAnsi="Times New Roman" w:cs="Times New Roman"/>
                <w:lang w:val="vi-VN"/>
              </w:rPr>
            </w:pPr>
          </w:p>
        </w:tc>
        <w:tc>
          <w:tcPr>
            <w:tcW w:w="6250" w:type="dxa"/>
          </w:tcPr>
          <w:p w14:paraId="293FB880"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3. Đồng thời, tại khoản 1 Điều 66 Luật Trồng trọt năm 2018 (đã được sửa đổi, bổ sung tại Luật số 146/2025/QH15 sửa đổi, bổ sung một số điều của các luật trong lĩnh vực nông nghiệp và môi trường) quy định:</w:t>
            </w:r>
          </w:p>
          <w:p w14:paraId="0C95C452"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“Điều 66. Ứng dụng công nghệ cao trong canh tác:</w:t>
            </w:r>
          </w:p>
          <w:p w14:paraId="513F676F" w14:textId="514DA4DB" w:rsidR="00403FEE" w:rsidRPr="002B6F8B" w:rsidRDefault="00403FEE" w:rsidP="00403FEE">
            <w:pPr>
              <w:ind w:left="16"/>
              <w:jc w:val="both"/>
              <w:rPr>
                <w:rFonts w:ascii="Times New Roman" w:hAnsi="Times New Roman" w:cs="Times New Roman"/>
                <w:lang w:val="vi-VN"/>
              </w:rPr>
            </w:pPr>
            <w:r w:rsidRPr="002B6F8B">
              <w:rPr>
                <w:rFonts w:ascii="Times New Roman" w:hAnsi="Times New Roman" w:cs="Times New Roman"/>
              </w:rPr>
              <w:t xml:space="preserve">- Công nghệ cao được ưu tiên và khuyến khích ứng dụng trong canh tác bao gồm: a) Công nghệ sinh học trong di truyền chọn, tạo giống cây trồng; chẩn đoán, giám định sinh vật gây hại cây </w:t>
            </w:r>
            <w:r w:rsidRPr="002B6F8B">
              <w:rPr>
                <w:rFonts w:ascii="Times New Roman" w:hAnsi="Times New Roman" w:cs="Times New Roman"/>
              </w:rPr>
              <w:lastRenderedPageBreak/>
              <w:t>trồng; phát triển sản phẩm trong sinh học và vật liệu mới; b) Công nghệ tưới nước tiết kiệm, canh tác không sử dụng đất; c) Công nghệ sản xuất trong điều kiện nhà kính, nhà lưới; d) Công nghệ thông tin ứng dụng trong dự tính, dự báo về sinh vật gây hại; cấp mã số và quản lý vùng trồng; đ) Kỹ thuật nông nghiệp chính xác ứng dụng trong khoa học đất và dinh dưỡng cây trồng; điều khiển tự động chế độ bón phân, nước tưới; công nghệ bán tự động và tự động trong dây chuyền sản xuất; phân tích chất lượng môi trường sản xuất và chất lượng sản phẩm cây trồng”. Đề nghị cơ quan soạn thảo nghiên cứu bổ sung điểm b khoản 1 Điều 5 nội dung:“Đối với dự án ứng dụng công nghệ cao trong canh tác trồng trọt, việc xác định công nghệ cao áp dụng thực hiện theo quy định tại khoản 1 Điều 66 Luật Trồng trọt.”</w:t>
            </w:r>
          </w:p>
        </w:tc>
        <w:tc>
          <w:tcPr>
            <w:tcW w:w="2383" w:type="dxa"/>
          </w:tcPr>
          <w:p w14:paraId="568162F5"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lastRenderedPageBreak/>
              <w:t xml:space="preserve">Bảo lưu ý kiến </w:t>
            </w:r>
          </w:p>
          <w:p w14:paraId="086FF734" w14:textId="3CBE28AC"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 xml:space="preserve">Dự thảo Nghị định không quy định đối với các dự án sản xuất. </w:t>
            </w:r>
          </w:p>
        </w:tc>
      </w:tr>
      <w:tr w:rsidR="00403FEE" w:rsidRPr="002B6F8B" w14:paraId="218EA766" w14:textId="77777777" w:rsidTr="001219AE">
        <w:tc>
          <w:tcPr>
            <w:tcW w:w="709" w:type="dxa"/>
          </w:tcPr>
          <w:p w14:paraId="0C8D9375" w14:textId="77777777" w:rsidR="00403FEE" w:rsidRPr="002B6F8B" w:rsidRDefault="00403FEE" w:rsidP="00403FEE">
            <w:pPr>
              <w:ind w:left="360"/>
              <w:rPr>
                <w:rFonts w:ascii="Times New Roman" w:hAnsi="Times New Roman" w:cs="Times New Roman"/>
                <w:lang w:val="vi-VN"/>
              </w:rPr>
            </w:pPr>
          </w:p>
        </w:tc>
        <w:tc>
          <w:tcPr>
            <w:tcW w:w="3828" w:type="dxa"/>
            <w:vMerge/>
          </w:tcPr>
          <w:p w14:paraId="2E5E9AD0" w14:textId="77777777" w:rsidR="00403FEE" w:rsidRPr="002B6F8B" w:rsidRDefault="00403FEE" w:rsidP="00403FEE">
            <w:pPr>
              <w:jc w:val="both"/>
              <w:rPr>
                <w:rFonts w:ascii="Times New Roman" w:hAnsi="Times New Roman" w:cs="Times New Roman"/>
                <w:lang w:val="vi-VN"/>
              </w:rPr>
            </w:pPr>
          </w:p>
        </w:tc>
        <w:tc>
          <w:tcPr>
            <w:tcW w:w="1830" w:type="dxa"/>
            <w:vMerge/>
          </w:tcPr>
          <w:p w14:paraId="7E65F6F3" w14:textId="77777777" w:rsidR="00403FEE" w:rsidRPr="002B6F8B" w:rsidRDefault="00403FEE" w:rsidP="00403FEE">
            <w:pPr>
              <w:rPr>
                <w:rFonts w:ascii="Times New Roman" w:hAnsi="Times New Roman" w:cs="Times New Roman"/>
                <w:lang w:val="vi-VN"/>
              </w:rPr>
            </w:pPr>
          </w:p>
        </w:tc>
        <w:tc>
          <w:tcPr>
            <w:tcW w:w="6250" w:type="dxa"/>
          </w:tcPr>
          <w:p w14:paraId="28BFBCDE" w14:textId="6703C16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4. Tại Điều 5, xem xét bổ sung quy định cụ thể, chi tiết hơn các tiêu chí đối với dự án đầu tư hoạt động công nghệ cao trong khu nông nghiệp ứng dụng công nghệ cao để cơ quan thẩm định, các cơ quan tham gia phối hợp thuận lợi trong quá trình triển khai thực hiện. Đối với nội dung tại điểm c Khoản 3: “Có quy mô diện tích, công suất phù hợp với mục tiêu thử nghiệm, trình diễn” đề nghị xem xét, điều chỉnh lại thành: “Có quy mô diện tích, sản lượng hoặc công suất phù</w:t>
            </w:r>
            <w:r w:rsidRPr="002B6F8B">
              <w:rPr>
                <w:rFonts w:ascii="Times New Roman" w:hAnsi="Times New Roman" w:cs="Times New Roman"/>
              </w:rPr>
              <w:br/>
              <w:t>hợp để đánh giá kỹ thuật, kinh tế và khả năng nhân rộng mô hình”</w:t>
            </w:r>
          </w:p>
        </w:tc>
        <w:tc>
          <w:tcPr>
            <w:tcW w:w="2383" w:type="dxa"/>
          </w:tcPr>
          <w:p w14:paraId="3A250A59"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5EBD5C66" w14:textId="3849EB27"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xml:space="preserve"> khu NNUDCNC sẽ được quy hoạch chi tiết các phân khu chức năng của khu phù hợp với định hướng phát triển của khu cụ thể, do đó không quy định cúng tại Nghị định này.</w:t>
            </w:r>
          </w:p>
        </w:tc>
      </w:tr>
      <w:tr w:rsidR="00403FEE" w:rsidRPr="002B6F8B" w14:paraId="7EA2F938" w14:textId="77777777" w:rsidTr="001219AE">
        <w:tc>
          <w:tcPr>
            <w:tcW w:w="709" w:type="dxa"/>
          </w:tcPr>
          <w:p w14:paraId="24988C27" w14:textId="77777777" w:rsidR="00403FEE" w:rsidRPr="002B6F8B" w:rsidRDefault="00403FEE" w:rsidP="00403FEE">
            <w:pPr>
              <w:ind w:left="360"/>
              <w:rPr>
                <w:rFonts w:ascii="Times New Roman" w:hAnsi="Times New Roman" w:cs="Times New Roman"/>
                <w:lang w:val="vi-VN"/>
              </w:rPr>
            </w:pPr>
          </w:p>
        </w:tc>
        <w:tc>
          <w:tcPr>
            <w:tcW w:w="3828" w:type="dxa"/>
            <w:vMerge/>
          </w:tcPr>
          <w:p w14:paraId="0B4571C3" w14:textId="77777777" w:rsidR="00403FEE" w:rsidRPr="002B6F8B" w:rsidRDefault="00403FEE" w:rsidP="00403FEE">
            <w:pPr>
              <w:jc w:val="both"/>
              <w:rPr>
                <w:rFonts w:ascii="Times New Roman" w:hAnsi="Times New Roman" w:cs="Times New Roman"/>
                <w:lang w:val="vi-VN"/>
              </w:rPr>
            </w:pPr>
          </w:p>
        </w:tc>
        <w:tc>
          <w:tcPr>
            <w:tcW w:w="1830" w:type="dxa"/>
            <w:vMerge/>
          </w:tcPr>
          <w:p w14:paraId="022A0529" w14:textId="77777777" w:rsidR="00403FEE" w:rsidRPr="002B6F8B" w:rsidRDefault="00403FEE" w:rsidP="00403FEE">
            <w:pPr>
              <w:rPr>
                <w:rFonts w:ascii="Times New Roman" w:hAnsi="Times New Roman" w:cs="Times New Roman"/>
                <w:lang w:val="vi-VN"/>
              </w:rPr>
            </w:pPr>
          </w:p>
        </w:tc>
        <w:tc>
          <w:tcPr>
            <w:tcW w:w="6250" w:type="dxa"/>
          </w:tcPr>
          <w:p w14:paraId="211495AB" w14:textId="0142233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5. Điều 5. Tiêu chí đối với dự án đầu tư thực hiện hoạt động công nghệ cao trong khu nông nghiệp ứng dụng công nghệ cao, Dự thảo đã quy định một số tiêu chí đối với dự án đầu tư, tuy nhiên phần lớn còn mang tính định tính. Đề nghị nghiên cứu bổ sung một số tiêu chí định lượng để thuận lợi trong quá trình đánh giá, xem xét dự án như: tỷ lệ ứng dụng công nghệ cao trong quy trình sản xuất; mức độ tự động hóa, số hóa trong sản xuất; tỷ lệ giá trị gia tăng tạo ra từ ứng dụng công nghệ cao; mức độ tham gia của hoạt động nghiên cứu, chuyển giao công nghệ. Đồng thời, đề nghị bổ sung nội dung khuyến khích ứng dụng các công nghệ số trong nông nghiệp như Internet vạn vật </w:t>
            </w:r>
            <w:r w:rsidRPr="002B6F8B">
              <w:rPr>
                <w:rFonts w:ascii="Times New Roman" w:hAnsi="Times New Roman" w:cs="Times New Roman"/>
              </w:rPr>
              <w:lastRenderedPageBreak/>
              <w:t>(IoT), dữ liệu lớn, trí tuệ nhân tạo, hệ thống truy xuất nguồn gốc điện tử và các nền tảng quản lý sản xuất thông minh.</w:t>
            </w:r>
          </w:p>
        </w:tc>
        <w:tc>
          <w:tcPr>
            <w:tcW w:w="2383" w:type="dxa"/>
          </w:tcPr>
          <w:p w14:paraId="1652955F"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Bảo</w:t>
            </w:r>
            <w:r w:rsidRPr="002B6F8B">
              <w:rPr>
                <w:rFonts w:ascii="Times New Roman" w:hAnsi="Times New Roman" w:cs="Times New Roman"/>
                <w:lang w:val="vi-VN"/>
              </w:rPr>
              <w:t xml:space="preserve"> lưu ý kiến</w:t>
            </w:r>
          </w:p>
          <w:p w14:paraId="2DBE7533" w14:textId="7939199A"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xml:space="preserve"> Hoạt động ứng dụng công nghệ troang sản xuất không thuộc nội dung Nghị định</w:t>
            </w:r>
          </w:p>
        </w:tc>
      </w:tr>
      <w:tr w:rsidR="00403FEE" w:rsidRPr="002B6F8B" w14:paraId="206DABA2" w14:textId="77777777" w:rsidTr="001219AE">
        <w:tc>
          <w:tcPr>
            <w:tcW w:w="709" w:type="dxa"/>
          </w:tcPr>
          <w:p w14:paraId="4D3FD56D" w14:textId="77777777" w:rsidR="00403FEE" w:rsidRPr="002B6F8B" w:rsidRDefault="00403FEE" w:rsidP="00403FEE">
            <w:pPr>
              <w:ind w:left="360"/>
              <w:rPr>
                <w:rFonts w:ascii="Times New Roman" w:hAnsi="Times New Roman" w:cs="Times New Roman"/>
                <w:lang w:val="vi-VN"/>
              </w:rPr>
            </w:pPr>
          </w:p>
        </w:tc>
        <w:tc>
          <w:tcPr>
            <w:tcW w:w="3828" w:type="dxa"/>
            <w:vMerge/>
          </w:tcPr>
          <w:p w14:paraId="24EB88A5" w14:textId="77777777" w:rsidR="00403FEE" w:rsidRPr="002B6F8B" w:rsidRDefault="00403FEE" w:rsidP="00403FEE">
            <w:pPr>
              <w:jc w:val="both"/>
              <w:rPr>
                <w:rFonts w:ascii="Times New Roman" w:hAnsi="Times New Roman" w:cs="Times New Roman"/>
                <w:lang w:val="vi-VN"/>
              </w:rPr>
            </w:pPr>
          </w:p>
        </w:tc>
        <w:tc>
          <w:tcPr>
            <w:tcW w:w="1830" w:type="dxa"/>
            <w:vMerge/>
          </w:tcPr>
          <w:p w14:paraId="7AE5F7CE" w14:textId="77777777" w:rsidR="00403FEE" w:rsidRPr="002B6F8B" w:rsidRDefault="00403FEE" w:rsidP="00403FEE">
            <w:pPr>
              <w:rPr>
                <w:rFonts w:ascii="Times New Roman" w:hAnsi="Times New Roman" w:cs="Times New Roman"/>
                <w:lang w:val="vi-VN"/>
              </w:rPr>
            </w:pPr>
          </w:p>
        </w:tc>
        <w:tc>
          <w:tcPr>
            <w:tcW w:w="6250" w:type="dxa"/>
          </w:tcPr>
          <w:p w14:paraId="30E03ED2"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Điều 3 và Điều 5: Đề nghị bổ sung quy định rõ cơ quan có thẩm quyền ban hành hoặc hướng dẫn Danh mục "Công nghệ chiến lược" trong lĩnh vực nông nghiệp (Thủ tướng Chính phủ hoặc Bộ KH&amp;CN) để làm căn cứ thẩm định tại địa phương</w:t>
            </w:r>
          </w:p>
          <w:p w14:paraId="25D6CA91"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  Nội dung góp ý: Các tiêu chí tại Điều 5 tại tập trung nhiều vào hồ sơ kỹ thuật và kế hoạch. Tuy nhiên, chưa có tiêu chí cụ thể về "mức độ lan tỏa" hoặc "tỷ lệ chuyển giao công nghệ" cho nông dân địa phương – vốn là mục tiêu quan trọng của khu NNUDCNC. </w:t>
            </w:r>
          </w:p>
          <w:p w14:paraId="6360A02E" w14:textId="3467529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Đề xuất bổ sung: Thêm tiêu chí đánh giá về khả năng kết nối chuỗi giá trị và cam kết hỗ trợ, chuyển giao quy trình cho các hộ nông dân, hợp tác xã xung quanh khu vực dự án để đảm bảo tính thực tiễn và phát triển cộng đồng.</w:t>
            </w:r>
          </w:p>
        </w:tc>
        <w:tc>
          <w:tcPr>
            <w:tcW w:w="2383" w:type="dxa"/>
          </w:tcPr>
          <w:p w14:paraId="26C2D42A"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0CEDF8C7" w14:textId="467B2FE5"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xml:space="preserve"> Hoạt động chuyển giao phụ thuộc vào kết quả nghiên cứu, làm chủ công nghệ, nên không thể quy định tỷ lệ chuyển giao, mức lan tỏa của công nghệ. Dự thảo Nghị định đã quy định các chính sách nhằm thúc đẩy mạnh chuyển giao vào sản xuất</w:t>
            </w:r>
          </w:p>
        </w:tc>
      </w:tr>
      <w:tr w:rsidR="00403FEE" w:rsidRPr="002B6F8B" w14:paraId="09E1E864" w14:textId="77777777" w:rsidTr="001219AE">
        <w:tc>
          <w:tcPr>
            <w:tcW w:w="709" w:type="dxa"/>
          </w:tcPr>
          <w:p w14:paraId="030007CE" w14:textId="77777777" w:rsidR="00403FEE" w:rsidRPr="002B6F8B" w:rsidRDefault="00403FEE" w:rsidP="00403FEE">
            <w:pPr>
              <w:ind w:left="360"/>
              <w:rPr>
                <w:rFonts w:ascii="Times New Roman" w:hAnsi="Times New Roman" w:cs="Times New Roman"/>
                <w:lang w:val="vi-VN"/>
              </w:rPr>
            </w:pPr>
          </w:p>
        </w:tc>
        <w:tc>
          <w:tcPr>
            <w:tcW w:w="3828" w:type="dxa"/>
            <w:vMerge/>
          </w:tcPr>
          <w:p w14:paraId="33382E8C" w14:textId="77777777" w:rsidR="00403FEE" w:rsidRPr="002B6F8B" w:rsidRDefault="00403FEE" w:rsidP="00403FEE">
            <w:pPr>
              <w:jc w:val="both"/>
              <w:rPr>
                <w:rFonts w:ascii="Times New Roman" w:hAnsi="Times New Roman" w:cs="Times New Roman"/>
                <w:lang w:val="vi-VN"/>
              </w:rPr>
            </w:pPr>
          </w:p>
        </w:tc>
        <w:tc>
          <w:tcPr>
            <w:tcW w:w="1830" w:type="dxa"/>
            <w:vMerge/>
          </w:tcPr>
          <w:p w14:paraId="0D5E79FF" w14:textId="77777777" w:rsidR="00403FEE" w:rsidRPr="002B6F8B" w:rsidRDefault="00403FEE" w:rsidP="00403FEE">
            <w:pPr>
              <w:rPr>
                <w:rFonts w:ascii="Times New Roman" w:hAnsi="Times New Roman" w:cs="Times New Roman"/>
                <w:lang w:val="vi-VN"/>
              </w:rPr>
            </w:pPr>
          </w:p>
        </w:tc>
        <w:tc>
          <w:tcPr>
            <w:tcW w:w="6250" w:type="dxa"/>
          </w:tcPr>
          <w:p w14:paraId="7C7ADA8A" w14:textId="7F93085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Điều 5. Tiêu chí đối với dự án đầu tư thực hiện hoạt động công nghệ cao trong khu nông nghiệp ứng dụng công nghệ cao: quy định chi tiết các tiêu chí đối với các dự án đầu tư, ứng dụng, sản xuất, thử nghiệm, trình diễn,... tuy nhiên, các tiêu chí còn thiếu các chỉ tiêu định lượng cụ thể; ví dụ: các tiêu chí:“có giải pháp giảm phát thải khí nhà kính”, "sử dụng tài nguyên tiết kiệm",..., tuy nhiên không có mức đánh giá cụ thể như thế nào là đảm bảo phù hợp với quy định.</w:t>
            </w:r>
          </w:p>
        </w:tc>
        <w:tc>
          <w:tcPr>
            <w:tcW w:w="2383" w:type="dxa"/>
          </w:tcPr>
          <w:p w14:paraId="16C29D9A"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101ED519" w14:textId="4324CC2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Tùy thuộc vào quy mô dự án đầu tư vào các hoạt động trong khu, được cơ quan thẩm quyền địa phương xem xét chấp thuận đầu tư vào khu, việc xác định tiêu chí cụ thể, định lượng là không khả thi</w:t>
            </w:r>
          </w:p>
        </w:tc>
      </w:tr>
      <w:tr w:rsidR="00403FEE" w:rsidRPr="002B6F8B" w14:paraId="41C2B07B" w14:textId="77777777" w:rsidTr="001219AE">
        <w:tc>
          <w:tcPr>
            <w:tcW w:w="709" w:type="dxa"/>
          </w:tcPr>
          <w:p w14:paraId="0E2B2ABC" w14:textId="77777777" w:rsidR="00403FEE" w:rsidRPr="002B6F8B" w:rsidRDefault="00403FEE" w:rsidP="00403FEE">
            <w:pPr>
              <w:ind w:left="360"/>
              <w:rPr>
                <w:rFonts w:ascii="Times New Roman" w:hAnsi="Times New Roman" w:cs="Times New Roman"/>
                <w:lang w:val="vi-VN"/>
              </w:rPr>
            </w:pPr>
          </w:p>
        </w:tc>
        <w:tc>
          <w:tcPr>
            <w:tcW w:w="3828" w:type="dxa"/>
            <w:vMerge/>
          </w:tcPr>
          <w:p w14:paraId="29132C90" w14:textId="77777777" w:rsidR="00403FEE" w:rsidRPr="002B6F8B" w:rsidRDefault="00403FEE" w:rsidP="00403FEE">
            <w:pPr>
              <w:jc w:val="both"/>
              <w:rPr>
                <w:rFonts w:ascii="Times New Roman" w:hAnsi="Times New Roman" w:cs="Times New Roman"/>
                <w:lang w:val="vi-VN"/>
              </w:rPr>
            </w:pPr>
          </w:p>
        </w:tc>
        <w:tc>
          <w:tcPr>
            <w:tcW w:w="1830" w:type="dxa"/>
            <w:vMerge/>
          </w:tcPr>
          <w:p w14:paraId="5FA167FA" w14:textId="77777777" w:rsidR="00403FEE" w:rsidRPr="002B6F8B" w:rsidRDefault="00403FEE" w:rsidP="00403FEE">
            <w:pPr>
              <w:rPr>
                <w:rFonts w:ascii="Times New Roman" w:hAnsi="Times New Roman" w:cs="Times New Roman"/>
                <w:lang w:val="vi-VN"/>
              </w:rPr>
            </w:pPr>
          </w:p>
        </w:tc>
        <w:tc>
          <w:tcPr>
            <w:tcW w:w="6250" w:type="dxa"/>
          </w:tcPr>
          <w:p w14:paraId="65E57960" w14:textId="77777777" w:rsidR="00403FEE" w:rsidRPr="002B6F8B" w:rsidRDefault="00403FEE" w:rsidP="00403FEE">
            <w:pPr>
              <w:pStyle w:val="Heading4"/>
              <w:spacing w:before="0" w:after="0"/>
              <w:jc w:val="both"/>
              <w:rPr>
                <w:rFonts w:ascii="Times New Roman" w:eastAsiaTheme="minorHAnsi" w:hAnsi="Times New Roman" w:cs="Times New Roman"/>
                <w:i w:val="0"/>
                <w:iCs w:val="0"/>
                <w:color w:val="auto"/>
              </w:rPr>
            </w:pPr>
            <w:r w:rsidRPr="002B6F8B">
              <w:rPr>
                <w:rFonts w:ascii="Times New Roman" w:eastAsiaTheme="minorHAnsi" w:hAnsi="Times New Roman" w:cs="Times New Roman"/>
                <w:i w:val="0"/>
                <w:iCs w:val="0"/>
                <w:color w:val="auto"/>
              </w:rPr>
              <w:t>8. Tại các khoản 2, 3, 4, 5, 6 của Điều 5: Đề nghị cần quy định nội dung chi tiết theo Điều 2, Điều 3 của Văn bản hợp nhất số 08/VBHN-BKHCN ngày 01/8/2023 của Bộ Khoa học và Công nghệ: Thông tư quy định về việc xác định tiêu chí dự án ứng dụng công nghệ cao, dự án đầu tư sản xuất sản phẩm công nghệ cao và thẩm định hồ sơ đề nghị cấp Giấy chứng nhận hoạt động ứng dụng công nghệ cao, doanh nghiệp thành lập mới từ dự án đầu tư sản xuất sản phẩm công nghệ cao, doanh nghiệp công nghệ cao.</w:t>
            </w:r>
          </w:p>
          <w:p w14:paraId="4E1ECF97" w14:textId="108FB3E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đề xuất: Quy định chi tiết theo quy mô đầu tư của mỗi loại hình dự án. Đặc biệt quy định đối với dự án mới đầu tư, dự án đang hoạt động. Ngoài ra, đây cũng là tiêu chí tham chiếu để xác định đối với các dự án ứng dụng nông nghiệp công nghệ cao nằm ngoài Khu nông nghiệp ứng dụng công nghệ cao.</w:t>
            </w:r>
          </w:p>
        </w:tc>
        <w:tc>
          <w:tcPr>
            <w:tcW w:w="2383" w:type="dxa"/>
          </w:tcPr>
          <w:p w14:paraId="0F0EB1AB" w14:textId="66F9C334" w:rsidR="00403FEE" w:rsidRPr="002B6F8B" w:rsidRDefault="00403FEE" w:rsidP="00403FEE">
            <w:pPr>
              <w:jc w:val="both"/>
              <w:rPr>
                <w:rFonts w:ascii="Times New Roman" w:hAnsi="Times New Roman" w:cs="Times New Roman"/>
              </w:rPr>
            </w:pPr>
          </w:p>
        </w:tc>
      </w:tr>
      <w:tr w:rsidR="00403FEE" w:rsidRPr="002B6F8B" w14:paraId="3D00C832" w14:textId="77777777" w:rsidTr="001219AE">
        <w:tc>
          <w:tcPr>
            <w:tcW w:w="709" w:type="dxa"/>
          </w:tcPr>
          <w:p w14:paraId="37537F1E" w14:textId="77777777" w:rsidR="00403FEE" w:rsidRPr="002B6F8B" w:rsidRDefault="00403FEE" w:rsidP="00403FEE">
            <w:pPr>
              <w:ind w:left="360"/>
              <w:rPr>
                <w:rFonts w:ascii="Times New Roman" w:hAnsi="Times New Roman" w:cs="Times New Roman"/>
                <w:lang w:val="vi-VN"/>
              </w:rPr>
            </w:pPr>
          </w:p>
        </w:tc>
        <w:tc>
          <w:tcPr>
            <w:tcW w:w="3828" w:type="dxa"/>
            <w:vMerge/>
          </w:tcPr>
          <w:p w14:paraId="1940730C" w14:textId="77777777" w:rsidR="00403FEE" w:rsidRPr="002B6F8B" w:rsidRDefault="00403FEE" w:rsidP="00403FEE">
            <w:pPr>
              <w:jc w:val="both"/>
              <w:rPr>
                <w:rFonts w:ascii="Times New Roman" w:hAnsi="Times New Roman" w:cs="Times New Roman"/>
                <w:lang w:val="vi-VN"/>
              </w:rPr>
            </w:pPr>
          </w:p>
        </w:tc>
        <w:tc>
          <w:tcPr>
            <w:tcW w:w="1830" w:type="dxa"/>
            <w:vMerge/>
          </w:tcPr>
          <w:p w14:paraId="588A6255" w14:textId="77777777" w:rsidR="00403FEE" w:rsidRPr="002B6F8B" w:rsidRDefault="00403FEE" w:rsidP="00403FEE">
            <w:pPr>
              <w:rPr>
                <w:rFonts w:ascii="Times New Roman" w:hAnsi="Times New Roman" w:cs="Times New Roman"/>
                <w:lang w:val="vi-VN"/>
              </w:rPr>
            </w:pPr>
          </w:p>
        </w:tc>
        <w:tc>
          <w:tcPr>
            <w:tcW w:w="6250" w:type="dxa"/>
          </w:tcPr>
          <w:p w14:paraId="4FEB41F3" w14:textId="2EEB020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1, Điều 5 (trang 3): Cụm từ: “Dự án đầu tư thực hiện hoạt động công nghệ cao trong khu nông nghiệp ứng dụng công nghệ cao phải:”. Đề nghị điều chỉnh bổ sung như sau: “Dự án đầu tư thực hiện hoạt động công nghệ cao trong khu nông nghiệp ứng dụng công nghệ cao phải đáp ứng các điều kiện sau:”.</w:t>
            </w:r>
          </w:p>
        </w:tc>
        <w:tc>
          <w:tcPr>
            <w:tcW w:w="2383" w:type="dxa"/>
          </w:tcPr>
          <w:p w14:paraId="0F4DF6C6" w14:textId="092A5774"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1 Điều 5 dự thảo Nghị định</w:t>
            </w:r>
          </w:p>
        </w:tc>
      </w:tr>
      <w:tr w:rsidR="00403FEE" w:rsidRPr="002B6F8B" w14:paraId="5D113CDC" w14:textId="77777777" w:rsidTr="001219AE">
        <w:tc>
          <w:tcPr>
            <w:tcW w:w="709" w:type="dxa"/>
          </w:tcPr>
          <w:p w14:paraId="537B891A" w14:textId="77777777" w:rsidR="00403FEE" w:rsidRPr="002B6F8B" w:rsidRDefault="00403FEE" w:rsidP="00403FEE">
            <w:pPr>
              <w:ind w:left="360"/>
              <w:rPr>
                <w:rFonts w:ascii="Times New Roman" w:hAnsi="Times New Roman" w:cs="Times New Roman"/>
                <w:lang w:val="vi-VN"/>
              </w:rPr>
            </w:pPr>
          </w:p>
        </w:tc>
        <w:tc>
          <w:tcPr>
            <w:tcW w:w="3828" w:type="dxa"/>
          </w:tcPr>
          <w:p w14:paraId="45479DFC" w14:textId="6F71696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Dự án đầu tư thực hiện hoạt động công nghệ cao trong khu nông nghiệp ứng dụng công nghệ cao phải:</w:t>
            </w:r>
          </w:p>
        </w:tc>
        <w:tc>
          <w:tcPr>
            <w:tcW w:w="1830" w:type="dxa"/>
          </w:tcPr>
          <w:p w14:paraId="6784A9D5" w14:textId="05B3AFE7" w:rsidR="00403FEE" w:rsidRPr="002B6F8B" w:rsidRDefault="00403FEE" w:rsidP="00403FEE">
            <w:pPr>
              <w:rPr>
                <w:rFonts w:ascii="Times New Roman" w:hAnsi="Times New Roman" w:cs="Times New Roman"/>
                <w:lang w:val="vi-VN"/>
              </w:rPr>
            </w:pPr>
          </w:p>
        </w:tc>
        <w:tc>
          <w:tcPr>
            <w:tcW w:w="6250" w:type="dxa"/>
          </w:tcPr>
          <w:p w14:paraId="67742FB0" w14:textId="647C0AB5" w:rsidR="00403FEE" w:rsidRPr="002B6F8B" w:rsidRDefault="00403FEE" w:rsidP="00403FEE">
            <w:pPr>
              <w:jc w:val="both"/>
              <w:rPr>
                <w:rFonts w:ascii="Times New Roman" w:hAnsi="Times New Roman" w:cs="Times New Roman"/>
                <w:lang w:val="vi-VN"/>
              </w:rPr>
            </w:pPr>
          </w:p>
        </w:tc>
        <w:tc>
          <w:tcPr>
            <w:tcW w:w="2383" w:type="dxa"/>
          </w:tcPr>
          <w:p w14:paraId="6F564E92" w14:textId="63F90D31" w:rsidR="00403FEE" w:rsidRPr="002B6F8B" w:rsidRDefault="00403FEE" w:rsidP="00403FEE">
            <w:pPr>
              <w:jc w:val="both"/>
              <w:rPr>
                <w:rFonts w:ascii="Times New Roman" w:hAnsi="Times New Roman" w:cs="Times New Roman"/>
                <w:lang w:val="vi-VN"/>
              </w:rPr>
            </w:pPr>
          </w:p>
        </w:tc>
      </w:tr>
      <w:tr w:rsidR="00403FEE" w:rsidRPr="002B6F8B" w14:paraId="01133F1B" w14:textId="77777777" w:rsidTr="001219AE">
        <w:tc>
          <w:tcPr>
            <w:tcW w:w="709" w:type="dxa"/>
          </w:tcPr>
          <w:p w14:paraId="7958ADA4" w14:textId="77777777" w:rsidR="00403FEE" w:rsidRPr="002B6F8B" w:rsidRDefault="00403FEE" w:rsidP="00403FEE">
            <w:pPr>
              <w:ind w:left="360"/>
              <w:rPr>
                <w:rFonts w:ascii="Times New Roman" w:hAnsi="Times New Roman" w:cs="Times New Roman"/>
                <w:lang w:val="vi-VN"/>
              </w:rPr>
            </w:pPr>
          </w:p>
        </w:tc>
        <w:tc>
          <w:tcPr>
            <w:tcW w:w="3828" w:type="dxa"/>
          </w:tcPr>
          <w:p w14:paraId="5A0A7818" w14:textId="0728324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Phù hợp với mục tiêu, chức năng và định hướng phát triển của khu nông nghiệp ứng dụng công nghệ cao;</w:t>
            </w:r>
          </w:p>
        </w:tc>
        <w:tc>
          <w:tcPr>
            <w:tcW w:w="1830" w:type="dxa"/>
          </w:tcPr>
          <w:p w14:paraId="5EAE12F3" w14:textId="21B8C7DF" w:rsidR="00403FEE" w:rsidRPr="002B6F8B" w:rsidRDefault="00403FEE" w:rsidP="00403FEE">
            <w:pPr>
              <w:jc w:val="both"/>
              <w:rPr>
                <w:rFonts w:ascii="Times New Roman" w:hAnsi="Times New Roman" w:cs="Times New Roman"/>
                <w:lang w:val="vi-VN"/>
              </w:rPr>
            </w:pPr>
          </w:p>
        </w:tc>
        <w:tc>
          <w:tcPr>
            <w:tcW w:w="6250" w:type="dxa"/>
          </w:tcPr>
          <w:p w14:paraId="5719D323" w14:textId="77777777" w:rsidR="00403FEE" w:rsidRPr="002B6F8B" w:rsidRDefault="00403FEE" w:rsidP="00403FEE">
            <w:pPr>
              <w:rPr>
                <w:rFonts w:ascii="Times New Roman" w:hAnsi="Times New Roman" w:cs="Times New Roman"/>
                <w:lang w:val="vi-VN"/>
              </w:rPr>
            </w:pPr>
          </w:p>
        </w:tc>
        <w:tc>
          <w:tcPr>
            <w:tcW w:w="2383" w:type="dxa"/>
          </w:tcPr>
          <w:p w14:paraId="14C5BDE9" w14:textId="77777777" w:rsidR="00403FEE" w:rsidRPr="002B6F8B" w:rsidRDefault="00403FEE" w:rsidP="00403FEE">
            <w:pPr>
              <w:jc w:val="both"/>
              <w:rPr>
                <w:rFonts w:ascii="Times New Roman" w:hAnsi="Times New Roman" w:cs="Times New Roman"/>
                <w:lang w:val="vi-VN"/>
              </w:rPr>
            </w:pPr>
          </w:p>
        </w:tc>
      </w:tr>
      <w:tr w:rsidR="00403FEE" w:rsidRPr="002B6F8B" w14:paraId="7B159C8C" w14:textId="77777777" w:rsidTr="001219AE">
        <w:tc>
          <w:tcPr>
            <w:tcW w:w="709" w:type="dxa"/>
          </w:tcPr>
          <w:p w14:paraId="5A68AFC5"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7D2C04E9" w14:textId="6605374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Thuộc Danh mục công nghệ cao được ưu tiên đầu tư phát triển hoặc Danh mục sản phẩm công nghệ cao được khuyến khích phát triển do Thủ tướng Chính phủ ban hành; trường hợp áp dụng công nghệ mới, công nghệ tiên tiến chưa có trong Danh mục thì phải được cơ quan có thẩm quyền chấp thuận theo quy định;</w:t>
            </w:r>
          </w:p>
        </w:tc>
        <w:tc>
          <w:tcPr>
            <w:tcW w:w="1830" w:type="dxa"/>
            <w:vMerge w:val="restart"/>
          </w:tcPr>
          <w:p w14:paraId="1CC55CFA" w14:textId="52C40272" w:rsidR="00403FEE" w:rsidRPr="002B6F8B" w:rsidRDefault="00403FEE" w:rsidP="00403FEE">
            <w:pPr>
              <w:jc w:val="center"/>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vMerge w:val="restart"/>
          </w:tcPr>
          <w:p w14:paraId="5A8C9FE3" w14:textId="2B0CD73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điểm b, khoản 1, Điều 5, đề nghị làm rõ cơ quan có thẩm quyền chấp thuận theo quy định là cơ quan nào ?</w:t>
            </w:r>
          </w:p>
        </w:tc>
        <w:tc>
          <w:tcPr>
            <w:tcW w:w="2383" w:type="dxa"/>
            <w:vMerge w:val="restart"/>
          </w:tcPr>
          <w:p w14:paraId="5FDEA2BA" w14:textId="5E145F8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Dự thảo Nghị định lược bỏ trường công nghệ không thược do Thủ tướng Chính quy định.</w:t>
            </w:r>
          </w:p>
        </w:tc>
      </w:tr>
      <w:tr w:rsidR="00403FEE" w:rsidRPr="002B6F8B" w14:paraId="41060D34" w14:textId="77777777" w:rsidTr="001219AE">
        <w:tc>
          <w:tcPr>
            <w:tcW w:w="709" w:type="dxa"/>
          </w:tcPr>
          <w:p w14:paraId="0092BB3D" w14:textId="77777777" w:rsidR="00403FEE" w:rsidRPr="002B6F8B" w:rsidRDefault="00403FEE" w:rsidP="00403FEE">
            <w:pPr>
              <w:ind w:left="360"/>
              <w:rPr>
                <w:rFonts w:ascii="Times New Roman" w:hAnsi="Times New Roman" w:cs="Times New Roman"/>
                <w:lang w:val="vi-VN"/>
              </w:rPr>
            </w:pPr>
          </w:p>
        </w:tc>
        <w:tc>
          <w:tcPr>
            <w:tcW w:w="3828" w:type="dxa"/>
            <w:vMerge/>
          </w:tcPr>
          <w:p w14:paraId="1825C5AA" w14:textId="77777777" w:rsidR="00403FEE" w:rsidRPr="002B6F8B" w:rsidRDefault="00403FEE" w:rsidP="00403FEE">
            <w:pPr>
              <w:jc w:val="both"/>
              <w:rPr>
                <w:rFonts w:ascii="Times New Roman" w:hAnsi="Times New Roman" w:cs="Times New Roman"/>
                <w:lang w:val="vi-VN"/>
              </w:rPr>
            </w:pPr>
          </w:p>
        </w:tc>
        <w:tc>
          <w:tcPr>
            <w:tcW w:w="1830" w:type="dxa"/>
            <w:vMerge/>
          </w:tcPr>
          <w:p w14:paraId="7C1CCE91" w14:textId="3703EE92" w:rsidR="00403FEE" w:rsidRPr="002B6F8B" w:rsidRDefault="00403FEE" w:rsidP="00403FEE">
            <w:pPr>
              <w:jc w:val="center"/>
              <w:rPr>
                <w:rFonts w:ascii="Times New Roman" w:hAnsi="Times New Roman" w:cs="Times New Roman"/>
                <w:lang w:val="vi-VN"/>
              </w:rPr>
            </w:pPr>
          </w:p>
        </w:tc>
        <w:tc>
          <w:tcPr>
            <w:tcW w:w="6250" w:type="dxa"/>
            <w:vMerge/>
          </w:tcPr>
          <w:p w14:paraId="782D84C6" w14:textId="5268AC02" w:rsidR="00403FEE" w:rsidRPr="002B6F8B" w:rsidRDefault="00403FEE" w:rsidP="00403FEE">
            <w:pPr>
              <w:jc w:val="both"/>
              <w:rPr>
                <w:rFonts w:ascii="Times New Roman" w:hAnsi="Times New Roman" w:cs="Times New Roman"/>
                <w:lang w:val="vi-VN"/>
              </w:rPr>
            </w:pPr>
          </w:p>
        </w:tc>
        <w:tc>
          <w:tcPr>
            <w:tcW w:w="2383" w:type="dxa"/>
            <w:vMerge/>
          </w:tcPr>
          <w:p w14:paraId="054B9E56" w14:textId="3185AA63" w:rsidR="00403FEE" w:rsidRPr="002B6F8B" w:rsidRDefault="00403FEE" w:rsidP="00403FEE">
            <w:pPr>
              <w:jc w:val="both"/>
              <w:rPr>
                <w:rFonts w:ascii="Times New Roman" w:hAnsi="Times New Roman" w:cs="Times New Roman"/>
                <w:lang w:val="vi-VN"/>
              </w:rPr>
            </w:pPr>
          </w:p>
        </w:tc>
      </w:tr>
      <w:tr w:rsidR="00403FEE" w:rsidRPr="002B6F8B" w14:paraId="58105D14" w14:textId="77777777" w:rsidTr="001219AE">
        <w:tc>
          <w:tcPr>
            <w:tcW w:w="709" w:type="dxa"/>
          </w:tcPr>
          <w:p w14:paraId="7C9D44C1" w14:textId="77777777" w:rsidR="00403FEE" w:rsidRPr="002B6F8B" w:rsidRDefault="00403FEE" w:rsidP="00403FEE">
            <w:pPr>
              <w:ind w:left="360"/>
              <w:rPr>
                <w:rFonts w:ascii="Times New Roman" w:hAnsi="Times New Roman" w:cs="Times New Roman"/>
                <w:lang w:val="vi-VN"/>
              </w:rPr>
            </w:pPr>
          </w:p>
        </w:tc>
        <w:tc>
          <w:tcPr>
            <w:tcW w:w="3828" w:type="dxa"/>
            <w:vMerge/>
          </w:tcPr>
          <w:p w14:paraId="38639FB8"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60F31635" w14:textId="3376AC0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tỉnh Cao Bằng;</w:t>
            </w:r>
            <w:r w:rsidRPr="002B6F8B">
              <w:rPr>
                <w:rFonts w:ascii="Times New Roman" w:hAnsi="Times New Roman" w:cs="Times New Roman"/>
                <w:lang w:val="vi-VN"/>
              </w:rPr>
              <w:t xml:space="preserve"> </w:t>
            </w: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Khánh Hòa</w:t>
            </w:r>
            <w:r w:rsidRPr="002B6F8B">
              <w:rPr>
                <w:rFonts w:ascii="Times New Roman" w:hAnsi="Times New Roman" w:cs="Times New Roman"/>
                <w:lang w:val="vi-VN"/>
              </w:rPr>
              <w:t xml:space="preserve">; </w:t>
            </w: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 xml:space="preserve">Quảng </w:t>
            </w:r>
            <w:r w:rsidRPr="002B6F8B">
              <w:rPr>
                <w:rFonts w:ascii="Times New Roman" w:hAnsi="Times New Roman" w:cs="Times New Roman"/>
              </w:rPr>
              <w:lastRenderedPageBreak/>
              <w:t>Ninh;</w:t>
            </w:r>
            <w:r w:rsidRPr="002B6F8B">
              <w:rPr>
                <w:rFonts w:ascii="Times New Roman" w:hAnsi="Times New Roman" w:cs="Times New Roman"/>
                <w:lang w:val="vi-VN"/>
              </w:rPr>
              <w:t xml:space="preserve"> </w:t>
            </w:r>
            <w:r w:rsidRPr="002B6F8B">
              <w:rPr>
                <w:rFonts w:ascii="Times New Roman" w:hAnsi="Times New Roman" w:cs="Times New Roman"/>
              </w:rPr>
              <w:t>Sở NN&amp;MT TP HCM</w:t>
            </w:r>
          </w:p>
        </w:tc>
        <w:tc>
          <w:tcPr>
            <w:tcW w:w="6250" w:type="dxa"/>
          </w:tcPr>
          <w:p w14:paraId="68A7CA37" w14:textId="2ECEC46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 xml:space="preserve">Đề nghị: Cơ quan soạn thảo cụ thể hóa cơ chế tại điểm b khoản 1 Điều 5 theo hướng: Giao thẩm quyền hoặc có cơ chế ưu tiên, rút ngắn thủ tục chấp thuận "công nghệ tiên tiến, công nghệ phù hợp" đối với các dự án đầu tư tại địa bàn có điều kiện kinh tế - xã hội đặc biệt khó khăn. Đồng thời, bổ sung quy định cho phép </w:t>
            </w:r>
            <w:r w:rsidRPr="002B6F8B">
              <w:rPr>
                <w:rFonts w:ascii="Times New Roman" w:hAnsi="Times New Roman" w:cs="Times New Roman"/>
              </w:rPr>
              <w:lastRenderedPageBreak/>
              <w:t>các doanh nghiệp được sử dụng hợp đồng liên kết với các viện, trường, tổ chức khoa học công nghệ để chứng minh năng lực thay vì bắt buộc phải tự đầu tư phòng thí nghiệm riêng ngay từ giai đoạn đầu.</w:t>
            </w:r>
          </w:p>
        </w:tc>
        <w:tc>
          <w:tcPr>
            <w:tcW w:w="2383" w:type="dxa"/>
          </w:tcPr>
          <w:p w14:paraId="46603230"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Bảo</w:t>
            </w:r>
            <w:r w:rsidRPr="002B6F8B">
              <w:rPr>
                <w:rFonts w:ascii="Times New Roman" w:hAnsi="Times New Roman" w:cs="Times New Roman"/>
                <w:lang w:val="vi-VN"/>
              </w:rPr>
              <w:t xml:space="preserve"> lưu ý kiến</w:t>
            </w:r>
          </w:p>
          <w:p w14:paraId="08058D74" w14:textId="1AC29845" w:rsidR="00403FEE" w:rsidRPr="00432C1E" w:rsidRDefault="00403FEE" w:rsidP="00403FEE">
            <w:pPr>
              <w:jc w:val="both"/>
              <w:rPr>
                <w:rFonts w:ascii="Times New Roman" w:hAnsi="Times New Roman" w:cs="Times New Roman"/>
                <w:lang w:val="vi-VN"/>
              </w:rPr>
            </w:pPr>
            <w:r w:rsidRPr="002B6F8B">
              <w:rPr>
                <w:rFonts w:ascii="Times New Roman" w:hAnsi="Times New Roman" w:cs="Times New Roman"/>
                <w:lang w:val="vi-VN"/>
              </w:rPr>
              <w:t>Lý do:</w:t>
            </w:r>
            <w:r w:rsidRPr="002B6F8B">
              <w:rPr>
                <w:rFonts w:ascii="Times New Roman" w:hAnsi="Times New Roman" w:cs="Times New Roman"/>
              </w:rPr>
              <w:t xml:space="preserve"> Tùy thuộc vào quy mô dự án đầu tư vào các hoạt động trong khu, được cơ </w:t>
            </w:r>
            <w:r w:rsidRPr="002B6F8B">
              <w:rPr>
                <w:rFonts w:ascii="Times New Roman" w:hAnsi="Times New Roman" w:cs="Times New Roman"/>
              </w:rPr>
              <w:lastRenderedPageBreak/>
              <w:t>quan thẩm quyền địa phương xem xét chấp thuận đầu tư vào khu, việc xác định tiêu chí cụ thể, định lượng là không khả thi</w:t>
            </w:r>
          </w:p>
        </w:tc>
      </w:tr>
      <w:tr w:rsidR="00403FEE" w:rsidRPr="002B6F8B" w14:paraId="0EC77AAD" w14:textId="77777777" w:rsidTr="001219AE">
        <w:tc>
          <w:tcPr>
            <w:tcW w:w="709" w:type="dxa"/>
          </w:tcPr>
          <w:p w14:paraId="1005F37D" w14:textId="77777777" w:rsidR="00403FEE" w:rsidRPr="002B6F8B" w:rsidRDefault="00403FEE" w:rsidP="00403FEE">
            <w:pPr>
              <w:ind w:left="360"/>
              <w:rPr>
                <w:rFonts w:ascii="Times New Roman" w:hAnsi="Times New Roman" w:cs="Times New Roman"/>
                <w:lang w:val="vi-VN"/>
              </w:rPr>
            </w:pPr>
          </w:p>
        </w:tc>
        <w:tc>
          <w:tcPr>
            <w:tcW w:w="3828" w:type="dxa"/>
            <w:vMerge/>
          </w:tcPr>
          <w:p w14:paraId="4F5AC087" w14:textId="77777777" w:rsidR="00403FEE" w:rsidRPr="002B6F8B" w:rsidRDefault="00403FEE" w:rsidP="00403FEE">
            <w:pPr>
              <w:jc w:val="both"/>
              <w:rPr>
                <w:rFonts w:ascii="Times New Roman" w:hAnsi="Times New Roman" w:cs="Times New Roman"/>
                <w:lang w:val="vi-VN"/>
              </w:rPr>
            </w:pPr>
          </w:p>
        </w:tc>
        <w:tc>
          <w:tcPr>
            <w:tcW w:w="1830" w:type="dxa"/>
            <w:vMerge/>
          </w:tcPr>
          <w:p w14:paraId="6798D046" w14:textId="77777777" w:rsidR="00403FEE" w:rsidRPr="002B6F8B" w:rsidRDefault="00403FEE" w:rsidP="00403FEE">
            <w:pPr>
              <w:jc w:val="center"/>
              <w:rPr>
                <w:rFonts w:ascii="Times New Roman" w:hAnsi="Times New Roman" w:cs="Times New Roman"/>
                <w:lang w:val="vi-VN"/>
              </w:rPr>
            </w:pPr>
          </w:p>
        </w:tc>
        <w:tc>
          <w:tcPr>
            <w:tcW w:w="6250" w:type="dxa"/>
          </w:tcPr>
          <w:p w14:paraId="6C7AEBB0" w14:textId="1868A92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Bộ NN&amp;MTxem xét có quy định về “cơ quan có thẩm quyền” để chấp thuận đối với quy định “trường hợp áp dụng công nghệ mới, công nghệ tiên tiến chưa có trong Danh mục thì phải được cơ quan có thẩm quyền chấp thuận theo quy định” nêu tại điểm b khoản 1 Điều 5 dự thảo Nghị định, để địa Phương biết thực hiện.</w:t>
            </w:r>
          </w:p>
        </w:tc>
        <w:tc>
          <w:tcPr>
            <w:tcW w:w="2383" w:type="dxa"/>
          </w:tcPr>
          <w:p w14:paraId="42B0AC1C" w14:textId="77B8A2C0" w:rsidR="00403FEE" w:rsidRPr="002B6F8B" w:rsidRDefault="00403FEE" w:rsidP="00403FEE">
            <w:pPr>
              <w:jc w:val="both"/>
              <w:rPr>
                <w:rFonts w:ascii="Times New Roman" w:hAnsi="Times New Roman" w:cs="Times New Roman"/>
              </w:rPr>
            </w:pPr>
            <w:r w:rsidRPr="002B6F8B">
              <w:rPr>
                <w:rFonts w:ascii="Times New Roman" w:hAnsi="Times New Roman" w:cs="Times New Roman"/>
              </w:rPr>
              <w:t>Dự thảo đã chỉnh sửa không quy định đối với các công nghệ không thuộc danh mục công nghệ cao ưu tiên đầu tư phát triển, danh mục công nghệ chiến lược. Do danh mục do Thủ tướng Chính phủ quy định được cập nhật định kỳ.</w:t>
            </w:r>
          </w:p>
        </w:tc>
      </w:tr>
      <w:tr w:rsidR="00403FEE" w:rsidRPr="002B6F8B" w14:paraId="26053A78" w14:textId="77777777" w:rsidTr="001219AE">
        <w:tc>
          <w:tcPr>
            <w:tcW w:w="709" w:type="dxa"/>
          </w:tcPr>
          <w:p w14:paraId="34F604EB" w14:textId="77777777" w:rsidR="00403FEE" w:rsidRPr="002B6F8B" w:rsidRDefault="00403FEE" w:rsidP="00403FEE">
            <w:pPr>
              <w:ind w:left="360"/>
              <w:rPr>
                <w:rFonts w:ascii="Times New Roman" w:hAnsi="Times New Roman" w:cs="Times New Roman"/>
                <w:lang w:val="vi-VN"/>
              </w:rPr>
            </w:pPr>
          </w:p>
        </w:tc>
        <w:tc>
          <w:tcPr>
            <w:tcW w:w="3828" w:type="dxa"/>
            <w:vMerge/>
          </w:tcPr>
          <w:p w14:paraId="5D27703B" w14:textId="77777777" w:rsidR="00403FEE" w:rsidRPr="002B6F8B" w:rsidRDefault="00403FEE" w:rsidP="00403FEE">
            <w:pPr>
              <w:jc w:val="both"/>
              <w:rPr>
                <w:rFonts w:ascii="Times New Roman" w:hAnsi="Times New Roman" w:cs="Times New Roman"/>
                <w:lang w:val="vi-VN"/>
              </w:rPr>
            </w:pPr>
          </w:p>
        </w:tc>
        <w:tc>
          <w:tcPr>
            <w:tcW w:w="1830" w:type="dxa"/>
            <w:vMerge/>
          </w:tcPr>
          <w:p w14:paraId="4D095E80" w14:textId="77777777" w:rsidR="00403FEE" w:rsidRPr="002B6F8B" w:rsidRDefault="00403FEE" w:rsidP="00403FEE">
            <w:pPr>
              <w:jc w:val="center"/>
              <w:rPr>
                <w:rFonts w:ascii="Times New Roman" w:hAnsi="Times New Roman" w:cs="Times New Roman"/>
                <w:lang w:val="vi-VN"/>
              </w:rPr>
            </w:pPr>
          </w:p>
        </w:tc>
        <w:tc>
          <w:tcPr>
            <w:tcW w:w="6250" w:type="dxa"/>
          </w:tcPr>
          <w:p w14:paraId="7E598320" w14:textId="6A1DCBFA" w:rsidR="00403FEE" w:rsidRPr="002B6F8B" w:rsidRDefault="00403FEE" w:rsidP="00403FEE">
            <w:pPr>
              <w:jc w:val="both"/>
              <w:rPr>
                <w:rFonts w:ascii="Times New Roman" w:hAnsi="Times New Roman" w:cs="Times New Roman"/>
              </w:rPr>
            </w:pPr>
            <w:r w:rsidRPr="002B6F8B">
              <w:rPr>
                <w:rFonts w:ascii="Times New Roman" w:hAnsi="Times New Roman" w:cs="Times New Roman"/>
              </w:rPr>
              <w:t>Đề xuất chỉnh sửa như sau: “... b) Thuộc Danh mục công nghệ cao được ưu tiên đầu tư phát triển hoặc Danh mục sản phẩm công nghệ cao được khuyến khích phát triển do Thủ tướng Chính phủ ban hành, Danh mục công nghệ chiến lược hoặc sản phẩm công nghệ chiến lược do Thủ tướng Chính phủ ban hành; trường hợp áp dụng công nghệ mới, công nghệ tiên tiến chưa có trong Danh mục thì phải được cơ quan có thẩm quyền chấp thuận theo quy định”.</w:t>
            </w:r>
          </w:p>
          <w:p w14:paraId="7B7B30E2" w14:textId="7F287E0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đề xuất: Ngày 12 tháng 6 năm 2025, Thủ tướng Chính phủ có Quyết định số 1131/QĐ-TTg ban hành Danh mục công nghệ chiến lược và sản phẩm công nghệ chiến lược.</w:t>
            </w:r>
          </w:p>
        </w:tc>
        <w:tc>
          <w:tcPr>
            <w:tcW w:w="2383" w:type="dxa"/>
          </w:tcPr>
          <w:p w14:paraId="400F4CE1" w14:textId="110FF600"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1 Điều 5 dự thảo Nghị định.</w:t>
            </w:r>
          </w:p>
        </w:tc>
      </w:tr>
      <w:tr w:rsidR="00403FEE" w:rsidRPr="002B6F8B" w14:paraId="6731D643" w14:textId="77777777" w:rsidTr="001219AE">
        <w:tc>
          <w:tcPr>
            <w:tcW w:w="709" w:type="dxa"/>
          </w:tcPr>
          <w:p w14:paraId="31A0C232" w14:textId="77777777" w:rsidR="00403FEE" w:rsidRPr="002B6F8B" w:rsidRDefault="00403FEE" w:rsidP="00403FEE">
            <w:pPr>
              <w:ind w:left="360"/>
              <w:rPr>
                <w:rFonts w:ascii="Times New Roman" w:hAnsi="Times New Roman" w:cs="Times New Roman"/>
                <w:lang w:val="vi-VN"/>
              </w:rPr>
            </w:pPr>
          </w:p>
        </w:tc>
        <w:tc>
          <w:tcPr>
            <w:tcW w:w="3828" w:type="dxa"/>
            <w:vMerge/>
          </w:tcPr>
          <w:p w14:paraId="7F46BF44" w14:textId="77777777" w:rsidR="00403FEE" w:rsidRPr="002B6F8B" w:rsidRDefault="00403FEE" w:rsidP="00403FEE">
            <w:pPr>
              <w:jc w:val="both"/>
              <w:rPr>
                <w:rFonts w:ascii="Times New Roman" w:hAnsi="Times New Roman" w:cs="Times New Roman"/>
                <w:lang w:val="vi-VN"/>
              </w:rPr>
            </w:pPr>
          </w:p>
        </w:tc>
        <w:tc>
          <w:tcPr>
            <w:tcW w:w="1830" w:type="dxa"/>
            <w:vMerge/>
          </w:tcPr>
          <w:p w14:paraId="5824A25E" w14:textId="77777777" w:rsidR="00403FEE" w:rsidRPr="002B6F8B" w:rsidRDefault="00403FEE" w:rsidP="00403FEE">
            <w:pPr>
              <w:jc w:val="center"/>
              <w:rPr>
                <w:rFonts w:ascii="Times New Roman" w:hAnsi="Times New Roman" w:cs="Times New Roman"/>
                <w:lang w:val="vi-VN"/>
              </w:rPr>
            </w:pPr>
          </w:p>
        </w:tc>
        <w:tc>
          <w:tcPr>
            <w:tcW w:w="6250" w:type="dxa"/>
          </w:tcPr>
          <w:p w14:paraId="1075C3FF" w14:textId="2470CE6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Đề nghị: Cơ quan soạn thảo cụ thể hóa cơ chế tại điểm b khoản 1 Điều 5 theo hướng: Giao thẩm quyền hoặc có cơ chế ưu tiên, rút ngắn thủ tục chấp thuận "công nghệ tiên tiến, công nghệ phù hợp" đối với các dự án đầu tư tại địa bàn có điều kiện kinh tế - xã hội đặc biệt khó khăn. Đồng thời, bổ sung quy định cho phép các doanh nghiệp được sử dụng hợp đồng liên kết với các viện, trường, tổ chức khoa học công nghệ để chứng minh năng lực </w:t>
            </w:r>
            <w:r w:rsidRPr="002B6F8B">
              <w:rPr>
                <w:rFonts w:ascii="Times New Roman" w:hAnsi="Times New Roman" w:cs="Times New Roman"/>
              </w:rPr>
              <w:lastRenderedPageBreak/>
              <w:t>thay vì bắt buộc phải tự đầu tư phòng thí nghiệm riêng ngay từ giai đoạn đầu.</w:t>
            </w:r>
          </w:p>
        </w:tc>
        <w:tc>
          <w:tcPr>
            <w:tcW w:w="2383" w:type="dxa"/>
          </w:tcPr>
          <w:p w14:paraId="10ECCAEE" w14:textId="6F64CBFF"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 xml:space="preserve">Dự thảo chỉnh sửa không quy định đối với những công nghệ ngoài danh mục do Thủ tướng Chính phủ quy định. Khu NNUDCNC là Trung tâm, hạt nhân nghiên </w:t>
            </w:r>
            <w:r w:rsidRPr="002B6F8B">
              <w:rPr>
                <w:rFonts w:ascii="Times New Roman" w:hAnsi="Times New Roman" w:cs="Times New Roman"/>
              </w:rPr>
              <w:lastRenderedPageBreak/>
              <w:t>cứu ứng dụng phục vụ cho sản xuất, để không bị phân tán, manh mún thì nhà đầu tư phải có đấy đủ điều kiện về cơ sở vật chất phục vụ hoạt động nghiên cứu.</w:t>
            </w:r>
          </w:p>
        </w:tc>
      </w:tr>
      <w:tr w:rsidR="00403FEE" w:rsidRPr="002B6F8B" w14:paraId="4665F2BB" w14:textId="77777777" w:rsidTr="001219AE">
        <w:tc>
          <w:tcPr>
            <w:tcW w:w="709" w:type="dxa"/>
          </w:tcPr>
          <w:p w14:paraId="3B444F20"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469C4BE0" w14:textId="65650CC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Áp dụng công nghệ tiên tiến, thân thiện môi trường, tiết kiệm tài nguyên, năng lượng; có giải pháp giảm phát thải khí nhà kính và bảo đảm yêu cầu bảo vệ môi trường;</w:t>
            </w:r>
          </w:p>
        </w:tc>
        <w:tc>
          <w:tcPr>
            <w:tcW w:w="1830" w:type="dxa"/>
          </w:tcPr>
          <w:p w14:paraId="7517B4A0" w14:textId="0A294444"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 xml:space="preserve">Bộ </w:t>
            </w:r>
            <w:r w:rsidR="00473B34">
              <w:rPr>
                <w:rFonts w:ascii="Times New Roman" w:hAnsi="Times New Roman" w:cs="Times New Roman"/>
                <w:lang w:val="vi-VN"/>
              </w:rPr>
              <w:t>Quố</w:t>
            </w:r>
            <w:r w:rsidRPr="002B6F8B">
              <w:rPr>
                <w:rFonts w:ascii="Times New Roman" w:hAnsi="Times New Roman" w:cs="Times New Roman"/>
                <w:lang w:val="vi-VN"/>
              </w:rPr>
              <w:t>c phòng</w:t>
            </w:r>
          </w:p>
        </w:tc>
        <w:tc>
          <w:tcPr>
            <w:tcW w:w="6250" w:type="dxa"/>
          </w:tcPr>
          <w:p w14:paraId="29795FAD" w14:textId="36022A1C" w:rsidR="00403FEE" w:rsidRPr="002B6F8B" w:rsidRDefault="00403FEE" w:rsidP="00403FEE">
            <w:pPr>
              <w:tabs>
                <w:tab w:val="left" w:pos="968"/>
              </w:tabs>
              <w:jc w:val="both"/>
              <w:rPr>
                <w:rFonts w:ascii="Times New Roman" w:hAnsi="Times New Roman" w:cs="Times New Roman"/>
                <w:lang w:val="vi-VN"/>
              </w:rPr>
            </w:pPr>
            <w:r w:rsidRPr="002B6F8B">
              <w:rPr>
                <w:rFonts w:ascii="Times New Roman" w:hAnsi="Times New Roman" w:cs="Times New Roman"/>
                <w:lang w:val="vi-VN"/>
              </w:rPr>
              <w:t>Nghiên cứu chỉnh sửa điểm c khoản % về tiêu chí dự án đầu tư hoạt động công nghệ cao trong khu nông nghiệp ứng dụng công nghệ cao như sau: “Phải áp dụng công nghệ tiên tiến, thân thiện với môi trường; sử dụng hiệu quả tài nguyên, năng lượng; có giải pháp giảm phát thải khí nhà kính và bảo đảm yêu cầu bảo vệ môi trường” nhằm bảo đảm các yêu cầu về bảo vệ môi trường, thích ứng với biến đổi khí hậu, phù hợp với định hướng phát triển nông nghiệp bền vững</w:t>
            </w:r>
          </w:p>
        </w:tc>
        <w:tc>
          <w:tcPr>
            <w:tcW w:w="2383" w:type="dxa"/>
          </w:tcPr>
          <w:p w14:paraId="551F1E71"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Điều 5 Dự thảo Nghị định.</w:t>
            </w:r>
          </w:p>
          <w:p w14:paraId="30584BF0" w14:textId="77777777" w:rsidR="00403FEE" w:rsidRPr="002B6F8B" w:rsidRDefault="00403FEE" w:rsidP="00403FEE">
            <w:pPr>
              <w:jc w:val="both"/>
              <w:rPr>
                <w:rFonts w:ascii="Times New Roman" w:hAnsi="Times New Roman" w:cs="Times New Roman"/>
                <w:lang w:val="vi-VN"/>
              </w:rPr>
            </w:pPr>
          </w:p>
        </w:tc>
      </w:tr>
      <w:tr w:rsidR="00403FEE" w:rsidRPr="002B6F8B" w14:paraId="1F7FC804" w14:textId="77777777" w:rsidTr="001219AE">
        <w:tc>
          <w:tcPr>
            <w:tcW w:w="709" w:type="dxa"/>
          </w:tcPr>
          <w:p w14:paraId="11C05DE3" w14:textId="77777777" w:rsidR="00403FEE" w:rsidRPr="002B6F8B" w:rsidRDefault="00403FEE" w:rsidP="00403FEE">
            <w:pPr>
              <w:ind w:left="360"/>
              <w:rPr>
                <w:rFonts w:ascii="Times New Roman" w:hAnsi="Times New Roman" w:cs="Times New Roman"/>
                <w:lang w:val="vi-VN"/>
              </w:rPr>
            </w:pPr>
          </w:p>
        </w:tc>
        <w:tc>
          <w:tcPr>
            <w:tcW w:w="3828" w:type="dxa"/>
            <w:vMerge/>
          </w:tcPr>
          <w:p w14:paraId="1BDE8CA2"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20FCD403" w14:textId="6ECCD57E"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Sở </w:t>
            </w:r>
            <w:r w:rsidRPr="002B6F8B">
              <w:rPr>
                <w:rFonts w:ascii="Times New Roman" w:hAnsi="Times New Roman" w:cs="Times New Roman"/>
              </w:rPr>
              <w:t>NN&amp;MT</w:t>
            </w:r>
            <w:r w:rsidRPr="002B6F8B">
              <w:rPr>
                <w:rFonts w:ascii="Times New Roman" w:hAnsi="Times New Roman" w:cs="Times New Roman"/>
                <w:lang w:val="vi-VN"/>
              </w:rPr>
              <w:t xml:space="preserve"> </w:t>
            </w:r>
            <w:r w:rsidRPr="002B6F8B">
              <w:rPr>
                <w:rFonts w:ascii="Times New Roman" w:hAnsi="Times New Roman" w:cs="Times New Roman"/>
              </w:rPr>
              <w:t>TP</w:t>
            </w:r>
            <w:r w:rsidRPr="002B6F8B">
              <w:rPr>
                <w:rFonts w:ascii="Times New Roman" w:hAnsi="Times New Roman" w:cs="Times New Roman"/>
                <w:lang w:val="vi-VN"/>
              </w:rPr>
              <w:t>.</w:t>
            </w:r>
            <w:r w:rsidRPr="002B6F8B">
              <w:rPr>
                <w:rFonts w:ascii="Times New Roman" w:hAnsi="Times New Roman" w:cs="Times New Roman"/>
              </w:rPr>
              <w:t xml:space="preserve"> Hải Phòng</w:t>
            </w:r>
            <w:r w:rsidRPr="002B6F8B">
              <w:rPr>
                <w:rFonts w:ascii="Times New Roman" w:hAnsi="Times New Roman" w:cs="Times New Roman"/>
                <w:lang w:val="vi-VN"/>
              </w:rPr>
              <w:t xml:space="preserve">; </w:t>
            </w:r>
          </w:p>
          <w:p w14:paraId="43C5DB0C" w14:textId="5321CF8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Lâm Đồng</w:t>
            </w:r>
          </w:p>
        </w:tc>
        <w:tc>
          <w:tcPr>
            <w:tcW w:w="6250" w:type="dxa"/>
          </w:tcPr>
          <w:p w14:paraId="46818C1E"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1. Bổ sung thêm vào điểm c khoản 1 Điều 5 nội dung sau: “Sản phẩm nông nghiệp trong khu phải bảo đảm yêu cầu về truy xuất nguồn gốc; các vùng sản xuất và cơ sở đóng gói phục vụ tiêu thụ sản phẩm phải được cấp và duy trì mã số vùng trồng, mã số cơ sở đóng gói theo quy định”.</w:t>
            </w:r>
          </w:p>
          <w:p w14:paraId="18713E0B" w14:textId="5D3BEB8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Hiện nay mã số vùng trồng và cơ sở đóng gói là yêu cầu bắt buộc và cần thiết đối với nhiều thị trường xuất khẩu nông sản. Tuy nhiên trong các nội dung của dự thảo Nghị định chưa làm rõ nội dung này trong quản lý khu nông nghiệp ứng dụng công nghệ cao, có thể dẫn đến thiếu đồng bộ trong tổ chức sản xuất và tiêu thụ sản phẩm.</w:t>
            </w:r>
          </w:p>
        </w:tc>
        <w:tc>
          <w:tcPr>
            <w:tcW w:w="2383" w:type="dxa"/>
          </w:tcPr>
          <w:p w14:paraId="7B633B3F"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Khu NNUDCNC không phải là khu sản xuất nên không quy định về sản phẩm nông nghiệp.</w:t>
            </w:r>
          </w:p>
          <w:p w14:paraId="28E4E3FD" w14:textId="77777777" w:rsidR="00403FEE" w:rsidRPr="002B6F8B" w:rsidRDefault="00403FEE" w:rsidP="00403FEE">
            <w:pPr>
              <w:jc w:val="both"/>
              <w:rPr>
                <w:rFonts w:ascii="Times New Roman" w:hAnsi="Times New Roman" w:cs="Times New Roman"/>
              </w:rPr>
            </w:pPr>
          </w:p>
          <w:p w14:paraId="4B65E7F0" w14:textId="77777777" w:rsidR="00403FEE" w:rsidRPr="002B6F8B" w:rsidRDefault="00403FEE" w:rsidP="00403FEE">
            <w:pPr>
              <w:jc w:val="both"/>
              <w:rPr>
                <w:rFonts w:ascii="Times New Roman" w:hAnsi="Times New Roman" w:cs="Times New Roman"/>
              </w:rPr>
            </w:pPr>
          </w:p>
        </w:tc>
      </w:tr>
      <w:tr w:rsidR="00403FEE" w:rsidRPr="002B6F8B" w14:paraId="1D83A7F2" w14:textId="77777777" w:rsidTr="001219AE">
        <w:tc>
          <w:tcPr>
            <w:tcW w:w="709" w:type="dxa"/>
          </w:tcPr>
          <w:p w14:paraId="38AD2DA5" w14:textId="77777777" w:rsidR="00403FEE" w:rsidRPr="002B6F8B" w:rsidRDefault="00403FEE" w:rsidP="00403FEE">
            <w:pPr>
              <w:ind w:left="360"/>
              <w:rPr>
                <w:rFonts w:ascii="Times New Roman" w:hAnsi="Times New Roman" w:cs="Times New Roman"/>
                <w:lang w:val="vi-VN"/>
              </w:rPr>
            </w:pPr>
          </w:p>
        </w:tc>
        <w:tc>
          <w:tcPr>
            <w:tcW w:w="3828" w:type="dxa"/>
            <w:vMerge/>
          </w:tcPr>
          <w:p w14:paraId="66BCD6AD" w14:textId="77777777" w:rsidR="00403FEE" w:rsidRPr="002B6F8B" w:rsidRDefault="00403FEE" w:rsidP="00403FEE">
            <w:pPr>
              <w:jc w:val="both"/>
              <w:rPr>
                <w:rFonts w:ascii="Times New Roman" w:hAnsi="Times New Roman" w:cs="Times New Roman"/>
                <w:lang w:val="vi-VN"/>
              </w:rPr>
            </w:pPr>
          </w:p>
        </w:tc>
        <w:tc>
          <w:tcPr>
            <w:tcW w:w="1830" w:type="dxa"/>
            <w:vMerge/>
          </w:tcPr>
          <w:p w14:paraId="75848C7A" w14:textId="77777777" w:rsidR="00403FEE" w:rsidRPr="002B6F8B" w:rsidRDefault="00403FEE" w:rsidP="00403FEE">
            <w:pPr>
              <w:rPr>
                <w:rFonts w:ascii="Times New Roman" w:hAnsi="Times New Roman" w:cs="Times New Roman"/>
                <w:lang w:val="vi-VN"/>
              </w:rPr>
            </w:pPr>
          </w:p>
        </w:tc>
        <w:tc>
          <w:tcPr>
            <w:tcW w:w="6250" w:type="dxa"/>
          </w:tcPr>
          <w:p w14:paraId="616909F3"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2. Tại điểm c khoản 1 Điều 5 dự thảo Nghị định: “Áp dụng công nghệ tiên tiến, thân thiện môi trường, tiết kiệm tài nguyên, năng lượng; có giải pháp giảm phát thải khí nhà kính và bảo đảm yêu cầu bảo vệ môi trường” thành “Áp dụng công nghệ tiên tiến, thân thiện môi trường, tiết kiệm tài nguyên, năng lượng; có giải pháp ; có công trình, biện pháp xử lý chất thải và thực hiện hồ sơ, thủ tục môi trường theo quy định pháp luật.”</w:t>
            </w:r>
          </w:p>
          <w:p w14:paraId="790E1828" w14:textId="4EB2391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Cụ thể hóa yêu cầu bảo vệ môi trường đúng quy định của Luật Bảo vệ môi trường.</w:t>
            </w:r>
          </w:p>
        </w:tc>
        <w:tc>
          <w:tcPr>
            <w:tcW w:w="2383" w:type="dxa"/>
          </w:tcPr>
          <w:p w14:paraId="403AF6B9"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chỉnh sửa tại khoản 1 Điều 5 dự thảo Nghị định.</w:t>
            </w:r>
          </w:p>
          <w:p w14:paraId="3117DD7E" w14:textId="77777777" w:rsidR="00403FEE" w:rsidRPr="002B6F8B" w:rsidRDefault="00403FEE" w:rsidP="00403FEE">
            <w:pPr>
              <w:jc w:val="both"/>
              <w:rPr>
                <w:rFonts w:ascii="Times New Roman" w:hAnsi="Times New Roman" w:cs="Times New Roman"/>
              </w:rPr>
            </w:pPr>
          </w:p>
          <w:p w14:paraId="2CC1AFD7" w14:textId="77777777" w:rsidR="00403FEE" w:rsidRPr="002B6F8B" w:rsidRDefault="00403FEE" w:rsidP="00403FEE">
            <w:pPr>
              <w:jc w:val="both"/>
              <w:rPr>
                <w:rFonts w:ascii="Times New Roman" w:hAnsi="Times New Roman" w:cs="Times New Roman"/>
              </w:rPr>
            </w:pPr>
          </w:p>
        </w:tc>
      </w:tr>
      <w:tr w:rsidR="00403FEE" w:rsidRPr="002B6F8B" w14:paraId="48AACA0F" w14:textId="77777777" w:rsidTr="001219AE">
        <w:tc>
          <w:tcPr>
            <w:tcW w:w="709" w:type="dxa"/>
          </w:tcPr>
          <w:p w14:paraId="5ECEA469" w14:textId="77777777" w:rsidR="00403FEE" w:rsidRPr="002B6F8B" w:rsidRDefault="00403FEE" w:rsidP="00403FEE">
            <w:pPr>
              <w:ind w:left="360"/>
              <w:rPr>
                <w:rFonts w:ascii="Times New Roman" w:hAnsi="Times New Roman" w:cs="Times New Roman"/>
                <w:lang w:val="vi-VN"/>
              </w:rPr>
            </w:pPr>
          </w:p>
        </w:tc>
        <w:tc>
          <w:tcPr>
            <w:tcW w:w="3828" w:type="dxa"/>
            <w:vMerge/>
          </w:tcPr>
          <w:p w14:paraId="38864482" w14:textId="77777777" w:rsidR="00403FEE" w:rsidRPr="002B6F8B" w:rsidRDefault="00403FEE" w:rsidP="00403FEE">
            <w:pPr>
              <w:jc w:val="both"/>
              <w:rPr>
                <w:rFonts w:ascii="Times New Roman" w:hAnsi="Times New Roman" w:cs="Times New Roman"/>
                <w:lang w:val="vi-VN"/>
              </w:rPr>
            </w:pPr>
          </w:p>
        </w:tc>
        <w:tc>
          <w:tcPr>
            <w:tcW w:w="1830" w:type="dxa"/>
            <w:vMerge/>
          </w:tcPr>
          <w:p w14:paraId="11FF0C71" w14:textId="77777777" w:rsidR="00403FEE" w:rsidRPr="002B6F8B" w:rsidRDefault="00403FEE" w:rsidP="00403FEE">
            <w:pPr>
              <w:rPr>
                <w:rFonts w:ascii="Times New Roman" w:hAnsi="Times New Roman" w:cs="Times New Roman"/>
                <w:lang w:val="vi-VN"/>
              </w:rPr>
            </w:pPr>
          </w:p>
        </w:tc>
        <w:tc>
          <w:tcPr>
            <w:tcW w:w="6250" w:type="dxa"/>
          </w:tcPr>
          <w:p w14:paraId="7146B421" w14:textId="77777777" w:rsidR="00403FEE" w:rsidRPr="002B6F8B" w:rsidRDefault="00403FEE" w:rsidP="00403FEE">
            <w:pPr>
              <w:pStyle w:val="ListParagraph"/>
              <w:tabs>
                <w:tab w:val="left" w:pos="993"/>
              </w:tabs>
              <w:ind w:left="0"/>
              <w:contextualSpacing w:val="0"/>
              <w:jc w:val="both"/>
              <w:rPr>
                <w:rFonts w:ascii="Times New Roman" w:hAnsi="Times New Roman" w:cs="Times New Roman"/>
              </w:rPr>
            </w:pPr>
            <w:r w:rsidRPr="002B6F8B">
              <w:rPr>
                <w:rFonts w:ascii="Times New Roman" w:hAnsi="Times New Roman" w:cs="Times New Roman"/>
              </w:rPr>
              <w:t>3. Tại điểm b, khoản 1 Điều 5: Đề nghị sửa đổi bổ sung “Thuộc Danh mục công nghệ cao được ưu tiên đầu tư phát triển hoặc Danh mục sản phẩm công nghệ cao được khuyến khích phát triển do Thủ tướng Chính phủ ban hành; trường hợp áp dụng công nghệ mới, công nghệ tiên tiến chưa có trong Danh mục thì phải được cơ quan có thẩm quyền chấp thuận theo quy định” thành “Thuộc Danh mục công nghệ cao được ưu tiên đầu tư phát triển hoặc Danh mục sản phẩm công nghệ cao được khuyến khích phát triển do Thủ tướng Chính phủ ban hành; trường hợp áp dụng công nghệ mới, công nghệ tiên tiến chưa có trong Danh mục, cơ quan thẩm định chủ trương đầu tư dự án xin ý kiến Bộ NN&amp;MTlàm căn cứ trình, phê duyệt chủ trương đầu tư”</w:t>
            </w:r>
          </w:p>
          <w:p w14:paraId="008CFD08" w14:textId="40795BF6" w:rsidR="00403FEE" w:rsidRPr="002B6F8B" w:rsidRDefault="00403FEE" w:rsidP="00403FEE">
            <w:pPr>
              <w:tabs>
                <w:tab w:val="left" w:pos="968"/>
              </w:tabs>
              <w:jc w:val="both"/>
              <w:rPr>
                <w:rFonts w:ascii="Times New Roman" w:hAnsi="Times New Roman" w:cs="Times New Roman"/>
                <w:lang w:val="vi-VN"/>
              </w:rPr>
            </w:pPr>
            <w:r w:rsidRPr="002B6F8B">
              <w:rPr>
                <w:rFonts w:ascii="Times New Roman" w:hAnsi="Times New Roman" w:cs="Times New Roman"/>
              </w:rPr>
              <w:t>Lý do đề xuất: Để việc xin ý kiến Bộ NN&amp;MTvề áp dụng công nghệ mới, công nghệ tiên tiến chưa có trong Danh mục được thực hiện ngay tại bước đề xuất dự án, giúp đơn giản thủ tục hành chính.</w:t>
            </w:r>
          </w:p>
        </w:tc>
        <w:tc>
          <w:tcPr>
            <w:tcW w:w="2383" w:type="dxa"/>
          </w:tcPr>
          <w:p w14:paraId="3BD3D54D" w14:textId="065AE0DD" w:rsidR="00403FEE" w:rsidRPr="002B6F8B" w:rsidRDefault="00403FEE" w:rsidP="00403FEE">
            <w:pPr>
              <w:jc w:val="both"/>
              <w:rPr>
                <w:rFonts w:ascii="Times New Roman" w:hAnsi="Times New Roman" w:cs="Times New Roman"/>
              </w:rPr>
            </w:pPr>
            <w:r w:rsidRPr="002B6F8B">
              <w:rPr>
                <w:rFonts w:ascii="Times New Roman" w:hAnsi="Times New Roman" w:cs="Times New Roman"/>
              </w:rPr>
              <w:t>Đã chỉnh sửa tại khoản 2 Điều 5 dự thảo không quy định đối với các công nghệ không thuộc danh mục công nghệ cao ưu tiên đầu tư phát triển, danh mục công nghệ chiến lược. Do danh mục do Thủ tướng Chính phủ quy định được cập nhật định kỳ.</w:t>
            </w:r>
          </w:p>
        </w:tc>
      </w:tr>
      <w:tr w:rsidR="00403FEE" w:rsidRPr="002B6F8B" w14:paraId="63C1CC89" w14:textId="77777777" w:rsidTr="001219AE">
        <w:tc>
          <w:tcPr>
            <w:tcW w:w="709" w:type="dxa"/>
          </w:tcPr>
          <w:p w14:paraId="085C34DE" w14:textId="77777777" w:rsidR="00403FEE" w:rsidRPr="002B6F8B" w:rsidRDefault="00403FEE" w:rsidP="00403FEE">
            <w:pPr>
              <w:ind w:left="360"/>
              <w:rPr>
                <w:rFonts w:ascii="Times New Roman" w:hAnsi="Times New Roman" w:cs="Times New Roman"/>
                <w:lang w:val="vi-VN"/>
              </w:rPr>
            </w:pPr>
          </w:p>
          <w:p w14:paraId="501DC0C8" w14:textId="77777777" w:rsidR="00403FEE" w:rsidRPr="002B6F8B" w:rsidRDefault="00403FEE" w:rsidP="00403FEE">
            <w:pPr>
              <w:rPr>
                <w:lang w:val="vi-VN"/>
              </w:rPr>
            </w:pPr>
          </w:p>
        </w:tc>
        <w:tc>
          <w:tcPr>
            <w:tcW w:w="3828" w:type="dxa"/>
          </w:tcPr>
          <w:p w14:paraId="2079921F" w14:textId="4BEFB4D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Có phương án khả thi về tài chính, nhân lực, cơ sở vật chất, tiến độ thực hiện và hiệu quả kinh tế – xã hội;</w:t>
            </w:r>
          </w:p>
        </w:tc>
        <w:tc>
          <w:tcPr>
            <w:tcW w:w="1830" w:type="dxa"/>
          </w:tcPr>
          <w:p w14:paraId="72E78474" w14:textId="77777777" w:rsidR="00403FEE" w:rsidRPr="002B6F8B" w:rsidRDefault="00403FEE" w:rsidP="00403FEE">
            <w:pPr>
              <w:rPr>
                <w:rFonts w:ascii="Times New Roman" w:hAnsi="Times New Roman" w:cs="Times New Roman"/>
                <w:lang w:val="vi-VN"/>
              </w:rPr>
            </w:pPr>
          </w:p>
        </w:tc>
        <w:tc>
          <w:tcPr>
            <w:tcW w:w="6250" w:type="dxa"/>
          </w:tcPr>
          <w:p w14:paraId="36D14423" w14:textId="77777777" w:rsidR="00403FEE" w:rsidRPr="002B6F8B" w:rsidRDefault="00403FEE" w:rsidP="00403FEE">
            <w:pPr>
              <w:rPr>
                <w:rFonts w:ascii="Times New Roman" w:hAnsi="Times New Roman" w:cs="Times New Roman"/>
                <w:lang w:val="vi-VN"/>
              </w:rPr>
            </w:pPr>
          </w:p>
        </w:tc>
        <w:tc>
          <w:tcPr>
            <w:tcW w:w="2383" w:type="dxa"/>
          </w:tcPr>
          <w:p w14:paraId="152FBF12" w14:textId="77777777" w:rsidR="00403FEE" w:rsidRPr="002B6F8B" w:rsidRDefault="00403FEE" w:rsidP="00403FEE">
            <w:pPr>
              <w:jc w:val="both"/>
              <w:rPr>
                <w:rFonts w:ascii="Times New Roman" w:hAnsi="Times New Roman" w:cs="Times New Roman"/>
                <w:lang w:val="vi-VN"/>
              </w:rPr>
            </w:pPr>
          </w:p>
        </w:tc>
      </w:tr>
      <w:tr w:rsidR="00403FEE" w:rsidRPr="002B6F8B" w14:paraId="14F630E6" w14:textId="77777777" w:rsidTr="001219AE">
        <w:tc>
          <w:tcPr>
            <w:tcW w:w="709" w:type="dxa"/>
          </w:tcPr>
          <w:p w14:paraId="1CD08A0D" w14:textId="77777777" w:rsidR="00403FEE" w:rsidRPr="002B6F8B" w:rsidRDefault="00403FEE" w:rsidP="00403FEE">
            <w:pPr>
              <w:ind w:left="360"/>
              <w:rPr>
                <w:rFonts w:ascii="Times New Roman" w:hAnsi="Times New Roman" w:cs="Times New Roman"/>
                <w:lang w:val="vi-VN"/>
              </w:rPr>
            </w:pPr>
          </w:p>
        </w:tc>
        <w:tc>
          <w:tcPr>
            <w:tcW w:w="3828" w:type="dxa"/>
          </w:tcPr>
          <w:p w14:paraId="074CC5E1" w14:textId="4963A2C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 Đáp ứng các tiêu chí cụ thể theo từng loại hình hoạt động quy định tại các khoản 2, 3, 4, 5 và 6 Điều này.</w:t>
            </w:r>
          </w:p>
        </w:tc>
        <w:tc>
          <w:tcPr>
            <w:tcW w:w="1830" w:type="dxa"/>
          </w:tcPr>
          <w:p w14:paraId="27500236" w14:textId="77777777" w:rsidR="00403FEE" w:rsidRPr="002B6F8B" w:rsidRDefault="00403FEE" w:rsidP="00403FEE">
            <w:pPr>
              <w:rPr>
                <w:rFonts w:ascii="Times New Roman" w:hAnsi="Times New Roman" w:cs="Times New Roman"/>
                <w:lang w:val="vi-VN"/>
              </w:rPr>
            </w:pPr>
          </w:p>
        </w:tc>
        <w:tc>
          <w:tcPr>
            <w:tcW w:w="6250" w:type="dxa"/>
          </w:tcPr>
          <w:p w14:paraId="4371914E" w14:textId="77777777" w:rsidR="00403FEE" w:rsidRPr="002B6F8B" w:rsidRDefault="00403FEE" w:rsidP="00403FEE">
            <w:pPr>
              <w:rPr>
                <w:rFonts w:ascii="Times New Roman" w:hAnsi="Times New Roman" w:cs="Times New Roman"/>
                <w:lang w:val="vi-VN"/>
              </w:rPr>
            </w:pPr>
          </w:p>
        </w:tc>
        <w:tc>
          <w:tcPr>
            <w:tcW w:w="2383" w:type="dxa"/>
          </w:tcPr>
          <w:p w14:paraId="76E0464F" w14:textId="77777777" w:rsidR="00403FEE" w:rsidRPr="002B6F8B" w:rsidRDefault="00403FEE" w:rsidP="00403FEE">
            <w:pPr>
              <w:jc w:val="both"/>
              <w:rPr>
                <w:rFonts w:ascii="Times New Roman" w:hAnsi="Times New Roman" w:cs="Times New Roman"/>
                <w:lang w:val="vi-VN"/>
              </w:rPr>
            </w:pPr>
          </w:p>
        </w:tc>
      </w:tr>
      <w:tr w:rsidR="00403FEE" w:rsidRPr="002B6F8B" w14:paraId="513A0990" w14:textId="77777777" w:rsidTr="001219AE">
        <w:tc>
          <w:tcPr>
            <w:tcW w:w="709" w:type="dxa"/>
          </w:tcPr>
          <w:p w14:paraId="43BEA61F" w14:textId="77777777" w:rsidR="00403FEE" w:rsidRPr="002B6F8B" w:rsidRDefault="00403FEE" w:rsidP="00403FEE">
            <w:pPr>
              <w:ind w:left="360"/>
              <w:rPr>
                <w:rFonts w:ascii="Times New Roman" w:hAnsi="Times New Roman" w:cs="Times New Roman"/>
                <w:lang w:val="vi-VN"/>
              </w:rPr>
            </w:pPr>
          </w:p>
        </w:tc>
        <w:tc>
          <w:tcPr>
            <w:tcW w:w="3828" w:type="dxa"/>
          </w:tcPr>
          <w:p w14:paraId="03F7C071" w14:textId="708C3C6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Tiêu chí đối với dự án nghiên cứu ứng dụng, hoàn thiện và làm chủ công nghệ cao, công nghệ chiến lược:</w:t>
            </w:r>
          </w:p>
        </w:tc>
        <w:tc>
          <w:tcPr>
            <w:tcW w:w="1830" w:type="dxa"/>
          </w:tcPr>
          <w:p w14:paraId="529E65F9" w14:textId="5A0E447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Lạng Sơn</w:t>
            </w:r>
          </w:p>
        </w:tc>
        <w:tc>
          <w:tcPr>
            <w:tcW w:w="6250" w:type="dxa"/>
          </w:tcPr>
          <w:p w14:paraId="5A458FF4"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Về tiêu chí đối với dự án nghiên cứu ứng dụng công nghệ cao đề nghị xem xét, nghiên cứu bổ sung tiêu chí: “Khả năng nhân rộng mô hình ứng dụng tại các vùng sinh thái khác nhau”. </w:t>
            </w:r>
          </w:p>
          <w:p w14:paraId="21BAE0C5" w14:textId="07FEF47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Yêu cầu gắn nghiên cứu với chuỗi giá trị sản phẩm nông nghiệp, bao gồm: giống, quy trình sản xuất, chế biến, bảo quản và tiêu thụ. Đặc biệt tại các địa phương miền núi nhiều kết quả nghiên cứu chưa được nhân rộng và chưa gắn với chuỗi giá trị sản phẩm.</w:t>
            </w:r>
          </w:p>
        </w:tc>
        <w:tc>
          <w:tcPr>
            <w:tcW w:w="2383" w:type="dxa"/>
          </w:tcPr>
          <w:p w14:paraId="086FA723"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194D9AD8" w14:textId="32FFE71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Lý do:</w:t>
            </w:r>
            <w:r w:rsidRPr="002B6F8B">
              <w:rPr>
                <w:rFonts w:ascii="Times New Roman" w:hAnsi="Times New Roman" w:cs="Times New Roman"/>
              </w:rPr>
              <w:t xml:space="preserve"> khả năng nhân rộng mô hình tại các vùng sinh thái khác nhau là không khả thi và tùy thuộc vào đối tượng và công nghệ phải tương thích, không thể quy định chung cho các vùng sinh thái.</w:t>
            </w:r>
          </w:p>
        </w:tc>
      </w:tr>
      <w:tr w:rsidR="00403FEE" w:rsidRPr="002B6F8B" w14:paraId="1FC6C05B" w14:textId="77777777" w:rsidTr="001219AE">
        <w:tc>
          <w:tcPr>
            <w:tcW w:w="709" w:type="dxa"/>
          </w:tcPr>
          <w:p w14:paraId="3A8DC2E3" w14:textId="77777777" w:rsidR="00403FEE" w:rsidRPr="002B6F8B" w:rsidRDefault="00403FEE" w:rsidP="00403FEE">
            <w:pPr>
              <w:ind w:left="360"/>
              <w:rPr>
                <w:rFonts w:ascii="Times New Roman" w:hAnsi="Times New Roman" w:cs="Times New Roman"/>
                <w:lang w:val="vi-VN"/>
              </w:rPr>
            </w:pPr>
          </w:p>
        </w:tc>
        <w:tc>
          <w:tcPr>
            <w:tcW w:w="3828" w:type="dxa"/>
          </w:tcPr>
          <w:p w14:paraId="6B7A55AE" w14:textId="51031C9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a) Có nội dung nghiên cứu rõ ràng, xác định cụ thể công nghệ cao, công </w:t>
            </w:r>
            <w:r w:rsidRPr="002B6F8B">
              <w:rPr>
                <w:rFonts w:ascii="Times New Roman" w:hAnsi="Times New Roman" w:cs="Times New Roman"/>
                <w:lang w:val="vi-VN"/>
              </w:rPr>
              <w:lastRenderedPageBreak/>
              <w:t>nghệ chiến lược dự kiến nghiên cứu, hoàn thiện hoặc làm chủ;</w:t>
            </w:r>
          </w:p>
        </w:tc>
        <w:tc>
          <w:tcPr>
            <w:tcW w:w="1830" w:type="dxa"/>
          </w:tcPr>
          <w:p w14:paraId="4F35DE89" w14:textId="77777777" w:rsidR="00403FEE" w:rsidRPr="002B6F8B" w:rsidRDefault="00403FEE" w:rsidP="00403FEE">
            <w:pPr>
              <w:rPr>
                <w:rFonts w:ascii="Times New Roman" w:hAnsi="Times New Roman" w:cs="Times New Roman"/>
                <w:lang w:val="vi-VN"/>
              </w:rPr>
            </w:pPr>
          </w:p>
        </w:tc>
        <w:tc>
          <w:tcPr>
            <w:tcW w:w="6250" w:type="dxa"/>
          </w:tcPr>
          <w:p w14:paraId="60A6FE04" w14:textId="77777777" w:rsidR="00403FEE" w:rsidRPr="002B6F8B" w:rsidRDefault="00403FEE" w:rsidP="00403FEE">
            <w:pPr>
              <w:rPr>
                <w:rFonts w:ascii="Times New Roman" w:hAnsi="Times New Roman" w:cs="Times New Roman"/>
                <w:lang w:val="vi-VN"/>
              </w:rPr>
            </w:pPr>
          </w:p>
        </w:tc>
        <w:tc>
          <w:tcPr>
            <w:tcW w:w="2383" w:type="dxa"/>
          </w:tcPr>
          <w:p w14:paraId="016BCDE7" w14:textId="77777777" w:rsidR="00403FEE" w:rsidRPr="002B6F8B" w:rsidRDefault="00403FEE" w:rsidP="00403FEE">
            <w:pPr>
              <w:jc w:val="both"/>
              <w:rPr>
                <w:rFonts w:ascii="Times New Roman" w:hAnsi="Times New Roman" w:cs="Times New Roman"/>
                <w:lang w:val="vi-VN"/>
              </w:rPr>
            </w:pPr>
          </w:p>
        </w:tc>
      </w:tr>
      <w:tr w:rsidR="00403FEE" w:rsidRPr="002B6F8B" w14:paraId="4299359B" w14:textId="77777777" w:rsidTr="001219AE">
        <w:tc>
          <w:tcPr>
            <w:tcW w:w="709" w:type="dxa"/>
          </w:tcPr>
          <w:p w14:paraId="26CE27B2" w14:textId="77777777" w:rsidR="00403FEE" w:rsidRPr="002B6F8B" w:rsidRDefault="00403FEE" w:rsidP="00403FEE">
            <w:pPr>
              <w:ind w:left="360"/>
              <w:rPr>
                <w:rFonts w:ascii="Times New Roman" w:hAnsi="Times New Roman" w:cs="Times New Roman"/>
                <w:lang w:val="vi-VN"/>
              </w:rPr>
            </w:pPr>
          </w:p>
        </w:tc>
        <w:tc>
          <w:tcPr>
            <w:tcW w:w="3828" w:type="dxa"/>
          </w:tcPr>
          <w:p w14:paraId="4DD5A554" w14:textId="001ABB7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Có kế hoạch tiếp nhận, chuyển giao, thích nghi hoặc phát triển công nghệ cao, công nghệ chiến lược; có lộ trình làm chủ công nghệ;</w:t>
            </w:r>
          </w:p>
        </w:tc>
        <w:tc>
          <w:tcPr>
            <w:tcW w:w="1830" w:type="dxa"/>
          </w:tcPr>
          <w:p w14:paraId="1834588E" w14:textId="77777777" w:rsidR="00403FEE" w:rsidRPr="002B6F8B" w:rsidRDefault="00403FEE" w:rsidP="00403FEE">
            <w:pPr>
              <w:rPr>
                <w:rFonts w:ascii="Times New Roman" w:hAnsi="Times New Roman" w:cs="Times New Roman"/>
                <w:lang w:val="vi-VN"/>
              </w:rPr>
            </w:pPr>
          </w:p>
        </w:tc>
        <w:tc>
          <w:tcPr>
            <w:tcW w:w="6250" w:type="dxa"/>
          </w:tcPr>
          <w:p w14:paraId="2B35F0E4" w14:textId="77777777" w:rsidR="00403FEE" w:rsidRPr="002B6F8B" w:rsidRDefault="00403FEE" w:rsidP="00403FEE">
            <w:pPr>
              <w:rPr>
                <w:rFonts w:ascii="Times New Roman" w:hAnsi="Times New Roman" w:cs="Times New Roman"/>
                <w:lang w:val="vi-VN"/>
              </w:rPr>
            </w:pPr>
          </w:p>
        </w:tc>
        <w:tc>
          <w:tcPr>
            <w:tcW w:w="2383" w:type="dxa"/>
          </w:tcPr>
          <w:p w14:paraId="4F67223C" w14:textId="77777777" w:rsidR="00403FEE" w:rsidRPr="002B6F8B" w:rsidRDefault="00403FEE" w:rsidP="00403FEE">
            <w:pPr>
              <w:jc w:val="both"/>
              <w:rPr>
                <w:rFonts w:ascii="Times New Roman" w:hAnsi="Times New Roman" w:cs="Times New Roman"/>
                <w:lang w:val="vi-VN"/>
              </w:rPr>
            </w:pPr>
          </w:p>
        </w:tc>
      </w:tr>
      <w:tr w:rsidR="00403FEE" w:rsidRPr="002B6F8B" w14:paraId="4E181959" w14:textId="77777777" w:rsidTr="001219AE">
        <w:tc>
          <w:tcPr>
            <w:tcW w:w="709" w:type="dxa"/>
          </w:tcPr>
          <w:p w14:paraId="0AAA6509" w14:textId="77777777" w:rsidR="00403FEE" w:rsidRPr="002B6F8B" w:rsidRDefault="00403FEE" w:rsidP="00403FEE">
            <w:pPr>
              <w:ind w:left="360"/>
              <w:rPr>
                <w:rFonts w:ascii="Times New Roman" w:hAnsi="Times New Roman" w:cs="Times New Roman"/>
                <w:lang w:val="vi-VN"/>
              </w:rPr>
            </w:pPr>
          </w:p>
        </w:tc>
        <w:tc>
          <w:tcPr>
            <w:tcW w:w="3828" w:type="dxa"/>
          </w:tcPr>
          <w:p w14:paraId="45F2C90F" w14:textId="4FEAA8C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Có đội ngũ nhân lực khoa học và công nghệ đáp ứng yêu cầu chuyên môn; có chuyên gia hoặc tổ chức khoa học và công nghệ tham gia;</w:t>
            </w:r>
          </w:p>
        </w:tc>
        <w:tc>
          <w:tcPr>
            <w:tcW w:w="1830" w:type="dxa"/>
          </w:tcPr>
          <w:p w14:paraId="0E182689" w14:textId="77777777" w:rsidR="00403FEE" w:rsidRPr="002B6F8B" w:rsidRDefault="00403FEE" w:rsidP="00403FEE">
            <w:pPr>
              <w:rPr>
                <w:rFonts w:ascii="Times New Roman" w:hAnsi="Times New Roman" w:cs="Times New Roman"/>
                <w:lang w:val="vi-VN"/>
              </w:rPr>
            </w:pPr>
          </w:p>
        </w:tc>
        <w:tc>
          <w:tcPr>
            <w:tcW w:w="6250" w:type="dxa"/>
          </w:tcPr>
          <w:p w14:paraId="4F8B0054" w14:textId="77777777" w:rsidR="00403FEE" w:rsidRPr="002B6F8B" w:rsidRDefault="00403FEE" w:rsidP="00403FEE">
            <w:pPr>
              <w:rPr>
                <w:rFonts w:ascii="Times New Roman" w:hAnsi="Times New Roman" w:cs="Times New Roman"/>
                <w:lang w:val="vi-VN"/>
              </w:rPr>
            </w:pPr>
          </w:p>
        </w:tc>
        <w:tc>
          <w:tcPr>
            <w:tcW w:w="2383" w:type="dxa"/>
          </w:tcPr>
          <w:p w14:paraId="229876F3" w14:textId="77777777" w:rsidR="00403FEE" w:rsidRPr="002B6F8B" w:rsidRDefault="00403FEE" w:rsidP="00403FEE">
            <w:pPr>
              <w:jc w:val="both"/>
              <w:rPr>
                <w:rFonts w:ascii="Times New Roman" w:hAnsi="Times New Roman" w:cs="Times New Roman"/>
                <w:lang w:val="vi-VN"/>
              </w:rPr>
            </w:pPr>
          </w:p>
        </w:tc>
      </w:tr>
      <w:tr w:rsidR="00403FEE" w:rsidRPr="002B6F8B" w14:paraId="4900EB1B" w14:textId="77777777" w:rsidTr="001219AE">
        <w:tc>
          <w:tcPr>
            <w:tcW w:w="709" w:type="dxa"/>
          </w:tcPr>
          <w:p w14:paraId="0D9159B4" w14:textId="77777777" w:rsidR="00403FEE" w:rsidRPr="002B6F8B" w:rsidRDefault="00403FEE" w:rsidP="00403FEE">
            <w:pPr>
              <w:ind w:left="360"/>
              <w:rPr>
                <w:rFonts w:ascii="Times New Roman" w:hAnsi="Times New Roman" w:cs="Times New Roman"/>
                <w:lang w:val="vi-VN"/>
              </w:rPr>
            </w:pPr>
          </w:p>
        </w:tc>
        <w:tc>
          <w:tcPr>
            <w:tcW w:w="3828" w:type="dxa"/>
          </w:tcPr>
          <w:p w14:paraId="1C2B1739" w14:textId="18510BD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Có cơ sở vật chất, phòng thí nghiệm, trang thiết bị kỹ thuật phù hợp;</w:t>
            </w:r>
          </w:p>
        </w:tc>
        <w:tc>
          <w:tcPr>
            <w:tcW w:w="1830" w:type="dxa"/>
          </w:tcPr>
          <w:p w14:paraId="3C26AE77" w14:textId="77777777" w:rsidR="00403FEE" w:rsidRPr="002B6F8B" w:rsidRDefault="00403FEE" w:rsidP="00403FEE">
            <w:pPr>
              <w:rPr>
                <w:rFonts w:ascii="Times New Roman" w:hAnsi="Times New Roman" w:cs="Times New Roman"/>
                <w:lang w:val="vi-VN"/>
              </w:rPr>
            </w:pPr>
          </w:p>
        </w:tc>
        <w:tc>
          <w:tcPr>
            <w:tcW w:w="6250" w:type="dxa"/>
          </w:tcPr>
          <w:p w14:paraId="32FFCD05" w14:textId="77777777" w:rsidR="00403FEE" w:rsidRPr="002B6F8B" w:rsidRDefault="00403FEE" w:rsidP="00403FEE">
            <w:pPr>
              <w:rPr>
                <w:rFonts w:ascii="Times New Roman" w:hAnsi="Times New Roman" w:cs="Times New Roman"/>
                <w:lang w:val="vi-VN"/>
              </w:rPr>
            </w:pPr>
          </w:p>
        </w:tc>
        <w:tc>
          <w:tcPr>
            <w:tcW w:w="2383" w:type="dxa"/>
          </w:tcPr>
          <w:p w14:paraId="1A68FEBA" w14:textId="77777777" w:rsidR="00403FEE" w:rsidRPr="002B6F8B" w:rsidRDefault="00403FEE" w:rsidP="00403FEE">
            <w:pPr>
              <w:jc w:val="both"/>
              <w:rPr>
                <w:rFonts w:ascii="Times New Roman" w:hAnsi="Times New Roman" w:cs="Times New Roman"/>
                <w:lang w:val="vi-VN"/>
              </w:rPr>
            </w:pPr>
          </w:p>
        </w:tc>
      </w:tr>
      <w:tr w:rsidR="00403FEE" w:rsidRPr="002B6F8B" w14:paraId="2F06DFA5" w14:textId="77777777" w:rsidTr="001219AE">
        <w:tc>
          <w:tcPr>
            <w:tcW w:w="709" w:type="dxa"/>
          </w:tcPr>
          <w:p w14:paraId="434833DD" w14:textId="77777777" w:rsidR="00403FEE" w:rsidRPr="002B6F8B" w:rsidRDefault="00403FEE" w:rsidP="00403FEE">
            <w:pPr>
              <w:ind w:left="360"/>
              <w:rPr>
                <w:rFonts w:ascii="Times New Roman" w:hAnsi="Times New Roman" w:cs="Times New Roman"/>
                <w:lang w:val="vi-VN"/>
              </w:rPr>
            </w:pPr>
          </w:p>
        </w:tc>
        <w:tc>
          <w:tcPr>
            <w:tcW w:w="3828" w:type="dxa"/>
          </w:tcPr>
          <w:p w14:paraId="43FA82F2" w14:textId="4DEE26B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 Có kế hoạch đăng ký, bảo hộ quyền sở hữu trí tuệ và thương mại hóa kết quả nghiên cứu;</w:t>
            </w:r>
          </w:p>
        </w:tc>
        <w:tc>
          <w:tcPr>
            <w:tcW w:w="1830" w:type="dxa"/>
          </w:tcPr>
          <w:p w14:paraId="7C7E59B3" w14:textId="77777777" w:rsidR="00403FEE" w:rsidRPr="002B6F8B" w:rsidRDefault="00403FEE" w:rsidP="00403FEE">
            <w:pPr>
              <w:rPr>
                <w:rFonts w:ascii="Times New Roman" w:hAnsi="Times New Roman" w:cs="Times New Roman"/>
                <w:lang w:val="vi-VN"/>
              </w:rPr>
            </w:pPr>
          </w:p>
        </w:tc>
        <w:tc>
          <w:tcPr>
            <w:tcW w:w="6250" w:type="dxa"/>
          </w:tcPr>
          <w:p w14:paraId="1644156D" w14:textId="77777777" w:rsidR="00403FEE" w:rsidRPr="002B6F8B" w:rsidRDefault="00403FEE" w:rsidP="00403FEE">
            <w:pPr>
              <w:rPr>
                <w:rFonts w:ascii="Times New Roman" w:hAnsi="Times New Roman" w:cs="Times New Roman"/>
                <w:lang w:val="vi-VN"/>
              </w:rPr>
            </w:pPr>
          </w:p>
        </w:tc>
        <w:tc>
          <w:tcPr>
            <w:tcW w:w="2383" w:type="dxa"/>
          </w:tcPr>
          <w:p w14:paraId="4CF6B191" w14:textId="77777777" w:rsidR="00403FEE" w:rsidRPr="002B6F8B" w:rsidRDefault="00403FEE" w:rsidP="00403FEE">
            <w:pPr>
              <w:jc w:val="both"/>
              <w:rPr>
                <w:rFonts w:ascii="Times New Roman" w:hAnsi="Times New Roman" w:cs="Times New Roman"/>
                <w:lang w:val="vi-VN"/>
              </w:rPr>
            </w:pPr>
          </w:p>
        </w:tc>
      </w:tr>
      <w:tr w:rsidR="00403FEE" w:rsidRPr="002B6F8B" w14:paraId="2F478A5A" w14:textId="77777777" w:rsidTr="001219AE">
        <w:tc>
          <w:tcPr>
            <w:tcW w:w="709" w:type="dxa"/>
          </w:tcPr>
          <w:p w14:paraId="35BE79DC" w14:textId="77777777" w:rsidR="00403FEE" w:rsidRPr="002B6F8B" w:rsidRDefault="00403FEE" w:rsidP="00403FEE">
            <w:pPr>
              <w:ind w:left="360"/>
              <w:rPr>
                <w:rFonts w:ascii="Times New Roman" w:hAnsi="Times New Roman" w:cs="Times New Roman"/>
                <w:lang w:val="vi-VN"/>
              </w:rPr>
            </w:pPr>
          </w:p>
        </w:tc>
        <w:tc>
          <w:tcPr>
            <w:tcW w:w="3828" w:type="dxa"/>
          </w:tcPr>
          <w:p w14:paraId="6755BA3F" w14:textId="5859A20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e) Có chỉ tiêu đánh giá kết quả đầu ra như: quy trình công nghệ, giống mới, thiết bị, sáng chế, giải pháp hữu ích hoặc sản phẩm mẫu.</w:t>
            </w:r>
          </w:p>
        </w:tc>
        <w:tc>
          <w:tcPr>
            <w:tcW w:w="1830" w:type="dxa"/>
          </w:tcPr>
          <w:p w14:paraId="5ED6EE1C" w14:textId="77777777" w:rsidR="00403FEE" w:rsidRPr="002B6F8B" w:rsidRDefault="00403FEE" w:rsidP="00403FEE">
            <w:pPr>
              <w:rPr>
                <w:rFonts w:ascii="Times New Roman" w:hAnsi="Times New Roman" w:cs="Times New Roman"/>
                <w:lang w:val="vi-VN"/>
              </w:rPr>
            </w:pPr>
          </w:p>
        </w:tc>
        <w:tc>
          <w:tcPr>
            <w:tcW w:w="6250" w:type="dxa"/>
          </w:tcPr>
          <w:p w14:paraId="76797F3C" w14:textId="77777777" w:rsidR="00403FEE" w:rsidRPr="002B6F8B" w:rsidRDefault="00403FEE" w:rsidP="00403FEE">
            <w:pPr>
              <w:rPr>
                <w:rFonts w:ascii="Times New Roman" w:hAnsi="Times New Roman" w:cs="Times New Roman"/>
                <w:lang w:val="vi-VN"/>
              </w:rPr>
            </w:pPr>
          </w:p>
        </w:tc>
        <w:tc>
          <w:tcPr>
            <w:tcW w:w="2383" w:type="dxa"/>
          </w:tcPr>
          <w:p w14:paraId="2E13238C" w14:textId="77777777" w:rsidR="00403FEE" w:rsidRPr="002B6F8B" w:rsidRDefault="00403FEE" w:rsidP="00403FEE">
            <w:pPr>
              <w:jc w:val="both"/>
              <w:rPr>
                <w:rFonts w:ascii="Times New Roman" w:hAnsi="Times New Roman" w:cs="Times New Roman"/>
                <w:lang w:val="vi-VN"/>
              </w:rPr>
            </w:pPr>
          </w:p>
        </w:tc>
      </w:tr>
      <w:tr w:rsidR="00403FEE" w:rsidRPr="002B6F8B" w14:paraId="7BDD79D0" w14:textId="77777777" w:rsidTr="001219AE">
        <w:tc>
          <w:tcPr>
            <w:tcW w:w="709" w:type="dxa"/>
          </w:tcPr>
          <w:p w14:paraId="66936606" w14:textId="77777777" w:rsidR="00403FEE" w:rsidRPr="002B6F8B" w:rsidRDefault="00403FEE" w:rsidP="00403FEE">
            <w:pPr>
              <w:ind w:left="360"/>
              <w:rPr>
                <w:rFonts w:ascii="Times New Roman" w:hAnsi="Times New Roman" w:cs="Times New Roman"/>
                <w:lang w:val="vi-VN"/>
              </w:rPr>
            </w:pPr>
          </w:p>
        </w:tc>
        <w:tc>
          <w:tcPr>
            <w:tcW w:w="3828" w:type="dxa"/>
          </w:tcPr>
          <w:p w14:paraId="3FBDF163" w14:textId="57D33BC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Tiêu chí đối với dự án sản xuất thử nghiệm, trình diễn mô hình sản xuất</w:t>
            </w:r>
          </w:p>
        </w:tc>
        <w:tc>
          <w:tcPr>
            <w:tcW w:w="1830" w:type="dxa"/>
          </w:tcPr>
          <w:p w14:paraId="74E22A72" w14:textId="01984DC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23833C32" w14:textId="7943F7B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Tại khoản 3, Điều 5, đề nghị sửa đổi như sau: “3. </w:t>
            </w:r>
            <w:r w:rsidRPr="002B6F8B">
              <w:rPr>
                <w:rFonts w:ascii="Times New Roman" w:hAnsi="Times New Roman" w:cs="Times New Roman"/>
                <w:i/>
                <w:iCs/>
                <w:lang w:val="vi-VN"/>
              </w:rPr>
              <w:t>Tiêu chí đối với dự án sản xuất thử nghiệm và trình diễn mô hình sản xuất</w:t>
            </w:r>
            <w:r w:rsidRPr="002B6F8B">
              <w:rPr>
                <w:rFonts w:ascii="Times New Roman" w:hAnsi="Times New Roman" w:cs="Times New Roman"/>
                <w:lang w:val="vi-VN"/>
              </w:rPr>
              <w:t xml:space="preserve"> </w:t>
            </w:r>
            <w:r w:rsidRPr="002B6F8B">
              <w:rPr>
                <w:rFonts w:ascii="Times New Roman" w:hAnsi="Times New Roman" w:cs="Times New Roman"/>
                <w:b/>
                <w:bCs/>
                <w:i/>
                <w:iCs/>
                <w:lang w:val="vi-VN"/>
              </w:rPr>
              <w:t>nông nghiệp ứng dụng công nghệ cao</w:t>
            </w:r>
            <w:r w:rsidRPr="002B6F8B">
              <w:rPr>
                <w:rFonts w:ascii="Times New Roman" w:hAnsi="Times New Roman" w:cs="Times New Roman"/>
                <w:lang w:val="vi-VN"/>
              </w:rPr>
              <w:t>”.</w:t>
            </w:r>
          </w:p>
        </w:tc>
        <w:tc>
          <w:tcPr>
            <w:tcW w:w="2383" w:type="dxa"/>
          </w:tcPr>
          <w:p w14:paraId="496B270B" w14:textId="54EDE4D0"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3 Điều 5 Dự thảo Nghị định.</w:t>
            </w:r>
          </w:p>
          <w:p w14:paraId="7CA9097A" w14:textId="77777777" w:rsidR="00403FEE" w:rsidRPr="002B6F8B" w:rsidRDefault="00403FEE" w:rsidP="00403FEE">
            <w:pPr>
              <w:jc w:val="both"/>
              <w:rPr>
                <w:rFonts w:ascii="Times New Roman" w:hAnsi="Times New Roman" w:cs="Times New Roman"/>
                <w:lang w:val="vi-VN"/>
              </w:rPr>
            </w:pPr>
          </w:p>
        </w:tc>
      </w:tr>
      <w:tr w:rsidR="00403FEE" w:rsidRPr="002B6F8B" w14:paraId="4401214B" w14:textId="77777777" w:rsidTr="001219AE">
        <w:tc>
          <w:tcPr>
            <w:tcW w:w="709" w:type="dxa"/>
          </w:tcPr>
          <w:p w14:paraId="1CA467D2" w14:textId="77777777" w:rsidR="00403FEE" w:rsidRPr="002B6F8B" w:rsidRDefault="00403FEE" w:rsidP="00403FEE">
            <w:pPr>
              <w:ind w:left="360"/>
              <w:rPr>
                <w:rFonts w:ascii="Times New Roman" w:hAnsi="Times New Roman" w:cs="Times New Roman"/>
                <w:lang w:val="vi-VN"/>
              </w:rPr>
            </w:pPr>
          </w:p>
        </w:tc>
        <w:tc>
          <w:tcPr>
            <w:tcW w:w="3828" w:type="dxa"/>
          </w:tcPr>
          <w:p w14:paraId="6A2FAB98" w14:textId="77777777" w:rsidR="00403FEE" w:rsidRPr="002B6F8B" w:rsidRDefault="00403FEE" w:rsidP="00403FEE">
            <w:pPr>
              <w:jc w:val="both"/>
              <w:rPr>
                <w:rFonts w:ascii="Times New Roman" w:hAnsi="Times New Roman" w:cs="Times New Roman"/>
                <w:lang w:val="vi-VN"/>
              </w:rPr>
            </w:pPr>
          </w:p>
        </w:tc>
        <w:tc>
          <w:tcPr>
            <w:tcW w:w="1830" w:type="dxa"/>
          </w:tcPr>
          <w:p w14:paraId="41D6CAEC" w14:textId="4DD2E3A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NN&amp;MTtỉnh Gia Lai</w:t>
            </w:r>
          </w:p>
        </w:tc>
        <w:tc>
          <w:tcPr>
            <w:tcW w:w="6250" w:type="dxa"/>
          </w:tcPr>
          <w:p w14:paraId="68339E5E" w14:textId="45A1179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bổ sung dấu (:) vào cuối nội dung “3. Tiêu chí đối với dự án sản xuất thử nghiệm, trình diễn mô hình sản xuất” nhằm phù hợp với ý</w:t>
            </w:r>
            <w:r w:rsidRPr="002B6F8B">
              <w:rPr>
                <w:rFonts w:ascii="Times New Roman" w:hAnsi="Times New Roman" w:cs="Times New Roman"/>
                <w:lang w:val="vi-VN"/>
              </w:rPr>
              <w:t xml:space="preserve"> </w:t>
            </w:r>
            <w:r w:rsidRPr="002B6F8B">
              <w:rPr>
                <w:rFonts w:ascii="Times New Roman" w:hAnsi="Times New Roman" w:cs="Times New Roman"/>
              </w:rPr>
              <w:t>nghĩa liệt kê của quy định. Theo đó, đề nghị chỉnh sửa nội dung tương tự tại các khoản khác trong Điều này cho phù hợp.</w:t>
            </w:r>
          </w:p>
        </w:tc>
        <w:tc>
          <w:tcPr>
            <w:tcW w:w="2383" w:type="dxa"/>
          </w:tcPr>
          <w:p w14:paraId="1F4F65CD" w14:textId="2F344793"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Điều 5 dự thảo Nghị định</w:t>
            </w:r>
          </w:p>
        </w:tc>
      </w:tr>
      <w:tr w:rsidR="00403FEE" w:rsidRPr="002B6F8B" w14:paraId="2DAC7948" w14:textId="77777777" w:rsidTr="001219AE">
        <w:tc>
          <w:tcPr>
            <w:tcW w:w="709" w:type="dxa"/>
          </w:tcPr>
          <w:p w14:paraId="7A97215C" w14:textId="77777777" w:rsidR="00403FEE" w:rsidRPr="002B6F8B" w:rsidRDefault="00403FEE" w:rsidP="00403FEE">
            <w:pPr>
              <w:ind w:left="360"/>
              <w:rPr>
                <w:rFonts w:ascii="Times New Roman" w:hAnsi="Times New Roman" w:cs="Times New Roman"/>
                <w:lang w:val="vi-VN"/>
              </w:rPr>
            </w:pPr>
          </w:p>
        </w:tc>
        <w:tc>
          <w:tcPr>
            <w:tcW w:w="3828" w:type="dxa"/>
          </w:tcPr>
          <w:p w14:paraId="12E7CFEB" w14:textId="36B983B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Sản phẩm sản xuất thử nghiệm thuộc lĩnh vực nông nghiệp ứng dụng công nghệ cao;</w:t>
            </w:r>
          </w:p>
        </w:tc>
        <w:tc>
          <w:tcPr>
            <w:tcW w:w="1830" w:type="dxa"/>
          </w:tcPr>
          <w:p w14:paraId="622029D5" w14:textId="6092336F"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Bộ Quốc phòng</w:t>
            </w:r>
          </w:p>
        </w:tc>
        <w:tc>
          <w:tcPr>
            <w:tcW w:w="6250" w:type="dxa"/>
          </w:tcPr>
          <w:p w14:paraId="06F1CAD1" w14:textId="72D9BD3C" w:rsidR="00403FEE" w:rsidRPr="002B6F8B" w:rsidRDefault="00403FEE" w:rsidP="00403FEE">
            <w:pPr>
              <w:rPr>
                <w:rFonts w:ascii="Times New Roman" w:hAnsi="Times New Roman" w:cs="Times New Roman"/>
                <w:lang w:val="vi-VN"/>
              </w:rPr>
            </w:pPr>
            <w:r w:rsidRPr="002B6F8B">
              <w:rPr>
                <w:rFonts w:ascii="Times New Roman" w:hAnsi="Times New Roman" w:cs="Times New Roman"/>
                <w:b/>
                <w:bCs/>
                <w:lang w:val="vi-VN"/>
              </w:rPr>
              <w:t>Có</w:t>
            </w:r>
            <w:r w:rsidRPr="002B6F8B">
              <w:rPr>
                <w:rFonts w:ascii="Times New Roman" w:hAnsi="Times New Roman" w:cs="Times New Roman"/>
                <w:lang w:val="vi-VN"/>
              </w:rPr>
              <w:t xml:space="preserve"> sản phẩm sản xuất thử nghiệm thuộc lĩnh vực nông nghiệp ứng dụng công nghệ cao;</w:t>
            </w:r>
          </w:p>
        </w:tc>
        <w:tc>
          <w:tcPr>
            <w:tcW w:w="2383" w:type="dxa"/>
          </w:tcPr>
          <w:p w14:paraId="34DBC27A"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3 Điều 5 Dự thảo Nghị định.</w:t>
            </w:r>
          </w:p>
          <w:p w14:paraId="04FE5FC3" w14:textId="77777777" w:rsidR="00403FEE" w:rsidRPr="002B6F8B" w:rsidRDefault="00403FEE" w:rsidP="00403FEE">
            <w:pPr>
              <w:jc w:val="both"/>
              <w:rPr>
                <w:rFonts w:ascii="Times New Roman" w:hAnsi="Times New Roman" w:cs="Times New Roman"/>
                <w:lang w:val="vi-VN"/>
              </w:rPr>
            </w:pPr>
          </w:p>
        </w:tc>
      </w:tr>
      <w:tr w:rsidR="00403FEE" w:rsidRPr="002B6F8B" w14:paraId="7D3EF596" w14:textId="77777777" w:rsidTr="001219AE">
        <w:tc>
          <w:tcPr>
            <w:tcW w:w="709" w:type="dxa"/>
          </w:tcPr>
          <w:p w14:paraId="4CB596E6" w14:textId="77777777" w:rsidR="00403FEE" w:rsidRPr="002B6F8B" w:rsidRDefault="00403FEE" w:rsidP="00403FEE">
            <w:pPr>
              <w:ind w:left="360"/>
              <w:rPr>
                <w:rFonts w:ascii="Times New Roman" w:hAnsi="Times New Roman" w:cs="Times New Roman"/>
                <w:lang w:val="vi-VN"/>
              </w:rPr>
            </w:pPr>
          </w:p>
        </w:tc>
        <w:tc>
          <w:tcPr>
            <w:tcW w:w="3828" w:type="dxa"/>
          </w:tcPr>
          <w:p w14:paraId="6D6AC3ED" w14:textId="716778B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b) Quy trình sản xuất áp dụng công nghệ cao, công nghệ chiến lược đã </w:t>
            </w:r>
            <w:r w:rsidRPr="002B6F8B">
              <w:rPr>
                <w:rFonts w:ascii="Times New Roman" w:hAnsi="Times New Roman" w:cs="Times New Roman"/>
                <w:lang w:val="vi-VN"/>
              </w:rPr>
              <w:lastRenderedPageBreak/>
              <w:t>được nghiên cứu, kiểm chứng hoặc chuyển giao hợp pháp;</w:t>
            </w:r>
          </w:p>
        </w:tc>
        <w:tc>
          <w:tcPr>
            <w:tcW w:w="1830" w:type="dxa"/>
          </w:tcPr>
          <w:p w14:paraId="33EB5B27" w14:textId="7B0710E4"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lastRenderedPageBreak/>
              <w:t>Bộ Quốc phòng</w:t>
            </w:r>
          </w:p>
        </w:tc>
        <w:tc>
          <w:tcPr>
            <w:tcW w:w="6250" w:type="dxa"/>
          </w:tcPr>
          <w:p w14:paraId="6714AAFA" w14:textId="448CC9D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b/>
                <w:bCs/>
                <w:lang w:val="vi-VN"/>
              </w:rPr>
              <w:t>Có</w:t>
            </w:r>
            <w:r w:rsidRPr="002B6F8B">
              <w:rPr>
                <w:rFonts w:ascii="Times New Roman" w:hAnsi="Times New Roman" w:cs="Times New Roman"/>
                <w:lang w:val="vi-VN"/>
              </w:rPr>
              <w:t xml:space="preserve"> quy trình sản xuất áp dụng công nghệ cao, công nghệ chiến lược đã được nghiên cứu, kiểm chứng hoặc chuyển giao hợp pháp;</w:t>
            </w:r>
          </w:p>
        </w:tc>
        <w:tc>
          <w:tcPr>
            <w:tcW w:w="2383" w:type="dxa"/>
          </w:tcPr>
          <w:p w14:paraId="123EF68B"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3 Điều 5 Dự thảo Nghị định.</w:t>
            </w:r>
          </w:p>
          <w:p w14:paraId="1EF0216C" w14:textId="77777777" w:rsidR="00403FEE" w:rsidRPr="002B6F8B" w:rsidRDefault="00403FEE" w:rsidP="00403FEE">
            <w:pPr>
              <w:jc w:val="both"/>
              <w:rPr>
                <w:rFonts w:ascii="Times New Roman" w:hAnsi="Times New Roman" w:cs="Times New Roman"/>
                <w:lang w:val="vi-VN"/>
              </w:rPr>
            </w:pPr>
          </w:p>
        </w:tc>
      </w:tr>
      <w:tr w:rsidR="00403FEE" w:rsidRPr="002B6F8B" w14:paraId="3281ED23" w14:textId="77777777" w:rsidTr="001219AE">
        <w:tc>
          <w:tcPr>
            <w:tcW w:w="709" w:type="dxa"/>
          </w:tcPr>
          <w:p w14:paraId="73607506" w14:textId="77777777" w:rsidR="00403FEE" w:rsidRPr="002B6F8B" w:rsidRDefault="00403FEE" w:rsidP="00403FEE">
            <w:pPr>
              <w:ind w:left="360"/>
              <w:rPr>
                <w:rFonts w:ascii="Times New Roman" w:hAnsi="Times New Roman" w:cs="Times New Roman"/>
                <w:lang w:val="vi-VN"/>
              </w:rPr>
            </w:pPr>
          </w:p>
        </w:tc>
        <w:tc>
          <w:tcPr>
            <w:tcW w:w="3828" w:type="dxa"/>
          </w:tcPr>
          <w:p w14:paraId="567658FF" w14:textId="32DF912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Có quy mô diện tích, công suất phù hợp với mục tiêu thử nghiệm, trình diễn;</w:t>
            </w:r>
          </w:p>
        </w:tc>
        <w:tc>
          <w:tcPr>
            <w:tcW w:w="1830" w:type="dxa"/>
          </w:tcPr>
          <w:p w14:paraId="1541052F" w14:textId="2A669A37"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7A7087AE" w14:textId="416C3BE4"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Tại điểm c, khoản 3, Điều 5, đề nghị làm rõ quy mô diện tích, công suất phù hợp quy định tại nội dung nào của dự thảo hoặc tại văn bản quy phạm pháp luật nào ?</w:t>
            </w:r>
          </w:p>
        </w:tc>
        <w:tc>
          <w:tcPr>
            <w:tcW w:w="2383" w:type="dxa"/>
          </w:tcPr>
          <w:p w14:paraId="62367A19"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3 Điều 5 Dự thảo Nghị định.</w:t>
            </w:r>
          </w:p>
          <w:p w14:paraId="4A121379" w14:textId="77777777" w:rsidR="00403FEE" w:rsidRPr="002B6F8B" w:rsidRDefault="00403FEE" w:rsidP="00403FEE">
            <w:pPr>
              <w:jc w:val="both"/>
              <w:rPr>
                <w:rFonts w:ascii="Times New Roman" w:hAnsi="Times New Roman" w:cs="Times New Roman"/>
                <w:lang w:val="vi-VN"/>
              </w:rPr>
            </w:pPr>
          </w:p>
        </w:tc>
      </w:tr>
      <w:tr w:rsidR="00403FEE" w:rsidRPr="002B6F8B" w14:paraId="5FF3837B" w14:textId="77777777" w:rsidTr="001219AE">
        <w:tc>
          <w:tcPr>
            <w:tcW w:w="709" w:type="dxa"/>
          </w:tcPr>
          <w:p w14:paraId="3D732BEF" w14:textId="77777777" w:rsidR="00403FEE" w:rsidRPr="002B6F8B" w:rsidRDefault="00403FEE" w:rsidP="00403FEE">
            <w:pPr>
              <w:ind w:left="360"/>
              <w:rPr>
                <w:rFonts w:ascii="Times New Roman" w:hAnsi="Times New Roman" w:cs="Times New Roman"/>
                <w:lang w:val="vi-VN"/>
              </w:rPr>
            </w:pPr>
          </w:p>
        </w:tc>
        <w:tc>
          <w:tcPr>
            <w:tcW w:w="3828" w:type="dxa"/>
          </w:tcPr>
          <w:p w14:paraId="06694FF6" w14:textId="17F19CE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Có hệ thống quản lý chất lượng, an toàn sinh học, an toàn thực phẩm và truy xuất nguồn gốc;</w:t>
            </w:r>
          </w:p>
        </w:tc>
        <w:tc>
          <w:tcPr>
            <w:tcW w:w="1830" w:type="dxa"/>
          </w:tcPr>
          <w:p w14:paraId="112D4592" w14:textId="77777777" w:rsidR="00403FEE" w:rsidRPr="002B6F8B" w:rsidRDefault="00403FEE" w:rsidP="00403FEE">
            <w:pPr>
              <w:rPr>
                <w:rFonts w:ascii="Times New Roman" w:hAnsi="Times New Roman" w:cs="Times New Roman"/>
                <w:lang w:val="vi-VN"/>
              </w:rPr>
            </w:pPr>
          </w:p>
        </w:tc>
        <w:tc>
          <w:tcPr>
            <w:tcW w:w="6250" w:type="dxa"/>
          </w:tcPr>
          <w:p w14:paraId="10D2A42B" w14:textId="77777777" w:rsidR="00403FEE" w:rsidRPr="002B6F8B" w:rsidRDefault="00403FEE" w:rsidP="00403FEE">
            <w:pPr>
              <w:rPr>
                <w:rFonts w:ascii="Times New Roman" w:hAnsi="Times New Roman" w:cs="Times New Roman"/>
                <w:lang w:val="vi-VN"/>
              </w:rPr>
            </w:pPr>
          </w:p>
        </w:tc>
        <w:tc>
          <w:tcPr>
            <w:tcW w:w="2383" w:type="dxa"/>
          </w:tcPr>
          <w:p w14:paraId="7BF0CCF3" w14:textId="77777777" w:rsidR="00403FEE" w:rsidRPr="002B6F8B" w:rsidRDefault="00403FEE" w:rsidP="00403FEE">
            <w:pPr>
              <w:jc w:val="both"/>
              <w:rPr>
                <w:rFonts w:ascii="Times New Roman" w:hAnsi="Times New Roman" w:cs="Times New Roman"/>
                <w:lang w:val="vi-VN"/>
              </w:rPr>
            </w:pPr>
          </w:p>
        </w:tc>
      </w:tr>
      <w:tr w:rsidR="00403FEE" w:rsidRPr="002B6F8B" w14:paraId="4537A0C0" w14:textId="77777777" w:rsidTr="001219AE">
        <w:tc>
          <w:tcPr>
            <w:tcW w:w="709" w:type="dxa"/>
          </w:tcPr>
          <w:p w14:paraId="1C07F39B" w14:textId="77777777" w:rsidR="00403FEE" w:rsidRPr="002B6F8B" w:rsidRDefault="00403FEE" w:rsidP="00403FEE">
            <w:pPr>
              <w:ind w:left="360"/>
              <w:rPr>
                <w:rFonts w:ascii="Times New Roman" w:hAnsi="Times New Roman" w:cs="Times New Roman"/>
                <w:lang w:val="vi-VN"/>
              </w:rPr>
            </w:pPr>
          </w:p>
        </w:tc>
        <w:tc>
          <w:tcPr>
            <w:tcW w:w="3828" w:type="dxa"/>
          </w:tcPr>
          <w:p w14:paraId="781946B0" w14:textId="24DCBAB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 Có phương án đánh giá hiệu quả kỹ thuật, kinh tế và khả năng nhân rộng mô hình;</w:t>
            </w:r>
          </w:p>
        </w:tc>
        <w:tc>
          <w:tcPr>
            <w:tcW w:w="1830" w:type="dxa"/>
          </w:tcPr>
          <w:p w14:paraId="7CB9D5C7" w14:textId="77777777" w:rsidR="00403FEE" w:rsidRPr="002B6F8B" w:rsidRDefault="00403FEE" w:rsidP="00403FEE">
            <w:pPr>
              <w:rPr>
                <w:rFonts w:ascii="Times New Roman" w:hAnsi="Times New Roman" w:cs="Times New Roman"/>
                <w:lang w:val="vi-VN"/>
              </w:rPr>
            </w:pPr>
          </w:p>
        </w:tc>
        <w:tc>
          <w:tcPr>
            <w:tcW w:w="6250" w:type="dxa"/>
          </w:tcPr>
          <w:p w14:paraId="004B3FA3" w14:textId="77777777" w:rsidR="00403FEE" w:rsidRPr="002B6F8B" w:rsidRDefault="00403FEE" w:rsidP="00403FEE">
            <w:pPr>
              <w:rPr>
                <w:rFonts w:ascii="Times New Roman" w:hAnsi="Times New Roman" w:cs="Times New Roman"/>
                <w:lang w:val="vi-VN"/>
              </w:rPr>
            </w:pPr>
          </w:p>
        </w:tc>
        <w:tc>
          <w:tcPr>
            <w:tcW w:w="2383" w:type="dxa"/>
          </w:tcPr>
          <w:p w14:paraId="61D50BEE" w14:textId="77777777" w:rsidR="00403FEE" w:rsidRPr="002B6F8B" w:rsidRDefault="00403FEE" w:rsidP="00403FEE">
            <w:pPr>
              <w:jc w:val="both"/>
              <w:rPr>
                <w:rFonts w:ascii="Times New Roman" w:hAnsi="Times New Roman" w:cs="Times New Roman"/>
                <w:lang w:val="vi-VN"/>
              </w:rPr>
            </w:pPr>
          </w:p>
        </w:tc>
      </w:tr>
      <w:tr w:rsidR="00403FEE" w:rsidRPr="002B6F8B" w14:paraId="19EC91F1" w14:textId="77777777" w:rsidTr="001219AE">
        <w:tc>
          <w:tcPr>
            <w:tcW w:w="709" w:type="dxa"/>
          </w:tcPr>
          <w:p w14:paraId="021EAE36" w14:textId="77777777" w:rsidR="00403FEE" w:rsidRPr="002B6F8B" w:rsidRDefault="00403FEE" w:rsidP="00403FEE">
            <w:pPr>
              <w:ind w:left="360"/>
              <w:rPr>
                <w:rFonts w:ascii="Times New Roman" w:hAnsi="Times New Roman" w:cs="Times New Roman"/>
                <w:lang w:val="vi-VN"/>
              </w:rPr>
            </w:pPr>
          </w:p>
        </w:tc>
        <w:tc>
          <w:tcPr>
            <w:tcW w:w="3828" w:type="dxa"/>
          </w:tcPr>
          <w:p w14:paraId="6E0DF387" w14:textId="32059C1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e) Bảo đảm các yêu cầu về bảo vệ môi trường, sử dụng tài nguyên tiết kiệm, hiệu quả.</w:t>
            </w:r>
          </w:p>
        </w:tc>
        <w:tc>
          <w:tcPr>
            <w:tcW w:w="1830" w:type="dxa"/>
          </w:tcPr>
          <w:p w14:paraId="28447ECD" w14:textId="77777777" w:rsidR="00403FEE" w:rsidRPr="002B6F8B" w:rsidRDefault="00403FEE" w:rsidP="00403FEE">
            <w:pPr>
              <w:rPr>
                <w:rFonts w:ascii="Times New Roman" w:hAnsi="Times New Roman" w:cs="Times New Roman"/>
                <w:lang w:val="vi-VN"/>
              </w:rPr>
            </w:pPr>
          </w:p>
        </w:tc>
        <w:tc>
          <w:tcPr>
            <w:tcW w:w="6250" w:type="dxa"/>
          </w:tcPr>
          <w:p w14:paraId="66C15982" w14:textId="77777777" w:rsidR="00403FEE" w:rsidRPr="002B6F8B" w:rsidRDefault="00403FEE" w:rsidP="00403FEE">
            <w:pPr>
              <w:rPr>
                <w:rFonts w:ascii="Times New Roman" w:hAnsi="Times New Roman" w:cs="Times New Roman"/>
                <w:lang w:val="vi-VN"/>
              </w:rPr>
            </w:pPr>
          </w:p>
        </w:tc>
        <w:tc>
          <w:tcPr>
            <w:tcW w:w="2383" w:type="dxa"/>
          </w:tcPr>
          <w:p w14:paraId="2293C4AB" w14:textId="77777777" w:rsidR="00403FEE" w:rsidRPr="002B6F8B" w:rsidRDefault="00403FEE" w:rsidP="00403FEE">
            <w:pPr>
              <w:jc w:val="both"/>
              <w:rPr>
                <w:rFonts w:ascii="Times New Roman" w:hAnsi="Times New Roman" w:cs="Times New Roman"/>
                <w:lang w:val="vi-VN"/>
              </w:rPr>
            </w:pPr>
          </w:p>
        </w:tc>
      </w:tr>
      <w:tr w:rsidR="00403FEE" w:rsidRPr="002B6F8B" w14:paraId="19C52B81" w14:textId="77777777" w:rsidTr="001219AE">
        <w:tc>
          <w:tcPr>
            <w:tcW w:w="709" w:type="dxa"/>
          </w:tcPr>
          <w:p w14:paraId="23A77869" w14:textId="77777777" w:rsidR="00403FEE" w:rsidRPr="002B6F8B" w:rsidRDefault="00403FEE" w:rsidP="00403FEE">
            <w:pPr>
              <w:ind w:left="360"/>
              <w:rPr>
                <w:rFonts w:ascii="Times New Roman" w:hAnsi="Times New Roman" w:cs="Times New Roman"/>
                <w:lang w:val="vi-VN"/>
              </w:rPr>
            </w:pPr>
          </w:p>
        </w:tc>
        <w:tc>
          <w:tcPr>
            <w:tcW w:w="3828" w:type="dxa"/>
          </w:tcPr>
          <w:p w14:paraId="6AC30DE9" w14:textId="13061B3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Tiêu chí đối với dự án ươm tạo, thương mại hóa kết quả nghiên cứu</w:t>
            </w:r>
          </w:p>
        </w:tc>
        <w:tc>
          <w:tcPr>
            <w:tcW w:w="1830" w:type="dxa"/>
          </w:tcPr>
          <w:p w14:paraId="57F9A592" w14:textId="69F3E43F" w:rsidR="00403FEE" w:rsidRPr="002B6F8B" w:rsidRDefault="00403FEE" w:rsidP="00403FEE">
            <w:pPr>
              <w:jc w:val="both"/>
              <w:rPr>
                <w:rFonts w:ascii="Times New Roman" w:hAnsi="Times New Roman" w:cs="Times New Roman"/>
                <w:lang w:val="vi-VN"/>
              </w:rPr>
            </w:pPr>
          </w:p>
        </w:tc>
        <w:tc>
          <w:tcPr>
            <w:tcW w:w="6250" w:type="dxa"/>
          </w:tcPr>
          <w:p w14:paraId="1F51AA88" w14:textId="08637108" w:rsidR="00403FEE" w:rsidRPr="002B6F8B" w:rsidRDefault="00403FEE" w:rsidP="00403FEE">
            <w:pPr>
              <w:jc w:val="both"/>
              <w:rPr>
                <w:rFonts w:ascii="Times New Roman" w:hAnsi="Times New Roman" w:cs="Times New Roman"/>
                <w:lang w:val="vi-VN"/>
              </w:rPr>
            </w:pPr>
          </w:p>
        </w:tc>
        <w:tc>
          <w:tcPr>
            <w:tcW w:w="2383" w:type="dxa"/>
          </w:tcPr>
          <w:p w14:paraId="1B07EABE" w14:textId="6C2CA92F" w:rsidR="00403FEE" w:rsidRPr="002B6F8B" w:rsidRDefault="00403FEE" w:rsidP="00403FEE">
            <w:pPr>
              <w:jc w:val="both"/>
              <w:rPr>
                <w:rFonts w:ascii="Times New Roman" w:hAnsi="Times New Roman" w:cs="Times New Roman"/>
              </w:rPr>
            </w:pPr>
          </w:p>
        </w:tc>
      </w:tr>
      <w:tr w:rsidR="00403FEE" w:rsidRPr="002B6F8B" w14:paraId="531E8C91" w14:textId="77777777" w:rsidTr="001219AE">
        <w:tc>
          <w:tcPr>
            <w:tcW w:w="709" w:type="dxa"/>
          </w:tcPr>
          <w:p w14:paraId="3C22BB58" w14:textId="77777777" w:rsidR="00403FEE" w:rsidRPr="002B6F8B" w:rsidRDefault="00403FEE" w:rsidP="00403FEE">
            <w:pPr>
              <w:ind w:left="360"/>
              <w:rPr>
                <w:rFonts w:ascii="Times New Roman" w:hAnsi="Times New Roman" w:cs="Times New Roman"/>
                <w:lang w:val="vi-VN"/>
              </w:rPr>
            </w:pPr>
          </w:p>
        </w:tc>
        <w:tc>
          <w:tcPr>
            <w:tcW w:w="3828" w:type="dxa"/>
          </w:tcPr>
          <w:p w14:paraId="1B7A03C0" w14:textId="0B7877A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Có chương trình, kế hoạch ươm tạo công nghệ hoặc ươm tạo doanh nghiệp khoa học và công nghệ trong lĩnh vực nông nghiệp;</w:t>
            </w:r>
          </w:p>
        </w:tc>
        <w:tc>
          <w:tcPr>
            <w:tcW w:w="1830" w:type="dxa"/>
          </w:tcPr>
          <w:p w14:paraId="32EE9BFE" w14:textId="77777777" w:rsidR="00403FEE" w:rsidRPr="002B6F8B" w:rsidRDefault="00403FEE" w:rsidP="00403FEE">
            <w:pPr>
              <w:rPr>
                <w:rFonts w:ascii="Times New Roman" w:hAnsi="Times New Roman" w:cs="Times New Roman"/>
                <w:lang w:val="vi-VN"/>
              </w:rPr>
            </w:pPr>
          </w:p>
        </w:tc>
        <w:tc>
          <w:tcPr>
            <w:tcW w:w="6250" w:type="dxa"/>
          </w:tcPr>
          <w:p w14:paraId="06E31E71" w14:textId="77777777" w:rsidR="00403FEE" w:rsidRPr="002B6F8B" w:rsidRDefault="00403FEE" w:rsidP="00403FEE">
            <w:pPr>
              <w:rPr>
                <w:rFonts w:ascii="Times New Roman" w:hAnsi="Times New Roman" w:cs="Times New Roman"/>
                <w:lang w:val="vi-VN"/>
              </w:rPr>
            </w:pPr>
          </w:p>
        </w:tc>
        <w:tc>
          <w:tcPr>
            <w:tcW w:w="2383" w:type="dxa"/>
          </w:tcPr>
          <w:p w14:paraId="52138D3F" w14:textId="77777777" w:rsidR="00403FEE" w:rsidRPr="002B6F8B" w:rsidRDefault="00403FEE" w:rsidP="00403FEE">
            <w:pPr>
              <w:jc w:val="both"/>
              <w:rPr>
                <w:rFonts w:ascii="Times New Roman" w:hAnsi="Times New Roman" w:cs="Times New Roman"/>
                <w:lang w:val="vi-VN"/>
              </w:rPr>
            </w:pPr>
          </w:p>
        </w:tc>
      </w:tr>
      <w:tr w:rsidR="00403FEE" w:rsidRPr="002B6F8B" w14:paraId="780797A2" w14:textId="77777777" w:rsidTr="001219AE">
        <w:tc>
          <w:tcPr>
            <w:tcW w:w="709" w:type="dxa"/>
          </w:tcPr>
          <w:p w14:paraId="560378FB" w14:textId="77777777" w:rsidR="00403FEE" w:rsidRPr="002B6F8B" w:rsidRDefault="00403FEE" w:rsidP="00403FEE">
            <w:pPr>
              <w:ind w:left="360"/>
              <w:rPr>
                <w:rFonts w:ascii="Times New Roman" w:hAnsi="Times New Roman" w:cs="Times New Roman"/>
                <w:lang w:val="vi-VN"/>
              </w:rPr>
            </w:pPr>
          </w:p>
        </w:tc>
        <w:tc>
          <w:tcPr>
            <w:tcW w:w="3828" w:type="dxa"/>
          </w:tcPr>
          <w:p w14:paraId="5E451B02" w14:textId="6EFEE82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Có cơ sở hạ tầng phục vụ ươm tạo như: không gian làm việc, phòng thí nghiệm, khu thử nghiệm, hệ thống tư vấn và hỗ trợ kỹ thuật;</w:t>
            </w:r>
          </w:p>
        </w:tc>
        <w:tc>
          <w:tcPr>
            <w:tcW w:w="1830" w:type="dxa"/>
          </w:tcPr>
          <w:p w14:paraId="1C2A1629" w14:textId="77777777" w:rsidR="00403FEE" w:rsidRPr="002B6F8B" w:rsidRDefault="00403FEE" w:rsidP="00403FEE">
            <w:pPr>
              <w:rPr>
                <w:rFonts w:ascii="Times New Roman" w:hAnsi="Times New Roman" w:cs="Times New Roman"/>
                <w:lang w:val="vi-VN"/>
              </w:rPr>
            </w:pPr>
          </w:p>
        </w:tc>
        <w:tc>
          <w:tcPr>
            <w:tcW w:w="6250" w:type="dxa"/>
          </w:tcPr>
          <w:p w14:paraId="15A0F518" w14:textId="77777777" w:rsidR="00403FEE" w:rsidRPr="002B6F8B" w:rsidRDefault="00403FEE" w:rsidP="00403FEE">
            <w:pPr>
              <w:rPr>
                <w:rFonts w:ascii="Times New Roman" w:hAnsi="Times New Roman" w:cs="Times New Roman"/>
                <w:lang w:val="vi-VN"/>
              </w:rPr>
            </w:pPr>
          </w:p>
        </w:tc>
        <w:tc>
          <w:tcPr>
            <w:tcW w:w="2383" w:type="dxa"/>
          </w:tcPr>
          <w:p w14:paraId="5AE75729" w14:textId="77777777" w:rsidR="00403FEE" w:rsidRPr="002B6F8B" w:rsidRDefault="00403FEE" w:rsidP="00403FEE">
            <w:pPr>
              <w:jc w:val="both"/>
              <w:rPr>
                <w:rFonts w:ascii="Times New Roman" w:hAnsi="Times New Roman" w:cs="Times New Roman"/>
                <w:lang w:val="vi-VN"/>
              </w:rPr>
            </w:pPr>
          </w:p>
        </w:tc>
      </w:tr>
      <w:tr w:rsidR="00403FEE" w:rsidRPr="002B6F8B" w14:paraId="71B44D6F" w14:textId="77777777" w:rsidTr="001219AE">
        <w:tc>
          <w:tcPr>
            <w:tcW w:w="709" w:type="dxa"/>
          </w:tcPr>
          <w:p w14:paraId="33AF49CD" w14:textId="77777777" w:rsidR="00403FEE" w:rsidRPr="002B6F8B" w:rsidRDefault="00403FEE" w:rsidP="00403FEE">
            <w:pPr>
              <w:ind w:left="360"/>
              <w:rPr>
                <w:rFonts w:ascii="Times New Roman" w:hAnsi="Times New Roman" w:cs="Times New Roman"/>
                <w:lang w:val="vi-VN"/>
              </w:rPr>
            </w:pPr>
          </w:p>
        </w:tc>
        <w:tc>
          <w:tcPr>
            <w:tcW w:w="3828" w:type="dxa"/>
          </w:tcPr>
          <w:p w14:paraId="66AF0A32" w14:textId="6B74F0F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Có đội ngũ chuyên gia tư vấn về công nghệ, quản trị doanh nghiệp, sở hữu trí tuệ, thị trường và gọi vốn;</w:t>
            </w:r>
          </w:p>
        </w:tc>
        <w:tc>
          <w:tcPr>
            <w:tcW w:w="1830" w:type="dxa"/>
          </w:tcPr>
          <w:p w14:paraId="6427205D" w14:textId="77777777" w:rsidR="00403FEE" w:rsidRPr="002B6F8B" w:rsidRDefault="00403FEE" w:rsidP="00403FEE">
            <w:pPr>
              <w:rPr>
                <w:rFonts w:ascii="Times New Roman" w:hAnsi="Times New Roman" w:cs="Times New Roman"/>
                <w:lang w:val="vi-VN"/>
              </w:rPr>
            </w:pPr>
          </w:p>
        </w:tc>
        <w:tc>
          <w:tcPr>
            <w:tcW w:w="6250" w:type="dxa"/>
          </w:tcPr>
          <w:p w14:paraId="4C1187D2" w14:textId="77777777" w:rsidR="00403FEE" w:rsidRPr="002B6F8B" w:rsidRDefault="00403FEE" w:rsidP="00403FEE">
            <w:pPr>
              <w:rPr>
                <w:rFonts w:ascii="Times New Roman" w:hAnsi="Times New Roman" w:cs="Times New Roman"/>
                <w:lang w:val="vi-VN"/>
              </w:rPr>
            </w:pPr>
          </w:p>
        </w:tc>
        <w:tc>
          <w:tcPr>
            <w:tcW w:w="2383" w:type="dxa"/>
          </w:tcPr>
          <w:p w14:paraId="57945CAD" w14:textId="77777777" w:rsidR="00403FEE" w:rsidRPr="002B6F8B" w:rsidRDefault="00403FEE" w:rsidP="00403FEE">
            <w:pPr>
              <w:jc w:val="both"/>
              <w:rPr>
                <w:rFonts w:ascii="Times New Roman" w:hAnsi="Times New Roman" w:cs="Times New Roman"/>
                <w:lang w:val="vi-VN"/>
              </w:rPr>
            </w:pPr>
          </w:p>
        </w:tc>
      </w:tr>
      <w:tr w:rsidR="00403FEE" w:rsidRPr="002B6F8B" w14:paraId="6F9EA9D0" w14:textId="77777777" w:rsidTr="001219AE">
        <w:tc>
          <w:tcPr>
            <w:tcW w:w="709" w:type="dxa"/>
          </w:tcPr>
          <w:p w14:paraId="2D0B8D71" w14:textId="77777777" w:rsidR="00403FEE" w:rsidRPr="002B6F8B" w:rsidRDefault="00403FEE" w:rsidP="00403FEE">
            <w:pPr>
              <w:ind w:left="360"/>
              <w:rPr>
                <w:rFonts w:ascii="Times New Roman" w:hAnsi="Times New Roman" w:cs="Times New Roman"/>
                <w:lang w:val="vi-VN"/>
              </w:rPr>
            </w:pPr>
          </w:p>
        </w:tc>
        <w:tc>
          <w:tcPr>
            <w:tcW w:w="3828" w:type="dxa"/>
          </w:tcPr>
          <w:p w14:paraId="2F3DF41B" w14:textId="63BFA4F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Có cơ chế hỗ trợ doanh nghiệp khởi nghiệp đổi mới sáng tạo tiếp cận nguồn vốn, thị trường, đối tác;</w:t>
            </w:r>
          </w:p>
        </w:tc>
        <w:tc>
          <w:tcPr>
            <w:tcW w:w="1830" w:type="dxa"/>
          </w:tcPr>
          <w:p w14:paraId="76CA714B" w14:textId="77777777" w:rsidR="00403FEE" w:rsidRPr="002B6F8B" w:rsidRDefault="00403FEE" w:rsidP="00403FEE">
            <w:pPr>
              <w:rPr>
                <w:rFonts w:ascii="Times New Roman" w:hAnsi="Times New Roman" w:cs="Times New Roman"/>
                <w:lang w:val="vi-VN"/>
              </w:rPr>
            </w:pPr>
          </w:p>
        </w:tc>
        <w:tc>
          <w:tcPr>
            <w:tcW w:w="6250" w:type="dxa"/>
          </w:tcPr>
          <w:p w14:paraId="4F694102" w14:textId="77777777" w:rsidR="00403FEE" w:rsidRPr="002B6F8B" w:rsidRDefault="00403FEE" w:rsidP="00403FEE">
            <w:pPr>
              <w:rPr>
                <w:rFonts w:ascii="Times New Roman" w:hAnsi="Times New Roman" w:cs="Times New Roman"/>
                <w:lang w:val="vi-VN"/>
              </w:rPr>
            </w:pPr>
          </w:p>
        </w:tc>
        <w:tc>
          <w:tcPr>
            <w:tcW w:w="2383" w:type="dxa"/>
          </w:tcPr>
          <w:p w14:paraId="13EFBFD2" w14:textId="77777777" w:rsidR="00403FEE" w:rsidRPr="002B6F8B" w:rsidRDefault="00403FEE" w:rsidP="00403FEE">
            <w:pPr>
              <w:jc w:val="both"/>
              <w:rPr>
                <w:rFonts w:ascii="Times New Roman" w:hAnsi="Times New Roman" w:cs="Times New Roman"/>
                <w:lang w:val="vi-VN"/>
              </w:rPr>
            </w:pPr>
          </w:p>
        </w:tc>
      </w:tr>
      <w:tr w:rsidR="00403FEE" w:rsidRPr="002B6F8B" w14:paraId="59060883" w14:textId="77777777" w:rsidTr="001219AE">
        <w:tc>
          <w:tcPr>
            <w:tcW w:w="709" w:type="dxa"/>
          </w:tcPr>
          <w:p w14:paraId="34E57830" w14:textId="77777777" w:rsidR="00403FEE" w:rsidRPr="002B6F8B" w:rsidRDefault="00403FEE" w:rsidP="00403FEE">
            <w:pPr>
              <w:ind w:left="360"/>
              <w:rPr>
                <w:rFonts w:ascii="Times New Roman" w:hAnsi="Times New Roman" w:cs="Times New Roman"/>
                <w:lang w:val="vi-VN"/>
              </w:rPr>
            </w:pPr>
          </w:p>
        </w:tc>
        <w:tc>
          <w:tcPr>
            <w:tcW w:w="3828" w:type="dxa"/>
          </w:tcPr>
          <w:p w14:paraId="6240AB5E" w14:textId="4CEF111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 Có kế hoạch và chỉ tiêu đánh giá hiệu quả ươm tạo, tỷ lệ thương mại hóa kết quả nghiên cứu.</w:t>
            </w:r>
          </w:p>
        </w:tc>
        <w:tc>
          <w:tcPr>
            <w:tcW w:w="1830" w:type="dxa"/>
          </w:tcPr>
          <w:p w14:paraId="65FB1E7F" w14:textId="77777777" w:rsidR="00403FEE" w:rsidRPr="002B6F8B" w:rsidRDefault="00403FEE" w:rsidP="00403FEE">
            <w:pPr>
              <w:rPr>
                <w:rFonts w:ascii="Times New Roman" w:hAnsi="Times New Roman" w:cs="Times New Roman"/>
                <w:lang w:val="vi-VN"/>
              </w:rPr>
            </w:pPr>
          </w:p>
        </w:tc>
        <w:tc>
          <w:tcPr>
            <w:tcW w:w="6250" w:type="dxa"/>
          </w:tcPr>
          <w:p w14:paraId="6DCDD6CF" w14:textId="77777777" w:rsidR="00403FEE" w:rsidRPr="002B6F8B" w:rsidRDefault="00403FEE" w:rsidP="00403FEE">
            <w:pPr>
              <w:rPr>
                <w:rFonts w:ascii="Times New Roman" w:hAnsi="Times New Roman" w:cs="Times New Roman"/>
                <w:lang w:val="vi-VN"/>
              </w:rPr>
            </w:pPr>
          </w:p>
        </w:tc>
        <w:tc>
          <w:tcPr>
            <w:tcW w:w="2383" w:type="dxa"/>
          </w:tcPr>
          <w:p w14:paraId="0CB6B9E4" w14:textId="77777777" w:rsidR="00403FEE" w:rsidRPr="002B6F8B" w:rsidRDefault="00403FEE" w:rsidP="00403FEE">
            <w:pPr>
              <w:jc w:val="both"/>
              <w:rPr>
                <w:rFonts w:ascii="Times New Roman" w:hAnsi="Times New Roman" w:cs="Times New Roman"/>
                <w:lang w:val="vi-VN"/>
              </w:rPr>
            </w:pPr>
          </w:p>
        </w:tc>
      </w:tr>
      <w:tr w:rsidR="00403FEE" w:rsidRPr="002B6F8B" w14:paraId="40F4349F" w14:textId="77777777" w:rsidTr="001219AE">
        <w:tc>
          <w:tcPr>
            <w:tcW w:w="709" w:type="dxa"/>
          </w:tcPr>
          <w:p w14:paraId="57817BA1" w14:textId="77777777" w:rsidR="00403FEE" w:rsidRPr="002B6F8B" w:rsidRDefault="00403FEE" w:rsidP="00403FEE">
            <w:pPr>
              <w:ind w:left="360"/>
              <w:rPr>
                <w:rFonts w:ascii="Times New Roman" w:hAnsi="Times New Roman" w:cs="Times New Roman"/>
                <w:lang w:val="vi-VN"/>
              </w:rPr>
            </w:pPr>
          </w:p>
        </w:tc>
        <w:tc>
          <w:tcPr>
            <w:tcW w:w="3828" w:type="dxa"/>
          </w:tcPr>
          <w:p w14:paraId="1D70BADD" w14:textId="3328BF0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Tiêu chí đối với dự án đào tạo và phát triển nguồn nhân lực công nghệ cao trong nông nghiệp</w:t>
            </w:r>
          </w:p>
        </w:tc>
        <w:tc>
          <w:tcPr>
            <w:tcW w:w="1830" w:type="dxa"/>
          </w:tcPr>
          <w:p w14:paraId="08BD6EEE" w14:textId="77777777" w:rsidR="00403FEE" w:rsidRPr="002B6F8B" w:rsidRDefault="00403FEE" w:rsidP="00403FEE">
            <w:pPr>
              <w:rPr>
                <w:rFonts w:ascii="Times New Roman" w:hAnsi="Times New Roman" w:cs="Times New Roman"/>
                <w:lang w:val="vi-VN"/>
              </w:rPr>
            </w:pPr>
          </w:p>
        </w:tc>
        <w:tc>
          <w:tcPr>
            <w:tcW w:w="6250" w:type="dxa"/>
          </w:tcPr>
          <w:p w14:paraId="66554E3D" w14:textId="77777777" w:rsidR="00403FEE" w:rsidRPr="002B6F8B" w:rsidRDefault="00403FEE" w:rsidP="00403FEE">
            <w:pPr>
              <w:rPr>
                <w:rFonts w:ascii="Times New Roman" w:hAnsi="Times New Roman" w:cs="Times New Roman"/>
                <w:lang w:val="vi-VN"/>
              </w:rPr>
            </w:pPr>
          </w:p>
        </w:tc>
        <w:tc>
          <w:tcPr>
            <w:tcW w:w="2383" w:type="dxa"/>
          </w:tcPr>
          <w:p w14:paraId="71A779AF" w14:textId="77777777" w:rsidR="00403FEE" w:rsidRPr="002B6F8B" w:rsidRDefault="00403FEE" w:rsidP="00403FEE">
            <w:pPr>
              <w:jc w:val="both"/>
              <w:rPr>
                <w:rFonts w:ascii="Times New Roman" w:hAnsi="Times New Roman" w:cs="Times New Roman"/>
                <w:lang w:val="vi-VN"/>
              </w:rPr>
            </w:pPr>
          </w:p>
        </w:tc>
      </w:tr>
      <w:tr w:rsidR="00403FEE" w:rsidRPr="002B6F8B" w14:paraId="020F8287" w14:textId="77777777" w:rsidTr="001219AE">
        <w:tc>
          <w:tcPr>
            <w:tcW w:w="709" w:type="dxa"/>
          </w:tcPr>
          <w:p w14:paraId="73938FF3" w14:textId="77777777" w:rsidR="00403FEE" w:rsidRPr="002B6F8B" w:rsidRDefault="00403FEE" w:rsidP="00403FEE">
            <w:pPr>
              <w:ind w:left="360"/>
              <w:rPr>
                <w:rFonts w:ascii="Times New Roman" w:hAnsi="Times New Roman" w:cs="Times New Roman"/>
                <w:lang w:val="vi-VN"/>
              </w:rPr>
            </w:pPr>
          </w:p>
        </w:tc>
        <w:tc>
          <w:tcPr>
            <w:tcW w:w="3828" w:type="dxa"/>
          </w:tcPr>
          <w:p w14:paraId="7F065575" w14:textId="281F8DA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Có chương trình đào tạo, bồi dưỡng chuyên sâu về công nghệ cao, công nghệ chiến lược trong nông nghiệp;</w:t>
            </w:r>
          </w:p>
        </w:tc>
        <w:tc>
          <w:tcPr>
            <w:tcW w:w="1830" w:type="dxa"/>
          </w:tcPr>
          <w:p w14:paraId="31097732" w14:textId="77777777" w:rsidR="00403FEE" w:rsidRPr="002B6F8B" w:rsidRDefault="00403FEE" w:rsidP="00403FEE">
            <w:pPr>
              <w:rPr>
                <w:rFonts w:ascii="Times New Roman" w:hAnsi="Times New Roman" w:cs="Times New Roman"/>
                <w:lang w:val="vi-VN"/>
              </w:rPr>
            </w:pPr>
          </w:p>
        </w:tc>
        <w:tc>
          <w:tcPr>
            <w:tcW w:w="6250" w:type="dxa"/>
          </w:tcPr>
          <w:p w14:paraId="532E7F39" w14:textId="77777777" w:rsidR="00403FEE" w:rsidRPr="002B6F8B" w:rsidRDefault="00403FEE" w:rsidP="00403FEE">
            <w:pPr>
              <w:rPr>
                <w:rFonts w:ascii="Times New Roman" w:hAnsi="Times New Roman" w:cs="Times New Roman"/>
                <w:lang w:val="vi-VN"/>
              </w:rPr>
            </w:pPr>
          </w:p>
        </w:tc>
        <w:tc>
          <w:tcPr>
            <w:tcW w:w="2383" w:type="dxa"/>
          </w:tcPr>
          <w:p w14:paraId="39D3812E" w14:textId="77777777" w:rsidR="00403FEE" w:rsidRPr="002B6F8B" w:rsidRDefault="00403FEE" w:rsidP="00403FEE">
            <w:pPr>
              <w:jc w:val="both"/>
              <w:rPr>
                <w:rFonts w:ascii="Times New Roman" w:hAnsi="Times New Roman" w:cs="Times New Roman"/>
                <w:lang w:val="vi-VN"/>
              </w:rPr>
            </w:pPr>
          </w:p>
        </w:tc>
      </w:tr>
      <w:tr w:rsidR="00403FEE" w:rsidRPr="002B6F8B" w14:paraId="196E43AE" w14:textId="77777777" w:rsidTr="001219AE">
        <w:tc>
          <w:tcPr>
            <w:tcW w:w="709" w:type="dxa"/>
          </w:tcPr>
          <w:p w14:paraId="280F2D17" w14:textId="77777777" w:rsidR="00403FEE" w:rsidRPr="002B6F8B" w:rsidRDefault="00403FEE" w:rsidP="00403FEE">
            <w:pPr>
              <w:ind w:left="360"/>
              <w:rPr>
                <w:rFonts w:ascii="Times New Roman" w:hAnsi="Times New Roman" w:cs="Times New Roman"/>
                <w:lang w:val="vi-VN"/>
              </w:rPr>
            </w:pPr>
          </w:p>
        </w:tc>
        <w:tc>
          <w:tcPr>
            <w:tcW w:w="3828" w:type="dxa"/>
          </w:tcPr>
          <w:p w14:paraId="6941A019" w14:textId="22896DE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Có đội ngũ giảng viên, chuyên gia đáp ứng yêu cầu chuyên môn;</w:t>
            </w:r>
          </w:p>
        </w:tc>
        <w:tc>
          <w:tcPr>
            <w:tcW w:w="1830" w:type="dxa"/>
          </w:tcPr>
          <w:p w14:paraId="15A7E0A3" w14:textId="15A4438F" w:rsidR="00403FEE" w:rsidRPr="002B6F8B" w:rsidRDefault="00403FEE" w:rsidP="00403FEE">
            <w:pPr>
              <w:rPr>
                <w:rFonts w:ascii="Times New Roman" w:hAnsi="Times New Roman" w:cs="Times New Roman"/>
                <w:lang w:val="vi-VN"/>
              </w:rPr>
            </w:pPr>
          </w:p>
        </w:tc>
        <w:tc>
          <w:tcPr>
            <w:tcW w:w="6250" w:type="dxa"/>
          </w:tcPr>
          <w:p w14:paraId="646182DD" w14:textId="1D9C70E8" w:rsidR="00403FEE" w:rsidRPr="002B6F8B" w:rsidRDefault="00403FEE" w:rsidP="00403FEE">
            <w:pPr>
              <w:jc w:val="both"/>
              <w:rPr>
                <w:rFonts w:ascii="Times New Roman" w:hAnsi="Times New Roman" w:cs="Times New Roman"/>
                <w:lang w:val="vi-VN"/>
              </w:rPr>
            </w:pPr>
          </w:p>
        </w:tc>
        <w:tc>
          <w:tcPr>
            <w:tcW w:w="2383" w:type="dxa"/>
          </w:tcPr>
          <w:p w14:paraId="0BE6343A" w14:textId="4C882266" w:rsidR="00403FEE" w:rsidRPr="002B6F8B" w:rsidRDefault="00403FEE" w:rsidP="00403FEE">
            <w:pPr>
              <w:jc w:val="both"/>
              <w:rPr>
                <w:rFonts w:ascii="Times New Roman" w:hAnsi="Times New Roman" w:cs="Times New Roman"/>
              </w:rPr>
            </w:pPr>
          </w:p>
        </w:tc>
      </w:tr>
      <w:tr w:rsidR="00403FEE" w:rsidRPr="002B6F8B" w14:paraId="43012ADF" w14:textId="77777777" w:rsidTr="001219AE">
        <w:tc>
          <w:tcPr>
            <w:tcW w:w="709" w:type="dxa"/>
          </w:tcPr>
          <w:p w14:paraId="36271CF0" w14:textId="77777777" w:rsidR="00403FEE" w:rsidRPr="002B6F8B" w:rsidRDefault="00403FEE" w:rsidP="00403FEE">
            <w:pPr>
              <w:ind w:left="360"/>
              <w:rPr>
                <w:rFonts w:ascii="Times New Roman" w:hAnsi="Times New Roman" w:cs="Times New Roman"/>
                <w:lang w:val="vi-VN"/>
              </w:rPr>
            </w:pPr>
          </w:p>
        </w:tc>
        <w:tc>
          <w:tcPr>
            <w:tcW w:w="3828" w:type="dxa"/>
          </w:tcPr>
          <w:p w14:paraId="158DFBE8" w14:textId="30A433B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Có cơ sở vật chất, trang thiết bị phục vụ đào tạo, thực hành, thực nghiệm;</w:t>
            </w:r>
          </w:p>
        </w:tc>
        <w:tc>
          <w:tcPr>
            <w:tcW w:w="1830" w:type="dxa"/>
          </w:tcPr>
          <w:p w14:paraId="0305A929" w14:textId="77777777" w:rsidR="00403FEE" w:rsidRPr="002B6F8B" w:rsidRDefault="00403FEE" w:rsidP="00403FEE">
            <w:pPr>
              <w:rPr>
                <w:rFonts w:ascii="Times New Roman" w:hAnsi="Times New Roman" w:cs="Times New Roman"/>
                <w:lang w:val="vi-VN"/>
              </w:rPr>
            </w:pPr>
          </w:p>
        </w:tc>
        <w:tc>
          <w:tcPr>
            <w:tcW w:w="6250" w:type="dxa"/>
          </w:tcPr>
          <w:p w14:paraId="0B372E03" w14:textId="77777777" w:rsidR="00403FEE" w:rsidRPr="002B6F8B" w:rsidRDefault="00403FEE" w:rsidP="00403FEE">
            <w:pPr>
              <w:rPr>
                <w:rFonts w:ascii="Times New Roman" w:hAnsi="Times New Roman" w:cs="Times New Roman"/>
                <w:lang w:val="vi-VN"/>
              </w:rPr>
            </w:pPr>
          </w:p>
        </w:tc>
        <w:tc>
          <w:tcPr>
            <w:tcW w:w="2383" w:type="dxa"/>
          </w:tcPr>
          <w:p w14:paraId="5EECF1B2" w14:textId="77777777" w:rsidR="00403FEE" w:rsidRPr="002B6F8B" w:rsidRDefault="00403FEE" w:rsidP="00403FEE">
            <w:pPr>
              <w:jc w:val="both"/>
              <w:rPr>
                <w:rFonts w:ascii="Times New Roman" w:hAnsi="Times New Roman" w:cs="Times New Roman"/>
                <w:lang w:val="vi-VN"/>
              </w:rPr>
            </w:pPr>
          </w:p>
        </w:tc>
      </w:tr>
      <w:tr w:rsidR="00403FEE" w:rsidRPr="002B6F8B" w14:paraId="3B8CFEED" w14:textId="77777777" w:rsidTr="001219AE">
        <w:tc>
          <w:tcPr>
            <w:tcW w:w="709" w:type="dxa"/>
          </w:tcPr>
          <w:p w14:paraId="1ED6892D" w14:textId="77777777" w:rsidR="00403FEE" w:rsidRPr="002B6F8B" w:rsidRDefault="00403FEE" w:rsidP="00403FEE">
            <w:pPr>
              <w:ind w:left="360"/>
              <w:rPr>
                <w:rFonts w:ascii="Times New Roman" w:hAnsi="Times New Roman" w:cs="Times New Roman"/>
                <w:lang w:val="vi-VN"/>
              </w:rPr>
            </w:pPr>
          </w:p>
        </w:tc>
        <w:tc>
          <w:tcPr>
            <w:tcW w:w="3828" w:type="dxa"/>
          </w:tcPr>
          <w:p w14:paraId="275946DC" w14:textId="342A9C6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Có liên kết với cơ sở giáo dục đại học, viện nghiên cứu, doanh nghiệp để tổ chức đào tạo gắn với thực tiễn sản xuất;</w:t>
            </w:r>
          </w:p>
        </w:tc>
        <w:tc>
          <w:tcPr>
            <w:tcW w:w="1830" w:type="dxa"/>
          </w:tcPr>
          <w:p w14:paraId="270032A6" w14:textId="77777777" w:rsidR="00403FEE" w:rsidRPr="002B6F8B" w:rsidRDefault="00403FEE" w:rsidP="00403FEE">
            <w:pPr>
              <w:rPr>
                <w:rFonts w:ascii="Times New Roman" w:hAnsi="Times New Roman" w:cs="Times New Roman"/>
                <w:lang w:val="vi-VN"/>
              </w:rPr>
            </w:pPr>
          </w:p>
        </w:tc>
        <w:tc>
          <w:tcPr>
            <w:tcW w:w="6250" w:type="dxa"/>
          </w:tcPr>
          <w:p w14:paraId="4DA3E425" w14:textId="77777777" w:rsidR="00403FEE" w:rsidRPr="002B6F8B" w:rsidRDefault="00403FEE" w:rsidP="00403FEE">
            <w:pPr>
              <w:rPr>
                <w:rFonts w:ascii="Times New Roman" w:hAnsi="Times New Roman" w:cs="Times New Roman"/>
                <w:lang w:val="vi-VN"/>
              </w:rPr>
            </w:pPr>
          </w:p>
        </w:tc>
        <w:tc>
          <w:tcPr>
            <w:tcW w:w="2383" w:type="dxa"/>
          </w:tcPr>
          <w:p w14:paraId="2374311E" w14:textId="77777777" w:rsidR="00403FEE" w:rsidRPr="002B6F8B" w:rsidRDefault="00403FEE" w:rsidP="00403FEE">
            <w:pPr>
              <w:jc w:val="both"/>
              <w:rPr>
                <w:rFonts w:ascii="Times New Roman" w:hAnsi="Times New Roman" w:cs="Times New Roman"/>
                <w:lang w:val="vi-VN"/>
              </w:rPr>
            </w:pPr>
          </w:p>
        </w:tc>
      </w:tr>
      <w:tr w:rsidR="00403FEE" w:rsidRPr="002B6F8B" w14:paraId="59EBF010" w14:textId="77777777" w:rsidTr="001219AE">
        <w:tc>
          <w:tcPr>
            <w:tcW w:w="709" w:type="dxa"/>
          </w:tcPr>
          <w:p w14:paraId="2B1C9853" w14:textId="77777777" w:rsidR="00403FEE" w:rsidRPr="002B6F8B" w:rsidRDefault="00403FEE" w:rsidP="00403FEE">
            <w:pPr>
              <w:ind w:left="360"/>
              <w:rPr>
                <w:rFonts w:ascii="Times New Roman" w:hAnsi="Times New Roman" w:cs="Times New Roman"/>
                <w:lang w:val="vi-VN"/>
              </w:rPr>
            </w:pPr>
          </w:p>
        </w:tc>
        <w:tc>
          <w:tcPr>
            <w:tcW w:w="3828" w:type="dxa"/>
          </w:tcPr>
          <w:p w14:paraId="030C73E9" w14:textId="0AE53EA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 Có cơ chế đánh giá kết quả đào tạo, cấp chứng nhận hoặc công nhận kết quả học tập theo quy định của pháp luật.</w:t>
            </w:r>
          </w:p>
        </w:tc>
        <w:tc>
          <w:tcPr>
            <w:tcW w:w="1830" w:type="dxa"/>
          </w:tcPr>
          <w:p w14:paraId="0FC75743" w14:textId="77777777" w:rsidR="00403FEE" w:rsidRPr="002B6F8B" w:rsidRDefault="00403FEE" w:rsidP="00403FEE">
            <w:pPr>
              <w:rPr>
                <w:rFonts w:ascii="Times New Roman" w:hAnsi="Times New Roman" w:cs="Times New Roman"/>
                <w:lang w:val="vi-VN"/>
              </w:rPr>
            </w:pPr>
          </w:p>
        </w:tc>
        <w:tc>
          <w:tcPr>
            <w:tcW w:w="6250" w:type="dxa"/>
          </w:tcPr>
          <w:p w14:paraId="6D6B5FDC" w14:textId="77777777" w:rsidR="00403FEE" w:rsidRPr="002B6F8B" w:rsidRDefault="00403FEE" w:rsidP="00403FEE">
            <w:pPr>
              <w:rPr>
                <w:rFonts w:ascii="Times New Roman" w:hAnsi="Times New Roman" w:cs="Times New Roman"/>
                <w:lang w:val="vi-VN"/>
              </w:rPr>
            </w:pPr>
          </w:p>
        </w:tc>
        <w:tc>
          <w:tcPr>
            <w:tcW w:w="2383" w:type="dxa"/>
          </w:tcPr>
          <w:p w14:paraId="4B496672" w14:textId="77777777" w:rsidR="00403FEE" w:rsidRPr="002B6F8B" w:rsidRDefault="00403FEE" w:rsidP="00403FEE">
            <w:pPr>
              <w:jc w:val="both"/>
              <w:rPr>
                <w:rFonts w:ascii="Times New Roman" w:hAnsi="Times New Roman" w:cs="Times New Roman"/>
                <w:lang w:val="vi-VN"/>
              </w:rPr>
            </w:pPr>
          </w:p>
        </w:tc>
      </w:tr>
      <w:tr w:rsidR="00403FEE" w:rsidRPr="002B6F8B" w14:paraId="72275847" w14:textId="77777777" w:rsidTr="001219AE">
        <w:tc>
          <w:tcPr>
            <w:tcW w:w="709" w:type="dxa"/>
          </w:tcPr>
          <w:p w14:paraId="4B658F0C" w14:textId="77777777" w:rsidR="00403FEE" w:rsidRPr="002B6F8B" w:rsidRDefault="00403FEE" w:rsidP="00403FEE">
            <w:pPr>
              <w:ind w:left="360"/>
              <w:rPr>
                <w:rFonts w:ascii="Times New Roman" w:hAnsi="Times New Roman" w:cs="Times New Roman"/>
                <w:lang w:val="vi-VN"/>
              </w:rPr>
            </w:pPr>
          </w:p>
        </w:tc>
        <w:tc>
          <w:tcPr>
            <w:tcW w:w="3828" w:type="dxa"/>
          </w:tcPr>
          <w:p w14:paraId="122D9528" w14:textId="38DA583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6. Tiêu chí đối với dự án đầu tư cung ứng dịch vụ công nghệ cao trong khu nông nghiệp ứng dụng công nghệ cao</w:t>
            </w:r>
          </w:p>
        </w:tc>
        <w:tc>
          <w:tcPr>
            <w:tcW w:w="1830" w:type="dxa"/>
          </w:tcPr>
          <w:p w14:paraId="79BFD22E" w14:textId="77777777" w:rsidR="00403FEE" w:rsidRPr="002B6F8B" w:rsidRDefault="00403FEE" w:rsidP="00403FEE">
            <w:pPr>
              <w:rPr>
                <w:rFonts w:ascii="Times New Roman" w:hAnsi="Times New Roman" w:cs="Times New Roman"/>
                <w:lang w:val="vi-VN"/>
              </w:rPr>
            </w:pPr>
          </w:p>
        </w:tc>
        <w:tc>
          <w:tcPr>
            <w:tcW w:w="6250" w:type="dxa"/>
          </w:tcPr>
          <w:p w14:paraId="4EEF26D2" w14:textId="77777777" w:rsidR="00403FEE" w:rsidRPr="002B6F8B" w:rsidRDefault="00403FEE" w:rsidP="00403FEE">
            <w:pPr>
              <w:rPr>
                <w:rFonts w:ascii="Times New Roman" w:hAnsi="Times New Roman" w:cs="Times New Roman"/>
                <w:lang w:val="vi-VN"/>
              </w:rPr>
            </w:pPr>
          </w:p>
        </w:tc>
        <w:tc>
          <w:tcPr>
            <w:tcW w:w="2383" w:type="dxa"/>
          </w:tcPr>
          <w:p w14:paraId="47B126B9" w14:textId="77777777" w:rsidR="00403FEE" w:rsidRPr="002B6F8B" w:rsidRDefault="00403FEE" w:rsidP="00403FEE">
            <w:pPr>
              <w:jc w:val="both"/>
              <w:rPr>
                <w:rFonts w:ascii="Times New Roman" w:hAnsi="Times New Roman" w:cs="Times New Roman"/>
                <w:lang w:val="vi-VN"/>
              </w:rPr>
            </w:pPr>
          </w:p>
        </w:tc>
      </w:tr>
      <w:tr w:rsidR="00403FEE" w:rsidRPr="002B6F8B" w14:paraId="11E647B8" w14:textId="77777777" w:rsidTr="001219AE">
        <w:tc>
          <w:tcPr>
            <w:tcW w:w="709" w:type="dxa"/>
          </w:tcPr>
          <w:p w14:paraId="6A728A29" w14:textId="77777777" w:rsidR="00403FEE" w:rsidRPr="002B6F8B" w:rsidRDefault="00403FEE" w:rsidP="00403FEE">
            <w:pPr>
              <w:ind w:left="360"/>
              <w:rPr>
                <w:rFonts w:ascii="Times New Roman" w:hAnsi="Times New Roman" w:cs="Times New Roman"/>
                <w:lang w:val="vi-VN"/>
              </w:rPr>
            </w:pPr>
          </w:p>
        </w:tc>
        <w:tc>
          <w:tcPr>
            <w:tcW w:w="3828" w:type="dxa"/>
          </w:tcPr>
          <w:p w14:paraId="472B362A" w14:textId="0C3B38F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Tiêu chí đối với dịch vụ nghiên cứu, thử nghiệm, kiểm định, phân tích và đo lường</w:t>
            </w:r>
          </w:p>
        </w:tc>
        <w:tc>
          <w:tcPr>
            <w:tcW w:w="1830" w:type="dxa"/>
          </w:tcPr>
          <w:p w14:paraId="5FC9B8FB" w14:textId="77777777" w:rsidR="00403FEE" w:rsidRPr="002B6F8B" w:rsidRDefault="00403FEE" w:rsidP="00403FEE">
            <w:pPr>
              <w:rPr>
                <w:rFonts w:ascii="Times New Roman" w:hAnsi="Times New Roman" w:cs="Times New Roman"/>
                <w:lang w:val="vi-VN"/>
              </w:rPr>
            </w:pPr>
          </w:p>
        </w:tc>
        <w:tc>
          <w:tcPr>
            <w:tcW w:w="6250" w:type="dxa"/>
          </w:tcPr>
          <w:p w14:paraId="58CA5936" w14:textId="77777777" w:rsidR="00403FEE" w:rsidRPr="002B6F8B" w:rsidRDefault="00403FEE" w:rsidP="00403FEE">
            <w:pPr>
              <w:rPr>
                <w:rFonts w:ascii="Times New Roman" w:hAnsi="Times New Roman" w:cs="Times New Roman"/>
                <w:lang w:val="vi-VN"/>
              </w:rPr>
            </w:pPr>
          </w:p>
        </w:tc>
        <w:tc>
          <w:tcPr>
            <w:tcW w:w="2383" w:type="dxa"/>
          </w:tcPr>
          <w:p w14:paraId="65CD5943" w14:textId="77777777" w:rsidR="00403FEE" w:rsidRPr="002B6F8B" w:rsidRDefault="00403FEE" w:rsidP="00403FEE">
            <w:pPr>
              <w:jc w:val="both"/>
              <w:rPr>
                <w:rFonts w:ascii="Times New Roman" w:hAnsi="Times New Roman" w:cs="Times New Roman"/>
                <w:lang w:val="vi-VN"/>
              </w:rPr>
            </w:pPr>
          </w:p>
        </w:tc>
      </w:tr>
      <w:tr w:rsidR="00403FEE" w:rsidRPr="002B6F8B" w14:paraId="78F06FA1" w14:textId="77777777" w:rsidTr="001219AE">
        <w:tc>
          <w:tcPr>
            <w:tcW w:w="709" w:type="dxa"/>
          </w:tcPr>
          <w:p w14:paraId="4A5A124B" w14:textId="77777777" w:rsidR="00403FEE" w:rsidRPr="002B6F8B" w:rsidRDefault="00403FEE" w:rsidP="00403FEE">
            <w:pPr>
              <w:ind w:left="360"/>
              <w:rPr>
                <w:rFonts w:ascii="Times New Roman" w:hAnsi="Times New Roman" w:cs="Times New Roman"/>
                <w:lang w:val="vi-VN"/>
              </w:rPr>
            </w:pPr>
          </w:p>
        </w:tc>
        <w:tc>
          <w:tcPr>
            <w:tcW w:w="3828" w:type="dxa"/>
          </w:tcPr>
          <w:p w14:paraId="7C7CA6C7" w14:textId="4E58306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phòng thí nghiệm, cơ sở thử nghiệm đạt tiêu chuẩn, quy chuẩn kỹ thuật tương ứng; trường hợp thuộc diện phải công nhận hoặc chỉ định thì phải được cơ quan có thẩm quyền công nhận;</w:t>
            </w:r>
          </w:p>
        </w:tc>
        <w:tc>
          <w:tcPr>
            <w:tcW w:w="1830" w:type="dxa"/>
          </w:tcPr>
          <w:p w14:paraId="551710D6" w14:textId="77777777" w:rsidR="00403FEE" w:rsidRPr="002B6F8B" w:rsidRDefault="00403FEE" w:rsidP="00403FEE">
            <w:pPr>
              <w:rPr>
                <w:rFonts w:ascii="Times New Roman" w:hAnsi="Times New Roman" w:cs="Times New Roman"/>
                <w:lang w:val="vi-VN"/>
              </w:rPr>
            </w:pPr>
          </w:p>
        </w:tc>
        <w:tc>
          <w:tcPr>
            <w:tcW w:w="6250" w:type="dxa"/>
          </w:tcPr>
          <w:p w14:paraId="70EDB4FC" w14:textId="77777777" w:rsidR="00403FEE" w:rsidRPr="002B6F8B" w:rsidRDefault="00403FEE" w:rsidP="00403FEE">
            <w:pPr>
              <w:rPr>
                <w:rFonts w:ascii="Times New Roman" w:hAnsi="Times New Roman" w:cs="Times New Roman"/>
                <w:lang w:val="vi-VN"/>
              </w:rPr>
            </w:pPr>
          </w:p>
        </w:tc>
        <w:tc>
          <w:tcPr>
            <w:tcW w:w="2383" w:type="dxa"/>
          </w:tcPr>
          <w:p w14:paraId="6A45202E" w14:textId="77777777" w:rsidR="00403FEE" w:rsidRPr="002B6F8B" w:rsidRDefault="00403FEE" w:rsidP="00403FEE">
            <w:pPr>
              <w:jc w:val="both"/>
              <w:rPr>
                <w:rFonts w:ascii="Times New Roman" w:hAnsi="Times New Roman" w:cs="Times New Roman"/>
                <w:lang w:val="vi-VN"/>
              </w:rPr>
            </w:pPr>
          </w:p>
        </w:tc>
      </w:tr>
      <w:tr w:rsidR="00403FEE" w:rsidRPr="002B6F8B" w14:paraId="6F1F85D6" w14:textId="77777777" w:rsidTr="001219AE">
        <w:tc>
          <w:tcPr>
            <w:tcW w:w="709" w:type="dxa"/>
          </w:tcPr>
          <w:p w14:paraId="3AF77B69" w14:textId="77777777" w:rsidR="00403FEE" w:rsidRPr="002B6F8B" w:rsidRDefault="00403FEE" w:rsidP="00403FEE">
            <w:pPr>
              <w:ind w:left="360"/>
              <w:rPr>
                <w:rFonts w:ascii="Times New Roman" w:hAnsi="Times New Roman" w:cs="Times New Roman"/>
                <w:lang w:val="vi-VN"/>
              </w:rPr>
            </w:pPr>
          </w:p>
        </w:tc>
        <w:tc>
          <w:tcPr>
            <w:tcW w:w="3828" w:type="dxa"/>
          </w:tcPr>
          <w:p w14:paraId="434631CD" w14:textId="345AA3C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đội ngũ chuyên gia, kỹ thuật viên có trình độ chuyên môn phù hợp;</w:t>
            </w:r>
          </w:p>
        </w:tc>
        <w:tc>
          <w:tcPr>
            <w:tcW w:w="1830" w:type="dxa"/>
          </w:tcPr>
          <w:p w14:paraId="76F16A53" w14:textId="77777777" w:rsidR="00403FEE" w:rsidRPr="002B6F8B" w:rsidRDefault="00403FEE" w:rsidP="00403FEE">
            <w:pPr>
              <w:rPr>
                <w:rFonts w:ascii="Times New Roman" w:hAnsi="Times New Roman" w:cs="Times New Roman"/>
                <w:lang w:val="vi-VN"/>
              </w:rPr>
            </w:pPr>
          </w:p>
        </w:tc>
        <w:tc>
          <w:tcPr>
            <w:tcW w:w="6250" w:type="dxa"/>
          </w:tcPr>
          <w:p w14:paraId="2688DEBA" w14:textId="77777777" w:rsidR="00403FEE" w:rsidRPr="002B6F8B" w:rsidRDefault="00403FEE" w:rsidP="00403FEE">
            <w:pPr>
              <w:rPr>
                <w:rFonts w:ascii="Times New Roman" w:hAnsi="Times New Roman" w:cs="Times New Roman"/>
                <w:lang w:val="vi-VN"/>
              </w:rPr>
            </w:pPr>
          </w:p>
        </w:tc>
        <w:tc>
          <w:tcPr>
            <w:tcW w:w="2383" w:type="dxa"/>
          </w:tcPr>
          <w:p w14:paraId="6BD540B0" w14:textId="77777777" w:rsidR="00403FEE" w:rsidRPr="002B6F8B" w:rsidRDefault="00403FEE" w:rsidP="00403FEE">
            <w:pPr>
              <w:jc w:val="both"/>
              <w:rPr>
                <w:rFonts w:ascii="Times New Roman" w:hAnsi="Times New Roman" w:cs="Times New Roman"/>
                <w:lang w:val="vi-VN"/>
              </w:rPr>
            </w:pPr>
          </w:p>
        </w:tc>
      </w:tr>
      <w:tr w:rsidR="00403FEE" w:rsidRPr="002B6F8B" w14:paraId="3C7520B3" w14:textId="77777777" w:rsidTr="001219AE">
        <w:tc>
          <w:tcPr>
            <w:tcW w:w="709" w:type="dxa"/>
          </w:tcPr>
          <w:p w14:paraId="275E6425" w14:textId="77777777" w:rsidR="00403FEE" w:rsidRPr="002B6F8B" w:rsidRDefault="00403FEE" w:rsidP="00403FEE">
            <w:pPr>
              <w:ind w:left="360"/>
              <w:rPr>
                <w:rFonts w:ascii="Times New Roman" w:hAnsi="Times New Roman" w:cs="Times New Roman"/>
                <w:lang w:val="vi-VN"/>
              </w:rPr>
            </w:pPr>
          </w:p>
        </w:tc>
        <w:tc>
          <w:tcPr>
            <w:tcW w:w="3828" w:type="dxa"/>
          </w:tcPr>
          <w:p w14:paraId="6B34AD97" w14:textId="1FDEF30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quy trình chuyên môn, hệ thống quản lý chất lượng bảo đảm tính chính xác, khách quan và truy xuất kết quả;</w:t>
            </w:r>
          </w:p>
        </w:tc>
        <w:tc>
          <w:tcPr>
            <w:tcW w:w="1830" w:type="dxa"/>
          </w:tcPr>
          <w:p w14:paraId="5EF46500" w14:textId="77777777" w:rsidR="00403FEE" w:rsidRPr="002B6F8B" w:rsidRDefault="00403FEE" w:rsidP="00403FEE">
            <w:pPr>
              <w:rPr>
                <w:rFonts w:ascii="Times New Roman" w:hAnsi="Times New Roman" w:cs="Times New Roman"/>
                <w:lang w:val="vi-VN"/>
              </w:rPr>
            </w:pPr>
          </w:p>
        </w:tc>
        <w:tc>
          <w:tcPr>
            <w:tcW w:w="6250" w:type="dxa"/>
          </w:tcPr>
          <w:p w14:paraId="60D3A79C" w14:textId="77777777" w:rsidR="00403FEE" w:rsidRPr="002B6F8B" w:rsidRDefault="00403FEE" w:rsidP="00403FEE">
            <w:pPr>
              <w:rPr>
                <w:rFonts w:ascii="Times New Roman" w:hAnsi="Times New Roman" w:cs="Times New Roman"/>
                <w:lang w:val="vi-VN"/>
              </w:rPr>
            </w:pPr>
          </w:p>
        </w:tc>
        <w:tc>
          <w:tcPr>
            <w:tcW w:w="2383" w:type="dxa"/>
          </w:tcPr>
          <w:p w14:paraId="32D1FA1E" w14:textId="77777777" w:rsidR="00403FEE" w:rsidRPr="002B6F8B" w:rsidRDefault="00403FEE" w:rsidP="00403FEE">
            <w:pPr>
              <w:jc w:val="both"/>
              <w:rPr>
                <w:rFonts w:ascii="Times New Roman" w:hAnsi="Times New Roman" w:cs="Times New Roman"/>
                <w:lang w:val="vi-VN"/>
              </w:rPr>
            </w:pPr>
          </w:p>
        </w:tc>
      </w:tr>
      <w:tr w:rsidR="00403FEE" w:rsidRPr="002B6F8B" w14:paraId="2C9E8036" w14:textId="77777777" w:rsidTr="001219AE">
        <w:tc>
          <w:tcPr>
            <w:tcW w:w="709" w:type="dxa"/>
          </w:tcPr>
          <w:p w14:paraId="747437A9" w14:textId="77777777" w:rsidR="00403FEE" w:rsidRPr="002B6F8B" w:rsidRDefault="00403FEE" w:rsidP="00403FEE">
            <w:pPr>
              <w:ind w:left="360"/>
              <w:rPr>
                <w:rFonts w:ascii="Times New Roman" w:hAnsi="Times New Roman" w:cs="Times New Roman"/>
                <w:lang w:val="vi-VN"/>
              </w:rPr>
            </w:pPr>
          </w:p>
        </w:tc>
        <w:tc>
          <w:tcPr>
            <w:tcW w:w="3828" w:type="dxa"/>
          </w:tcPr>
          <w:p w14:paraId="298836EC" w14:textId="39F87B0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khả năng cung cấp dịch vụ phân tích, kiểm nghiệm, đánh giá chất lượng sản phẩm, giống, vật tư, quy trình công nghệ cao trong nông nghiệp.</w:t>
            </w:r>
          </w:p>
        </w:tc>
        <w:tc>
          <w:tcPr>
            <w:tcW w:w="1830" w:type="dxa"/>
          </w:tcPr>
          <w:p w14:paraId="69AFBE32" w14:textId="77777777" w:rsidR="00403FEE" w:rsidRPr="002B6F8B" w:rsidRDefault="00403FEE" w:rsidP="00403FEE">
            <w:pPr>
              <w:rPr>
                <w:rFonts w:ascii="Times New Roman" w:hAnsi="Times New Roman" w:cs="Times New Roman"/>
                <w:lang w:val="vi-VN"/>
              </w:rPr>
            </w:pPr>
          </w:p>
        </w:tc>
        <w:tc>
          <w:tcPr>
            <w:tcW w:w="6250" w:type="dxa"/>
          </w:tcPr>
          <w:p w14:paraId="1620626D" w14:textId="77777777" w:rsidR="00403FEE" w:rsidRPr="002B6F8B" w:rsidRDefault="00403FEE" w:rsidP="00403FEE">
            <w:pPr>
              <w:rPr>
                <w:rFonts w:ascii="Times New Roman" w:hAnsi="Times New Roman" w:cs="Times New Roman"/>
                <w:lang w:val="vi-VN"/>
              </w:rPr>
            </w:pPr>
          </w:p>
        </w:tc>
        <w:tc>
          <w:tcPr>
            <w:tcW w:w="2383" w:type="dxa"/>
          </w:tcPr>
          <w:p w14:paraId="736CB667" w14:textId="77777777" w:rsidR="00403FEE" w:rsidRPr="002B6F8B" w:rsidRDefault="00403FEE" w:rsidP="00403FEE">
            <w:pPr>
              <w:jc w:val="both"/>
              <w:rPr>
                <w:rFonts w:ascii="Times New Roman" w:hAnsi="Times New Roman" w:cs="Times New Roman"/>
                <w:lang w:val="vi-VN"/>
              </w:rPr>
            </w:pPr>
          </w:p>
        </w:tc>
      </w:tr>
      <w:tr w:rsidR="00403FEE" w:rsidRPr="002B6F8B" w14:paraId="1278B121" w14:textId="77777777" w:rsidTr="001219AE">
        <w:tc>
          <w:tcPr>
            <w:tcW w:w="709" w:type="dxa"/>
          </w:tcPr>
          <w:p w14:paraId="57A95595" w14:textId="77777777" w:rsidR="00403FEE" w:rsidRPr="002B6F8B" w:rsidRDefault="00403FEE" w:rsidP="00403FEE">
            <w:pPr>
              <w:ind w:left="360"/>
              <w:rPr>
                <w:rFonts w:ascii="Times New Roman" w:hAnsi="Times New Roman" w:cs="Times New Roman"/>
                <w:lang w:val="vi-VN"/>
              </w:rPr>
            </w:pPr>
          </w:p>
        </w:tc>
        <w:tc>
          <w:tcPr>
            <w:tcW w:w="3828" w:type="dxa"/>
          </w:tcPr>
          <w:p w14:paraId="1645174A" w14:textId="7E5D50D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Tiêu chí đối với dịch vụ tư vấn, chuyển giao, hỗ trợ công nghệ cao</w:t>
            </w:r>
          </w:p>
        </w:tc>
        <w:tc>
          <w:tcPr>
            <w:tcW w:w="1830" w:type="dxa"/>
          </w:tcPr>
          <w:p w14:paraId="739B2368" w14:textId="77777777" w:rsidR="00403FEE" w:rsidRPr="002B6F8B" w:rsidRDefault="00403FEE" w:rsidP="00403FEE">
            <w:pPr>
              <w:rPr>
                <w:rFonts w:ascii="Times New Roman" w:hAnsi="Times New Roman" w:cs="Times New Roman"/>
                <w:lang w:val="vi-VN"/>
              </w:rPr>
            </w:pPr>
          </w:p>
        </w:tc>
        <w:tc>
          <w:tcPr>
            <w:tcW w:w="6250" w:type="dxa"/>
          </w:tcPr>
          <w:p w14:paraId="21AA4F75" w14:textId="77777777" w:rsidR="00403FEE" w:rsidRPr="002B6F8B" w:rsidRDefault="00403FEE" w:rsidP="00403FEE">
            <w:pPr>
              <w:rPr>
                <w:rFonts w:ascii="Times New Roman" w:hAnsi="Times New Roman" w:cs="Times New Roman"/>
                <w:lang w:val="vi-VN"/>
              </w:rPr>
            </w:pPr>
          </w:p>
        </w:tc>
        <w:tc>
          <w:tcPr>
            <w:tcW w:w="2383" w:type="dxa"/>
          </w:tcPr>
          <w:p w14:paraId="1DB70CF4" w14:textId="77777777" w:rsidR="00403FEE" w:rsidRPr="002B6F8B" w:rsidRDefault="00403FEE" w:rsidP="00403FEE">
            <w:pPr>
              <w:jc w:val="both"/>
              <w:rPr>
                <w:rFonts w:ascii="Times New Roman" w:hAnsi="Times New Roman" w:cs="Times New Roman"/>
                <w:lang w:val="vi-VN"/>
              </w:rPr>
            </w:pPr>
          </w:p>
        </w:tc>
      </w:tr>
      <w:tr w:rsidR="00403FEE" w:rsidRPr="002B6F8B" w14:paraId="36AF6E3D" w14:textId="77777777" w:rsidTr="001219AE">
        <w:tc>
          <w:tcPr>
            <w:tcW w:w="709" w:type="dxa"/>
          </w:tcPr>
          <w:p w14:paraId="3B2FF337" w14:textId="77777777" w:rsidR="00403FEE" w:rsidRPr="002B6F8B" w:rsidRDefault="00403FEE" w:rsidP="00403FEE">
            <w:pPr>
              <w:ind w:left="360"/>
              <w:rPr>
                <w:rFonts w:ascii="Times New Roman" w:hAnsi="Times New Roman" w:cs="Times New Roman"/>
                <w:lang w:val="vi-VN"/>
              </w:rPr>
            </w:pPr>
          </w:p>
        </w:tc>
        <w:tc>
          <w:tcPr>
            <w:tcW w:w="3828" w:type="dxa"/>
          </w:tcPr>
          <w:p w14:paraId="39924F9C" w14:textId="031EB44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năng lực tư vấn về lựa chọn, tiếp nhận, làm chủ và chuyển giao công nghệ cao trong nông nghiệp;</w:t>
            </w:r>
          </w:p>
        </w:tc>
        <w:tc>
          <w:tcPr>
            <w:tcW w:w="1830" w:type="dxa"/>
          </w:tcPr>
          <w:p w14:paraId="3D04EA37" w14:textId="77777777" w:rsidR="00403FEE" w:rsidRPr="002B6F8B" w:rsidRDefault="00403FEE" w:rsidP="00403FEE">
            <w:pPr>
              <w:rPr>
                <w:rFonts w:ascii="Times New Roman" w:hAnsi="Times New Roman" w:cs="Times New Roman"/>
                <w:lang w:val="vi-VN"/>
              </w:rPr>
            </w:pPr>
          </w:p>
        </w:tc>
        <w:tc>
          <w:tcPr>
            <w:tcW w:w="6250" w:type="dxa"/>
          </w:tcPr>
          <w:p w14:paraId="009A11F5" w14:textId="77777777" w:rsidR="00403FEE" w:rsidRPr="002B6F8B" w:rsidRDefault="00403FEE" w:rsidP="00403FEE">
            <w:pPr>
              <w:rPr>
                <w:rFonts w:ascii="Times New Roman" w:hAnsi="Times New Roman" w:cs="Times New Roman"/>
                <w:lang w:val="vi-VN"/>
              </w:rPr>
            </w:pPr>
          </w:p>
        </w:tc>
        <w:tc>
          <w:tcPr>
            <w:tcW w:w="2383" w:type="dxa"/>
          </w:tcPr>
          <w:p w14:paraId="31AF8C8B" w14:textId="77777777" w:rsidR="00403FEE" w:rsidRPr="002B6F8B" w:rsidRDefault="00403FEE" w:rsidP="00403FEE">
            <w:pPr>
              <w:jc w:val="both"/>
              <w:rPr>
                <w:rFonts w:ascii="Times New Roman" w:hAnsi="Times New Roman" w:cs="Times New Roman"/>
                <w:lang w:val="vi-VN"/>
              </w:rPr>
            </w:pPr>
          </w:p>
        </w:tc>
      </w:tr>
      <w:tr w:rsidR="00403FEE" w:rsidRPr="002B6F8B" w14:paraId="69B876FA" w14:textId="77777777" w:rsidTr="001219AE">
        <w:tc>
          <w:tcPr>
            <w:tcW w:w="709" w:type="dxa"/>
          </w:tcPr>
          <w:p w14:paraId="0324F2EB" w14:textId="77777777" w:rsidR="00403FEE" w:rsidRPr="002B6F8B" w:rsidRDefault="00403FEE" w:rsidP="00403FEE">
            <w:pPr>
              <w:ind w:left="360"/>
              <w:rPr>
                <w:rFonts w:ascii="Times New Roman" w:hAnsi="Times New Roman" w:cs="Times New Roman"/>
                <w:lang w:val="vi-VN"/>
              </w:rPr>
            </w:pPr>
          </w:p>
        </w:tc>
        <w:tc>
          <w:tcPr>
            <w:tcW w:w="3828" w:type="dxa"/>
          </w:tcPr>
          <w:p w14:paraId="3B87C796" w14:textId="13E73C3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đội ngũ chuyên gia hoặc hợp đồng hợp tác với tổ chức khoa học và công nghệ, cơ sở giáo dục đại học;</w:t>
            </w:r>
          </w:p>
        </w:tc>
        <w:tc>
          <w:tcPr>
            <w:tcW w:w="1830" w:type="dxa"/>
          </w:tcPr>
          <w:p w14:paraId="63009165" w14:textId="77777777" w:rsidR="00403FEE" w:rsidRPr="002B6F8B" w:rsidRDefault="00403FEE" w:rsidP="00403FEE">
            <w:pPr>
              <w:rPr>
                <w:rFonts w:ascii="Times New Roman" w:hAnsi="Times New Roman" w:cs="Times New Roman"/>
                <w:lang w:val="vi-VN"/>
              </w:rPr>
            </w:pPr>
          </w:p>
        </w:tc>
        <w:tc>
          <w:tcPr>
            <w:tcW w:w="6250" w:type="dxa"/>
          </w:tcPr>
          <w:p w14:paraId="27D6C09C" w14:textId="77777777" w:rsidR="00403FEE" w:rsidRPr="002B6F8B" w:rsidRDefault="00403FEE" w:rsidP="00403FEE">
            <w:pPr>
              <w:rPr>
                <w:rFonts w:ascii="Times New Roman" w:hAnsi="Times New Roman" w:cs="Times New Roman"/>
                <w:lang w:val="vi-VN"/>
              </w:rPr>
            </w:pPr>
          </w:p>
        </w:tc>
        <w:tc>
          <w:tcPr>
            <w:tcW w:w="2383" w:type="dxa"/>
          </w:tcPr>
          <w:p w14:paraId="74A7F03E" w14:textId="77777777" w:rsidR="00403FEE" w:rsidRPr="002B6F8B" w:rsidRDefault="00403FEE" w:rsidP="00403FEE">
            <w:pPr>
              <w:jc w:val="both"/>
              <w:rPr>
                <w:rFonts w:ascii="Times New Roman" w:hAnsi="Times New Roman" w:cs="Times New Roman"/>
                <w:lang w:val="vi-VN"/>
              </w:rPr>
            </w:pPr>
          </w:p>
        </w:tc>
      </w:tr>
      <w:tr w:rsidR="00403FEE" w:rsidRPr="002B6F8B" w14:paraId="1B88DF99" w14:textId="77777777" w:rsidTr="001219AE">
        <w:tc>
          <w:tcPr>
            <w:tcW w:w="709" w:type="dxa"/>
          </w:tcPr>
          <w:p w14:paraId="64B949C8" w14:textId="77777777" w:rsidR="00403FEE" w:rsidRPr="002B6F8B" w:rsidRDefault="00403FEE" w:rsidP="00403FEE">
            <w:pPr>
              <w:ind w:left="360"/>
              <w:rPr>
                <w:rFonts w:ascii="Times New Roman" w:hAnsi="Times New Roman" w:cs="Times New Roman"/>
                <w:lang w:val="vi-VN"/>
              </w:rPr>
            </w:pPr>
          </w:p>
        </w:tc>
        <w:tc>
          <w:tcPr>
            <w:tcW w:w="3828" w:type="dxa"/>
          </w:tcPr>
          <w:p w14:paraId="33506C40" w14:textId="4C5C649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kinh nghiệm triển khai hoạt động chuyển giao công nghệ hoặc hỗ trợ doanh nghiệp đổi mới công nghệ;</w:t>
            </w:r>
          </w:p>
        </w:tc>
        <w:tc>
          <w:tcPr>
            <w:tcW w:w="1830" w:type="dxa"/>
          </w:tcPr>
          <w:p w14:paraId="2F55B0FD" w14:textId="77777777" w:rsidR="00403FEE" w:rsidRPr="002B6F8B" w:rsidRDefault="00403FEE" w:rsidP="00403FEE">
            <w:pPr>
              <w:rPr>
                <w:rFonts w:ascii="Times New Roman" w:hAnsi="Times New Roman" w:cs="Times New Roman"/>
                <w:lang w:val="vi-VN"/>
              </w:rPr>
            </w:pPr>
          </w:p>
        </w:tc>
        <w:tc>
          <w:tcPr>
            <w:tcW w:w="6250" w:type="dxa"/>
          </w:tcPr>
          <w:p w14:paraId="0573964E" w14:textId="77777777" w:rsidR="00403FEE" w:rsidRPr="002B6F8B" w:rsidRDefault="00403FEE" w:rsidP="00403FEE">
            <w:pPr>
              <w:rPr>
                <w:rFonts w:ascii="Times New Roman" w:hAnsi="Times New Roman" w:cs="Times New Roman"/>
                <w:lang w:val="vi-VN"/>
              </w:rPr>
            </w:pPr>
          </w:p>
        </w:tc>
        <w:tc>
          <w:tcPr>
            <w:tcW w:w="2383" w:type="dxa"/>
          </w:tcPr>
          <w:p w14:paraId="3E59F13F" w14:textId="77777777" w:rsidR="00403FEE" w:rsidRPr="002B6F8B" w:rsidRDefault="00403FEE" w:rsidP="00403FEE">
            <w:pPr>
              <w:jc w:val="both"/>
              <w:rPr>
                <w:rFonts w:ascii="Times New Roman" w:hAnsi="Times New Roman" w:cs="Times New Roman"/>
                <w:lang w:val="vi-VN"/>
              </w:rPr>
            </w:pPr>
          </w:p>
        </w:tc>
      </w:tr>
      <w:tr w:rsidR="00403FEE" w:rsidRPr="002B6F8B" w14:paraId="5934AA08" w14:textId="77777777" w:rsidTr="001219AE">
        <w:tc>
          <w:tcPr>
            <w:tcW w:w="709" w:type="dxa"/>
          </w:tcPr>
          <w:p w14:paraId="6CF69EA9" w14:textId="77777777" w:rsidR="00403FEE" w:rsidRPr="002B6F8B" w:rsidRDefault="00403FEE" w:rsidP="00403FEE">
            <w:pPr>
              <w:ind w:left="360"/>
              <w:rPr>
                <w:rFonts w:ascii="Times New Roman" w:hAnsi="Times New Roman" w:cs="Times New Roman"/>
                <w:lang w:val="vi-VN"/>
              </w:rPr>
            </w:pPr>
          </w:p>
        </w:tc>
        <w:tc>
          <w:tcPr>
            <w:tcW w:w="3828" w:type="dxa"/>
          </w:tcPr>
          <w:p w14:paraId="4C31AE6F" w14:textId="61CCAEC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cơ chế bảo đảm quyền sở hữu trí tuệ, bảo mật thông tin công nghệ và dữ liệu của khách hàng.</w:t>
            </w:r>
          </w:p>
        </w:tc>
        <w:tc>
          <w:tcPr>
            <w:tcW w:w="1830" w:type="dxa"/>
          </w:tcPr>
          <w:p w14:paraId="28FDA7AD" w14:textId="77777777" w:rsidR="00403FEE" w:rsidRPr="002B6F8B" w:rsidRDefault="00403FEE" w:rsidP="00403FEE">
            <w:pPr>
              <w:rPr>
                <w:rFonts w:ascii="Times New Roman" w:hAnsi="Times New Roman" w:cs="Times New Roman"/>
                <w:lang w:val="vi-VN"/>
              </w:rPr>
            </w:pPr>
          </w:p>
        </w:tc>
        <w:tc>
          <w:tcPr>
            <w:tcW w:w="6250" w:type="dxa"/>
          </w:tcPr>
          <w:p w14:paraId="2616590A" w14:textId="77777777" w:rsidR="00403FEE" w:rsidRPr="002B6F8B" w:rsidRDefault="00403FEE" w:rsidP="00403FEE">
            <w:pPr>
              <w:rPr>
                <w:rFonts w:ascii="Times New Roman" w:hAnsi="Times New Roman" w:cs="Times New Roman"/>
                <w:lang w:val="vi-VN"/>
              </w:rPr>
            </w:pPr>
          </w:p>
        </w:tc>
        <w:tc>
          <w:tcPr>
            <w:tcW w:w="2383" w:type="dxa"/>
          </w:tcPr>
          <w:p w14:paraId="42628928" w14:textId="77777777" w:rsidR="00403FEE" w:rsidRPr="002B6F8B" w:rsidRDefault="00403FEE" w:rsidP="00403FEE">
            <w:pPr>
              <w:jc w:val="both"/>
              <w:rPr>
                <w:rFonts w:ascii="Times New Roman" w:hAnsi="Times New Roman" w:cs="Times New Roman"/>
                <w:lang w:val="vi-VN"/>
              </w:rPr>
            </w:pPr>
          </w:p>
        </w:tc>
      </w:tr>
      <w:tr w:rsidR="00403FEE" w:rsidRPr="002B6F8B" w14:paraId="23824C71" w14:textId="77777777" w:rsidTr="001219AE">
        <w:tc>
          <w:tcPr>
            <w:tcW w:w="709" w:type="dxa"/>
          </w:tcPr>
          <w:p w14:paraId="58E170A0" w14:textId="77777777" w:rsidR="00403FEE" w:rsidRPr="002B6F8B" w:rsidRDefault="00403FEE" w:rsidP="00403FEE">
            <w:pPr>
              <w:ind w:left="360"/>
              <w:rPr>
                <w:rFonts w:ascii="Times New Roman" w:hAnsi="Times New Roman" w:cs="Times New Roman"/>
                <w:lang w:val="vi-VN"/>
              </w:rPr>
            </w:pPr>
          </w:p>
        </w:tc>
        <w:tc>
          <w:tcPr>
            <w:tcW w:w="3828" w:type="dxa"/>
          </w:tcPr>
          <w:p w14:paraId="5BAA8F5A" w14:textId="72141F3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Tiêu chí đối với dịch vụ hạ tầng số và dịch vụ hỗ trợ kỹ thuật</w:t>
            </w:r>
          </w:p>
        </w:tc>
        <w:tc>
          <w:tcPr>
            <w:tcW w:w="1830" w:type="dxa"/>
          </w:tcPr>
          <w:p w14:paraId="394A58BF" w14:textId="4AA44078" w:rsidR="00403FEE" w:rsidRPr="002B6F8B" w:rsidRDefault="00403FEE" w:rsidP="00403FEE">
            <w:pPr>
              <w:rPr>
                <w:rFonts w:ascii="Times New Roman" w:hAnsi="Times New Roman" w:cs="Times New Roman"/>
                <w:lang w:val="vi-VN"/>
              </w:rPr>
            </w:pPr>
          </w:p>
        </w:tc>
        <w:tc>
          <w:tcPr>
            <w:tcW w:w="6250" w:type="dxa"/>
          </w:tcPr>
          <w:p w14:paraId="743B642F" w14:textId="77777777" w:rsidR="00403FEE" w:rsidRPr="002B6F8B" w:rsidRDefault="00403FEE" w:rsidP="00403FEE">
            <w:pPr>
              <w:rPr>
                <w:rFonts w:ascii="Times New Roman" w:hAnsi="Times New Roman" w:cs="Times New Roman"/>
                <w:lang w:val="vi-VN"/>
              </w:rPr>
            </w:pPr>
          </w:p>
        </w:tc>
        <w:tc>
          <w:tcPr>
            <w:tcW w:w="2383" w:type="dxa"/>
          </w:tcPr>
          <w:p w14:paraId="257F663F" w14:textId="77777777" w:rsidR="00403FEE" w:rsidRPr="002B6F8B" w:rsidRDefault="00403FEE" w:rsidP="00403FEE">
            <w:pPr>
              <w:jc w:val="both"/>
              <w:rPr>
                <w:rFonts w:ascii="Times New Roman" w:hAnsi="Times New Roman" w:cs="Times New Roman"/>
                <w:lang w:val="vi-VN"/>
              </w:rPr>
            </w:pPr>
          </w:p>
        </w:tc>
      </w:tr>
      <w:tr w:rsidR="00403FEE" w:rsidRPr="002B6F8B" w14:paraId="02FBB915" w14:textId="77777777" w:rsidTr="001219AE">
        <w:tc>
          <w:tcPr>
            <w:tcW w:w="709" w:type="dxa"/>
          </w:tcPr>
          <w:p w14:paraId="58BB3E73" w14:textId="77777777" w:rsidR="00403FEE" w:rsidRPr="002B6F8B" w:rsidRDefault="00403FEE" w:rsidP="00403FEE">
            <w:pPr>
              <w:ind w:left="360"/>
              <w:rPr>
                <w:rFonts w:ascii="Times New Roman" w:hAnsi="Times New Roman" w:cs="Times New Roman"/>
                <w:lang w:val="vi-VN"/>
              </w:rPr>
            </w:pPr>
          </w:p>
        </w:tc>
        <w:tc>
          <w:tcPr>
            <w:tcW w:w="3828" w:type="dxa"/>
          </w:tcPr>
          <w:p w14:paraId="2257B2D9" w14:textId="510A8C6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Cung cấp nền tảng số, cơ sở dữ liệu, hệ thống quản lý thông minh phục vụ sản xuất nông nghiệp ứng dụng công nghệ cao;</w:t>
            </w:r>
          </w:p>
        </w:tc>
        <w:tc>
          <w:tcPr>
            <w:tcW w:w="1830" w:type="dxa"/>
          </w:tcPr>
          <w:p w14:paraId="1974E5FB" w14:textId="48050392" w:rsidR="00403FEE" w:rsidRPr="002B6F8B" w:rsidRDefault="00403FEE" w:rsidP="00403FEE">
            <w:pPr>
              <w:rPr>
                <w:rFonts w:ascii="Times New Roman" w:hAnsi="Times New Roman" w:cs="Times New Roman"/>
                <w:lang w:val="vi-VN"/>
              </w:rPr>
            </w:pPr>
          </w:p>
        </w:tc>
        <w:tc>
          <w:tcPr>
            <w:tcW w:w="6250" w:type="dxa"/>
          </w:tcPr>
          <w:p w14:paraId="34A79C09" w14:textId="77777777" w:rsidR="00403FEE" w:rsidRPr="002B6F8B" w:rsidRDefault="00403FEE" w:rsidP="00403FEE">
            <w:pPr>
              <w:rPr>
                <w:rFonts w:ascii="Times New Roman" w:hAnsi="Times New Roman" w:cs="Times New Roman"/>
                <w:lang w:val="vi-VN"/>
              </w:rPr>
            </w:pPr>
          </w:p>
        </w:tc>
        <w:tc>
          <w:tcPr>
            <w:tcW w:w="2383" w:type="dxa"/>
          </w:tcPr>
          <w:p w14:paraId="1D19D48C" w14:textId="59C07F2B" w:rsidR="00403FEE" w:rsidRPr="002B6F8B" w:rsidRDefault="00403FEE" w:rsidP="00403FEE">
            <w:pPr>
              <w:jc w:val="both"/>
              <w:rPr>
                <w:rFonts w:ascii="Times New Roman" w:hAnsi="Times New Roman" w:cs="Times New Roman"/>
                <w:lang w:val="vi-VN"/>
              </w:rPr>
            </w:pPr>
          </w:p>
        </w:tc>
      </w:tr>
      <w:tr w:rsidR="00403FEE" w:rsidRPr="002B6F8B" w14:paraId="6182DB01" w14:textId="77777777" w:rsidTr="001219AE">
        <w:tc>
          <w:tcPr>
            <w:tcW w:w="709" w:type="dxa"/>
          </w:tcPr>
          <w:p w14:paraId="0DF81347" w14:textId="77777777" w:rsidR="00403FEE" w:rsidRPr="002B6F8B" w:rsidRDefault="00403FEE" w:rsidP="00403FEE">
            <w:pPr>
              <w:ind w:left="360"/>
              <w:rPr>
                <w:rFonts w:ascii="Times New Roman" w:hAnsi="Times New Roman" w:cs="Times New Roman"/>
                <w:lang w:val="vi-VN"/>
              </w:rPr>
            </w:pPr>
          </w:p>
        </w:tc>
        <w:tc>
          <w:tcPr>
            <w:tcW w:w="3828" w:type="dxa"/>
          </w:tcPr>
          <w:p w14:paraId="01084A90" w14:textId="3B7CFF0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Bảo đảm an toàn thông tin, an ninh mạng theo quy định của pháp luật;</w:t>
            </w:r>
          </w:p>
        </w:tc>
        <w:tc>
          <w:tcPr>
            <w:tcW w:w="1830" w:type="dxa"/>
          </w:tcPr>
          <w:p w14:paraId="36213088" w14:textId="77777777" w:rsidR="00403FEE" w:rsidRPr="002B6F8B" w:rsidRDefault="00403FEE" w:rsidP="00403FEE">
            <w:pPr>
              <w:rPr>
                <w:rFonts w:ascii="Times New Roman" w:hAnsi="Times New Roman" w:cs="Times New Roman"/>
                <w:lang w:val="vi-VN"/>
              </w:rPr>
            </w:pPr>
          </w:p>
        </w:tc>
        <w:tc>
          <w:tcPr>
            <w:tcW w:w="6250" w:type="dxa"/>
          </w:tcPr>
          <w:p w14:paraId="324FB06B" w14:textId="77777777" w:rsidR="00403FEE" w:rsidRPr="002B6F8B" w:rsidRDefault="00403FEE" w:rsidP="00403FEE">
            <w:pPr>
              <w:rPr>
                <w:rFonts w:ascii="Times New Roman" w:hAnsi="Times New Roman" w:cs="Times New Roman"/>
                <w:lang w:val="vi-VN"/>
              </w:rPr>
            </w:pPr>
          </w:p>
        </w:tc>
        <w:tc>
          <w:tcPr>
            <w:tcW w:w="2383" w:type="dxa"/>
          </w:tcPr>
          <w:p w14:paraId="362FC41A" w14:textId="77777777" w:rsidR="00403FEE" w:rsidRPr="002B6F8B" w:rsidRDefault="00403FEE" w:rsidP="00403FEE">
            <w:pPr>
              <w:jc w:val="both"/>
              <w:rPr>
                <w:rFonts w:ascii="Times New Roman" w:hAnsi="Times New Roman" w:cs="Times New Roman"/>
                <w:lang w:val="vi-VN"/>
              </w:rPr>
            </w:pPr>
          </w:p>
        </w:tc>
      </w:tr>
      <w:tr w:rsidR="00403FEE" w:rsidRPr="002B6F8B" w14:paraId="5384A26C" w14:textId="77777777" w:rsidTr="001219AE">
        <w:tc>
          <w:tcPr>
            <w:tcW w:w="709" w:type="dxa"/>
          </w:tcPr>
          <w:p w14:paraId="7418B317" w14:textId="77777777" w:rsidR="00403FEE" w:rsidRPr="002B6F8B" w:rsidRDefault="00403FEE" w:rsidP="00403FEE">
            <w:pPr>
              <w:ind w:left="360"/>
              <w:rPr>
                <w:rFonts w:ascii="Times New Roman" w:hAnsi="Times New Roman" w:cs="Times New Roman"/>
                <w:lang w:val="vi-VN"/>
              </w:rPr>
            </w:pPr>
          </w:p>
        </w:tc>
        <w:tc>
          <w:tcPr>
            <w:tcW w:w="3828" w:type="dxa"/>
          </w:tcPr>
          <w:p w14:paraId="729B719D" w14:textId="727E0C3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khả năng tích hợp, kết nối với hệ thống thông tin của khu và hệ thống cơ sở dữ liệu quốc gia có liên quan;</w:t>
            </w:r>
          </w:p>
        </w:tc>
        <w:tc>
          <w:tcPr>
            <w:tcW w:w="1830" w:type="dxa"/>
          </w:tcPr>
          <w:p w14:paraId="50628267" w14:textId="77777777" w:rsidR="00403FEE" w:rsidRPr="002B6F8B" w:rsidRDefault="00403FEE" w:rsidP="00403FEE">
            <w:pPr>
              <w:rPr>
                <w:rFonts w:ascii="Times New Roman" w:hAnsi="Times New Roman" w:cs="Times New Roman"/>
                <w:lang w:val="vi-VN"/>
              </w:rPr>
            </w:pPr>
          </w:p>
        </w:tc>
        <w:tc>
          <w:tcPr>
            <w:tcW w:w="6250" w:type="dxa"/>
          </w:tcPr>
          <w:p w14:paraId="6E3198AF" w14:textId="77777777" w:rsidR="00403FEE" w:rsidRPr="002B6F8B" w:rsidRDefault="00403FEE" w:rsidP="00403FEE">
            <w:pPr>
              <w:rPr>
                <w:rFonts w:ascii="Times New Roman" w:hAnsi="Times New Roman" w:cs="Times New Roman"/>
                <w:lang w:val="vi-VN"/>
              </w:rPr>
            </w:pPr>
          </w:p>
        </w:tc>
        <w:tc>
          <w:tcPr>
            <w:tcW w:w="2383" w:type="dxa"/>
          </w:tcPr>
          <w:p w14:paraId="7FBB67A8" w14:textId="77777777" w:rsidR="00403FEE" w:rsidRPr="002B6F8B" w:rsidRDefault="00403FEE" w:rsidP="00403FEE">
            <w:pPr>
              <w:jc w:val="both"/>
              <w:rPr>
                <w:rFonts w:ascii="Times New Roman" w:hAnsi="Times New Roman" w:cs="Times New Roman"/>
                <w:lang w:val="vi-VN"/>
              </w:rPr>
            </w:pPr>
          </w:p>
        </w:tc>
      </w:tr>
      <w:tr w:rsidR="00403FEE" w:rsidRPr="002B6F8B" w14:paraId="220EFE18" w14:textId="77777777" w:rsidTr="001219AE">
        <w:tc>
          <w:tcPr>
            <w:tcW w:w="709" w:type="dxa"/>
          </w:tcPr>
          <w:p w14:paraId="2257F5F5" w14:textId="77777777" w:rsidR="00403FEE" w:rsidRPr="002B6F8B" w:rsidRDefault="00403FEE" w:rsidP="00403FEE">
            <w:pPr>
              <w:ind w:left="360"/>
              <w:rPr>
                <w:rFonts w:ascii="Times New Roman" w:hAnsi="Times New Roman" w:cs="Times New Roman"/>
                <w:lang w:val="vi-VN"/>
              </w:rPr>
            </w:pPr>
          </w:p>
        </w:tc>
        <w:tc>
          <w:tcPr>
            <w:tcW w:w="3828" w:type="dxa"/>
          </w:tcPr>
          <w:p w14:paraId="238380FC" w14:textId="3173EBA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Có phương án duy trì, vận hành ổn định và nâng cấp công nghệ.</w:t>
            </w:r>
          </w:p>
        </w:tc>
        <w:tc>
          <w:tcPr>
            <w:tcW w:w="1830" w:type="dxa"/>
          </w:tcPr>
          <w:p w14:paraId="06F81A3E" w14:textId="77777777" w:rsidR="00403FEE" w:rsidRPr="002B6F8B" w:rsidRDefault="00403FEE" w:rsidP="00403FEE">
            <w:pPr>
              <w:rPr>
                <w:rFonts w:ascii="Times New Roman" w:hAnsi="Times New Roman" w:cs="Times New Roman"/>
                <w:lang w:val="vi-VN"/>
              </w:rPr>
            </w:pPr>
          </w:p>
        </w:tc>
        <w:tc>
          <w:tcPr>
            <w:tcW w:w="6250" w:type="dxa"/>
          </w:tcPr>
          <w:p w14:paraId="77137611" w14:textId="77777777" w:rsidR="00403FEE" w:rsidRPr="002B6F8B" w:rsidRDefault="00403FEE" w:rsidP="00403FEE">
            <w:pPr>
              <w:rPr>
                <w:rFonts w:ascii="Times New Roman" w:hAnsi="Times New Roman" w:cs="Times New Roman"/>
                <w:lang w:val="vi-VN"/>
              </w:rPr>
            </w:pPr>
          </w:p>
        </w:tc>
        <w:tc>
          <w:tcPr>
            <w:tcW w:w="2383" w:type="dxa"/>
          </w:tcPr>
          <w:p w14:paraId="40A55732" w14:textId="77777777" w:rsidR="00403FEE" w:rsidRPr="002B6F8B" w:rsidRDefault="00403FEE" w:rsidP="00403FEE">
            <w:pPr>
              <w:jc w:val="both"/>
              <w:rPr>
                <w:rFonts w:ascii="Times New Roman" w:hAnsi="Times New Roman" w:cs="Times New Roman"/>
                <w:lang w:val="vi-VN"/>
              </w:rPr>
            </w:pPr>
          </w:p>
        </w:tc>
      </w:tr>
      <w:tr w:rsidR="00403FEE" w:rsidRPr="002B6F8B" w14:paraId="58408A13" w14:textId="77777777" w:rsidTr="004D6D12">
        <w:tc>
          <w:tcPr>
            <w:tcW w:w="709" w:type="dxa"/>
          </w:tcPr>
          <w:p w14:paraId="3436ABE5" w14:textId="77777777" w:rsidR="00403FEE" w:rsidRPr="002B6F8B" w:rsidRDefault="00403FEE" w:rsidP="00403FEE">
            <w:pPr>
              <w:ind w:left="360"/>
              <w:rPr>
                <w:rFonts w:ascii="Times New Roman" w:hAnsi="Times New Roman" w:cs="Times New Roman"/>
                <w:lang w:val="vi-VN"/>
              </w:rPr>
            </w:pPr>
          </w:p>
        </w:tc>
        <w:tc>
          <w:tcPr>
            <w:tcW w:w="14291" w:type="dxa"/>
            <w:gridSpan w:val="4"/>
          </w:tcPr>
          <w:p w14:paraId="24D87B39" w14:textId="77777777" w:rsidR="00403FEE" w:rsidRPr="002B6F8B" w:rsidRDefault="00403FEE" w:rsidP="00403FEE">
            <w:pPr>
              <w:jc w:val="center"/>
              <w:rPr>
                <w:rFonts w:ascii="Times New Roman" w:hAnsi="Times New Roman" w:cs="Times New Roman"/>
                <w:b/>
                <w:bCs/>
                <w:lang w:val="vi-VN"/>
              </w:rPr>
            </w:pPr>
            <w:r w:rsidRPr="002B6F8B">
              <w:rPr>
                <w:rFonts w:ascii="Times New Roman" w:hAnsi="Times New Roman" w:cs="Times New Roman"/>
                <w:b/>
                <w:bCs/>
                <w:lang w:val="vi-VN"/>
              </w:rPr>
              <w:t>Chương III</w:t>
            </w:r>
          </w:p>
          <w:p w14:paraId="26745729" w14:textId="7873DC96" w:rsidR="00403FEE" w:rsidRPr="002B6F8B" w:rsidRDefault="00403FEE" w:rsidP="00403FEE">
            <w:pPr>
              <w:jc w:val="center"/>
              <w:rPr>
                <w:rFonts w:ascii="Times New Roman" w:hAnsi="Times New Roman" w:cs="Times New Roman"/>
                <w:lang w:val="vi-VN"/>
              </w:rPr>
            </w:pPr>
            <w:r w:rsidRPr="002B6F8B">
              <w:rPr>
                <w:rFonts w:ascii="Times New Roman" w:hAnsi="Times New Roman" w:cs="Times New Roman"/>
                <w:b/>
                <w:bCs/>
                <w:lang w:val="vi-VN"/>
              </w:rPr>
              <w:t>THÀNH LẬP, MỞ RỘNG, ĐIỀU CHỈNH KHU NÔNG NGHIỆP ỨNG DỤNG CÔNG NGHỆ CAO</w:t>
            </w:r>
          </w:p>
        </w:tc>
      </w:tr>
      <w:tr w:rsidR="00403FEE" w:rsidRPr="002B6F8B" w14:paraId="79C5EB65" w14:textId="77777777" w:rsidTr="001219AE">
        <w:tc>
          <w:tcPr>
            <w:tcW w:w="709" w:type="dxa"/>
          </w:tcPr>
          <w:p w14:paraId="3EFDCE00"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29D49A56" w14:textId="19D0BE15"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6. Điều kiện thành lập khu nông nghiệp ứng dụng công nghệ cao</w:t>
            </w:r>
          </w:p>
        </w:tc>
        <w:tc>
          <w:tcPr>
            <w:tcW w:w="1830" w:type="dxa"/>
          </w:tcPr>
          <w:p w14:paraId="5C31A1E4" w14:textId="77777777" w:rsidR="00403FEE" w:rsidRPr="002B6F8B" w:rsidRDefault="00403FEE" w:rsidP="00403FEE">
            <w:pPr>
              <w:rPr>
                <w:rFonts w:ascii="Times New Roman" w:hAnsi="Times New Roman" w:cs="Times New Roman"/>
                <w:lang w:val="vi-VN"/>
              </w:rPr>
            </w:pPr>
          </w:p>
        </w:tc>
        <w:tc>
          <w:tcPr>
            <w:tcW w:w="6250" w:type="dxa"/>
          </w:tcPr>
          <w:p w14:paraId="771CA10F" w14:textId="77777777" w:rsidR="00403FEE" w:rsidRPr="002B6F8B" w:rsidRDefault="00403FEE" w:rsidP="00403FEE">
            <w:pPr>
              <w:rPr>
                <w:rFonts w:ascii="Times New Roman" w:hAnsi="Times New Roman" w:cs="Times New Roman"/>
                <w:lang w:val="vi-VN"/>
              </w:rPr>
            </w:pPr>
          </w:p>
        </w:tc>
        <w:tc>
          <w:tcPr>
            <w:tcW w:w="2383" w:type="dxa"/>
          </w:tcPr>
          <w:p w14:paraId="205BB89C" w14:textId="77777777" w:rsidR="00403FEE" w:rsidRPr="002B6F8B" w:rsidRDefault="00403FEE" w:rsidP="00403FEE">
            <w:pPr>
              <w:jc w:val="both"/>
              <w:rPr>
                <w:rFonts w:ascii="Times New Roman" w:hAnsi="Times New Roman" w:cs="Times New Roman"/>
                <w:lang w:val="vi-VN"/>
              </w:rPr>
            </w:pPr>
          </w:p>
        </w:tc>
      </w:tr>
      <w:tr w:rsidR="00403FEE" w:rsidRPr="002B6F8B" w14:paraId="1EC7E102" w14:textId="77777777" w:rsidTr="001219AE">
        <w:tc>
          <w:tcPr>
            <w:tcW w:w="709" w:type="dxa"/>
          </w:tcPr>
          <w:p w14:paraId="511B43EC" w14:textId="77777777" w:rsidR="00403FEE" w:rsidRPr="002B6F8B" w:rsidRDefault="00403FEE" w:rsidP="00403FEE">
            <w:pPr>
              <w:ind w:left="360"/>
              <w:rPr>
                <w:rFonts w:ascii="Times New Roman" w:hAnsi="Times New Roman" w:cs="Times New Roman"/>
                <w:lang w:val="vi-VN"/>
              </w:rPr>
            </w:pPr>
          </w:p>
        </w:tc>
        <w:tc>
          <w:tcPr>
            <w:tcW w:w="3828" w:type="dxa"/>
          </w:tcPr>
          <w:p w14:paraId="1E099805" w14:textId="77777777" w:rsidR="00403FEE" w:rsidRPr="002B6F8B" w:rsidRDefault="00403FEE" w:rsidP="00403FEE">
            <w:pPr>
              <w:jc w:val="both"/>
              <w:rPr>
                <w:rFonts w:ascii="Times New Roman" w:hAnsi="Times New Roman" w:cs="Times New Roman"/>
                <w:lang w:val="vi-VN"/>
              </w:rPr>
            </w:pPr>
          </w:p>
        </w:tc>
        <w:tc>
          <w:tcPr>
            <w:tcW w:w="1830" w:type="dxa"/>
          </w:tcPr>
          <w:p w14:paraId="7119AD2A" w14:textId="4ABFD297"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01150AB0" w14:textId="3BFECBA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Điều 6, đề nghị bổ sung cụ thể quy mô diện tích đất quy hoạch (tối thiểu, tối đa) bao nhiêu ha dành cho khu nông nghiệp ứng dụng công nghệ cao; nghiên cứu, quy định cụ thể về diện tích dành cho hệ thống hạ tầng kỹ thuật, bảo đảm các điều kiện về quốc phòng, an ninh, bảo vệ môi trường, cơ sở lưu trú có tỷ lệ không quá bao nhiêu % tổng diện tích đất khu nông nghiệp ứng dụng công nghệ cao.</w:t>
            </w:r>
          </w:p>
        </w:tc>
        <w:tc>
          <w:tcPr>
            <w:tcW w:w="2383" w:type="dxa"/>
          </w:tcPr>
          <w:p w14:paraId="76E5F329"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1F47C11B" w14:textId="6EAE5CF5"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quy hoạch đã có quy hoạch diện tích và địa điểm đối với khu NNUDCNC. Mỗi khu NNUDCNC cụ thể đã được quy hoạch có quy mô khác nhau, nhu cầu nhân lực khác nhau, nên khong nên cụ quy định cứng diện tích của các khu chức năng dùng chung.</w:t>
            </w:r>
          </w:p>
        </w:tc>
      </w:tr>
      <w:tr w:rsidR="00403FEE" w:rsidRPr="002B6F8B" w14:paraId="0A1FEBEA" w14:textId="77777777" w:rsidTr="001219AE">
        <w:tc>
          <w:tcPr>
            <w:tcW w:w="709" w:type="dxa"/>
          </w:tcPr>
          <w:p w14:paraId="42BA1D78"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790955AA"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5FD08BF9" w14:textId="5A0AD47E"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Sở </w:t>
            </w:r>
            <w:r w:rsidRPr="002B6F8B">
              <w:rPr>
                <w:rFonts w:ascii="Times New Roman" w:hAnsi="Times New Roman" w:cs="Times New Roman"/>
              </w:rPr>
              <w:t>NN&amp;MT</w:t>
            </w:r>
            <w:r w:rsidRPr="002B6F8B">
              <w:rPr>
                <w:rFonts w:ascii="Times New Roman" w:hAnsi="Times New Roman" w:cs="Times New Roman"/>
                <w:lang w:val="vi-VN"/>
              </w:rPr>
              <w:t xml:space="preserve"> </w:t>
            </w:r>
            <w:r w:rsidRPr="002B6F8B">
              <w:rPr>
                <w:rFonts w:ascii="Times New Roman" w:hAnsi="Times New Roman" w:cs="Times New Roman"/>
              </w:rPr>
              <w:t>TP</w:t>
            </w:r>
            <w:r w:rsidRPr="002B6F8B">
              <w:rPr>
                <w:rFonts w:ascii="Times New Roman" w:hAnsi="Times New Roman" w:cs="Times New Roman"/>
                <w:lang w:val="vi-VN"/>
              </w:rPr>
              <w:t>.</w:t>
            </w:r>
            <w:r w:rsidRPr="002B6F8B">
              <w:rPr>
                <w:rFonts w:ascii="Times New Roman" w:hAnsi="Times New Roman" w:cs="Times New Roman"/>
              </w:rPr>
              <w:t xml:space="preserve"> Hải Phòng</w:t>
            </w:r>
            <w:r w:rsidRPr="002B6F8B">
              <w:rPr>
                <w:rFonts w:ascii="Times New Roman" w:hAnsi="Times New Roman" w:cs="Times New Roman"/>
                <w:lang w:val="vi-VN"/>
              </w:rPr>
              <w:t xml:space="preserve">; </w:t>
            </w:r>
          </w:p>
          <w:p w14:paraId="76284920" w14:textId="449526E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Hưng Yên</w:t>
            </w:r>
            <w:r w:rsidRPr="002B6F8B">
              <w:rPr>
                <w:rFonts w:ascii="Times New Roman" w:hAnsi="Times New Roman" w:cs="Times New Roman"/>
                <w:lang w:val="vi-VN"/>
              </w:rPr>
              <w:t xml:space="preserve">; </w:t>
            </w:r>
            <w:r w:rsidRPr="002B6F8B">
              <w:rPr>
                <w:rFonts w:ascii="Times New Roman" w:hAnsi="Times New Roman" w:cs="Times New Roman"/>
              </w:rPr>
              <w:t>Sở NN&amp;MT Sơn La;</w:t>
            </w:r>
            <w:r w:rsidRPr="002B6F8B">
              <w:rPr>
                <w:rFonts w:ascii="Times New Roman" w:hAnsi="Times New Roman" w:cs="Times New Roman"/>
                <w:lang w:val="vi-VN"/>
              </w:rPr>
              <w:t xml:space="preserve"> </w:t>
            </w:r>
            <w:r w:rsidRPr="002B6F8B">
              <w:rPr>
                <w:rFonts w:ascii="Times New Roman" w:hAnsi="Times New Roman" w:cs="Times New Roman"/>
              </w:rPr>
              <w:t>Sở NN&amp;MT Quảng Ngãi</w:t>
            </w:r>
          </w:p>
        </w:tc>
        <w:tc>
          <w:tcPr>
            <w:tcW w:w="6250" w:type="dxa"/>
          </w:tcPr>
          <w:p w14:paraId="6E27BAD4"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1. Cần nghiên cứu, bổ sung thêm 01 khoản, sau khoản 3 của Điều 6 của dự thảo Nghị định quy định rõ quy mô tối thiểu của Khu nông nghiệp ứng dụng công nghệ cao là bao nhiêu ha trở lên.</w:t>
            </w:r>
          </w:p>
          <w:p w14:paraId="028A3FE6" w14:textId="49FEDF2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Có cơ sở để tổ chức, cá nhân và cơ quan quản lý nhà nước làm căn cứ để xác định đối với quy mô tối thiểu của một khu nông nghiệp ứng dụng công nghệ cao; tránh tình trạng thành lập quy mô nhỏ, manh mún, kém hiệu quả. Đồng thời, cụ thể hoá quy định “Có quy mô diện tích phù hợp” tại Khoản 3 Điều 24 Luật Công nghệ cao.</w:t>
            </w:r>
          </w:p>
        </w:tc>
        <w:tc>
          <w:tcPr>
            <w:tcW w:w="2383" w:type="dxa"/>
          </w:tcPr>
          <w:p w14:paraId="39A6C8D9"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1. Bảo</w:t>
            </w:r>
            <w:r w:rsidRPr="002B6F8B">
              <w:rPr>
                <w:rFonts w:ascii="Times New Roman" w:hAnsi="Times New Roman" w:cs="Times New Roman"/>
                <w:lang w:val="vi-VN"/>
              </w:rPr>
              <w:t xml:space="preserve"> lưu ý kiến</w:t>
            </w:r>
          </w:p>
          <w:p w14:paraId="0CC203FE" w14:textId="05F267E8" w:rsidR="00403FEE" w:rsidRPr="002B6F8B" w:rsidRDefault="00403FEE" w:rsidP="00473B34">
            <w:pPr>
              <w:jc w:val="both"/>
              <w:rPr>
                <w:rFonts w:ascii="Times New Roman" w:hAnsi="Times New Roman" w:cs="Times New Roman"/>
                <w:lang w:val="vi-VN"/>
              </w:rPr>
            </w:pPr>
            <w:r w:rsidRPr="002B6F8B">
              <w:rPr>
                <w:rFonts w:ascii="Times New Roman" w:hAnsi="Times New Roman" w:cs="Times New Roman"/>
                <w:lang w:val="vi-VN"/>
              </w:rPr>
              <w:t>Lý do:</w:t>
            </w:r>
            <w:r w:rsidRPr="002B6F8B">
              <w:rPr>
                <w:rFonts w:ascii="Times New Roman" w:hAnsi="Times New Roman" w:cs="Times New Roman"/>
              </w:rPr>
              <w:t xml:space="preserve"> quy mô diện được khu NNUDCNC được quy hoạch tại quy quy hoạch tỉnh về số lượng khu, quy mô diện tích và địa điểm của từng khu. Dự thảo bỏ quy định về quy mô diện tích khu, chỉ quy định chung về quy mô diện tích phân khu phù hợp để đảm bảo hoạt động của khu theo định hướng phát triển khu.</w:t>
            </w:r>
          </w:p>
        </w:tc>
      </w:tr>
      <w:tr w:rsidR="00403FEE" w:rsidRPr="002B6F8B" w14:paraId="387CBE9D" w14:textId="77777777" w:rsidTr="001219AE">
        <w:tc>
          <w:tcPr>
            <w:tcW w:w="709" w:type="dxa"/>
          </w:tcPr>
          <w:p w14:paraId="05AA22CE" w14:textId="77777777" w:rsidR="00403FEE" w:rsidRPr="002B6F8B" w:rsidRDefault="00403FEE" w:rsidP="00403FEE">
            <w:pPr>
              <w:ind w:left="360"/>
              <w:rPr>
                <w:rFonts w:ascii="Times New Roman" w:hAnsi="Times New Roman" w:cs="Times New Roman"/>
                <w:lang w:val="vi-VN"/>
              </w:rPr>
            </w:pPr>
          </w:p>
        </w:tc>
        <w:tc>
          <w:tcPr>
            <w:tcW w:w="3828" w:type="dxa"/>
            <w:vMerge/>
          </w:tcPr>
          <w:p w14:paraId="6B05E2E6" w14:textId="77777777" w:rsidR="00403FEE" w:rsidRPr="002B6F8B" w:rsidRDefault="00403FEE" w:rsidP="00403FEE">
            <w:pPr>
              <w:jc w:val="both"/>
              <w:rPr>
                <w:rFonts w:ascii="Times New Roman" w:hAnsi="Times New Roman" w:cs="Times New Roman"/>
                <w:lang w:val="vi-VN"/>
              </w:rPr>
            </w:pPr>
          </w:p>
        </w:tc>
        <w:tc>
          <w:tcPr>
            <w:tcW w:w="1830" w:type="dxa"/>
            <w:vMerge/>
          </w:tcPr>
          <w:p w14:paraId="5BDE6EFB" w14:textId="77777777" w:rsidR="00403FEE" w:rsidRPr="002B6F8B" w:rsidRDefault="00403FEE" w:rsidP="00403FEE">
            <w:pPr>
              <w:rPr>
                <w:rFonts w:ascii="Times New Roman" w:hAnsi="Times New Roman" w:cs="Times New Roman"/>
                <w:lang w:val="vi-VN"/>
              </w:rPr>
            </w:pPr>
          </w:p>
        </w:tc>
        <w:tc>
          <w:tcPr>
            <w:tcW w:w="6250" w:type="dxa"/>
          </w:tcPr>
          <w:p w14:paraId="7F547137" w14:textId="07066E4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2. Tại Điều 6. Điều kiện thành lập khu nông nghiệp ứng dụng công nghệ cao: Theo điểm c, khoản 3, Điều 24 Luật Công nghệ cao quy định điều kiện đối với khu nông nghiệp ứng dụng công nghệ cao phải có quy mô diện tích phù hợp. Do vậy, đề nghị cơ </w:t>
            </w:r>
            <w:r w:rsidRPr="002B6F8B">
              <w:rPr>
                <w:rFonts w:ascii="Times New Roman" w:hAnsi="Times New Roman" w:cs="Times New Roman"/>
              </w:rPr>
              <w:lastRenderedPageBreak/>
              <w:t>quan soạn thảo xem xét, bổ sung quy mô cần thiết tối thiểu để có thể thành lập khu nông nghiệp ứng dụng công nghệ cao và bổ sung tỷ lệ tối thiểu trong phương án xây dựng cơ sở lưu trú phục vụ chuyên gia, nhà khoa học, người lao động làm việc trong khu nông nghiệp ứng dụng công nghệ cao với tỷ lệ phù hợp bảo đảm phục vụ nhu cầu người lao động làm việc trong khu nông nghiệp ứng dụng công nghệ cao tại khoản 3, Điều 6 để thuận lợi cho các địa phương tổ chức triển khai thực hiện.</w:t>
            </w:r>
          </w:p>
        </w:tc>
        <w:tc>
          <w:tcPr>
            <w:tcW w:w="2383" w:type="dxa"/>
          </w:tcPr>
          <w:p w14:paraId="6588499B" w14:textId="77777777" w:rsidR="00403FEE" w:rsidRPr="002B6F8B" w:rsidRDefault="00403FEE" w:rsidP="00403FEE">
            <w:pPr>
              <w:jc w:val="both"/>
              <w:rPr>
                <w:rFonts w:ascii="Times New Roman" w:hAnsi="Times New Roman" w:cs="Times New Roman"/>
                <w:lang w:val="vi-VN"/>
              </w:rPr>
            </w:pPr>
          </w:p>
        </w:tc>
      </w:tr>
      <w:tr w:rsidR="00403FEE" w:rsidRPr="002B6F8B" w14:paraId="37144444" w14:textId="77777777" w:rsidTr="001219AE">
        <w:tc>
          <w:tcPr>
            <w:tcW w:w="709" w:type="dxa"/>
          </w:tcPr>
          <w:p w14:paraId="3447F7CE" w14:textId="77777777" w:rsidR="00403FEE" w:rsidRPr="002B6F8B" w:rsidRDefault="00403FEE" w:rsidP="00403FEE">
            <w:pPr>
              <w:ind w:left="360"/>
              <w:rPr>
                <w:rFonts w:ascii="Times New Roman" w:hAnsi="Times New Roman" w:cs="Times New Roman"/>
                <w:lang w:val="vi-VN"/>
              </w:rPr>
            </w:pPr>
          </w:p>
        </w:tc>
        <w:tc>
          <w:tcPr>
            <w:tcW w:w="3828" w:type="dxa"/>
            <w:vMerge/>
          </w:tcPr>
          <w:p w14:paraId="47FA59C0" w14:textId="77777777" w:rsidR="00403FEE" w:rsidRPr="002B6F8B" w:rsidRDefault="00403FEE" w:rsidP="00403FEE">
            <w:pPr>
              <w:jc w:val="both"/>
              <w:rPr>
                <w:rFonts w:ascii="Times New Roman" w:hAnsi="Times New Roman" w:cs="Times New Roman"/>
                <w:lang w:val="vi-VN"/>
              </w:rPr>
            </w:pPr>
          </w:p>
        </w:tc>
        <w:tc>
          <w:tcPr>
            <w:tcW w:w="1830" w:type="dxa"/>
            <w:vMerge/>
          </w:tcPr>
          <w:p w14:paraId="6A51F244" w14:textId="77777777" w:rsidR="00403FEE" w:rsidRPr="002B6F8B" w:rsidRDefault="00403FEE" w:rsidP="00403FEE">
            <w:pPr>
              <w:rPr>
                <w:rFonts w:ascii="Times New Roman" w:hAnsi="Times New Roman" w:cs="Times New Roman"/>
                <w:lang w:val="vi-VN"/>
              </w:rPr>
            </w:pPr>
          </w:p>
        </w:tc>
        <w:tc>
          <w:tcPr>
            <w:tcW w:w="6250" w:type="dxa"/>
          </w:tcPr>
          <w:p w14:paraId="64C7FA89" w14:textId="2D2F82E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3. Điều 6. Điều kiện thành lập khu nông nghiệp ứng dụng công nghệ cao Đề nghị cơ quan soạn thảo nghiên cứu bổ sung quy định về quy mô diện tích tối thiểu đối với khu nông nghiệp ứng dụng công nghệ cao để bảo đảm hiệu quả đầu tư hạ tầng và tổ chức sản xuất. Đồng thời cần làm rõ trách nhiệm của địa phương trong việc chuẩn bị quỹ đất, hạ tầng kỹ thuật và kết nối giao thông trước khi thành lập khu.</w:t>
            </w:r>
            <w:r w:rsidRPr="002B6F8B">
              <w:rPr>
                <w:rFonts w:ascii="Times New Roman" w:hAnsi="Times New Roman" w:cs="Times New Roman"/>
              </w:rPr>
              <w:br/>
              <w:t>Bên cạnh đó, cần xem xét bổ sung các yêu cầu liên quan đến khả năng liên kết vùng nguyên liệu, liên kết với các cơ sở chế biến, bảo quản và tiêu thụ nông sản nhằm hình thành chuỗi giá trị hoàn chỉnh cho sản phẩm nông nghiệp.</w:t>
            </w:r>
          </w:p>
        </w:tc>
        <w:tc>
          <w:tcPr>
            <w:tcW w:w="2383" w:type="dxa"/>
          </w:tcPr>
          <w:p w14:paraId="6002448D"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3. Việc quy định trách nhiệm của địa phương tiếp thu chỉnh sửa tại quy định tại khoan 2 Điều 22 dự thảo Nghị định.</w:t>
            </w:r>
          </w:p>
          <w:p w14:paraId="66E33FD2" w14:textId="77777777" w:rsidR="00403FEE" w:rsidRPr="002B6F8B" w:rsidRDefault="00403FEE" w:rsidP="00403FEE">
            <w:pPr>
              <w:jc w:val="both"/>
              <w:rPr>
                <w:rFonts w:ascii="Times New Roman" w:hAnsi="Times New Roman" w:cs="Times New Roman"/>
                <w:lang w:val="vi-VN"/>
              </w:rPr>
            </w:pPr>
          </w:p>
        </w:tc>
      </w:tr>
      <w:tr w:rsidR="00403FEE" w:rsidRPr="002B6F8B" w14:paraId="7C7BA7AA" w14:textId="77777777" w:rsidTr="001219AE">
        <w:tc>
          <w:tcPr>
            <w:tcW w:w="709" w:type="dxa"/>
          </w:tcPr>
          <w:p w14:paraId="1F8BAA8A" w14:textId="77777777" w:rsidR="00403FEE" w:rsidRPr="002B6F8B" w:rsidRDefault="00403FEE" w:rsidP="00403FEE">
            <w:pPr>
              <w:ind w:left="360"/>
              <w:rPr>
                <w:rFonts w:ascii="Times New Roman" w:hAnsi="Times New Roman" w:cs="Times New Roman"/>
                <w:lang w:val="vi-VN"/>
              </w:rPr>
            </w:pPr>
          </w:p>
        </w:tc>
        <w:tc>
          <w:tcPr>
            <w:tcW w:w="3828" w:type="dxa"/>
            <w:vMerge/>
          </w:tcPr>
          <w:p w14:paraId="4C1A2EB3" w14:textId="77777777" w:rsidR="00403FEE" w:rsidRPr="002B6F8B" w:rsidRDefault="00403FEE" w:rsidP="00403FEE">
            <w:pPr>
              <w:jc w:val="both"/>
              <w:rPr>
                <w:rFonts w:ascii="Times New Roman" w:hAnsi="Times New Roman" w:cs="Times New Roman"/>
                <w:lang w:val="vi-VN"/>
              </w:rPr>
            </w:pPr>
          </w:p>
        </w:tc>
        <w:tc>
          <w:tcPr>
            <w:tcW w:w="1830" w:type="dxa"/>
            <w:vMerge/>
          </w:tcPr>
          <w:p w14:paraId="237E5635" w14:textId="77777777" w:rsidR="00403FEE" w:rsidRPr="002B6F8B" w:rsidRDefault="00403FEE" w:rsidP="00403FEE">
            <w:pPr>
              <w:rPr>
                <w:rFonts w:ascii="Times New Roman" w:hAnsi="Times New Roman" w:cs="Times New Roman"/>
                <w:lang w:val="vi-VN"/>
              </w:rPr>
            </w:pPr>
          </w:p>
        </w:tc>
        <w:tc>
          <w:tcPr>
            <w:tcW w:w="6250" w:type="dxa"/>
          </w:tcPr>
          <w:p w14:paraId="4852E36D" w14:textId="77777777" w:rsidR="00403FEE" w:rsidRPr="00473B34" w:rsidRDefault="00403FEE" w:rsidP="00403FEE">
            <w:pPr>
              <w:jc w:val="both"/>
              <w:rPr>
                <w:rFonts w:ascii="Times New Roman" w:hAnsi="Times New Roman" w:cs="Times New Roman"/>
              </w:rPr>
            </w:pPr>
            <w:r w:rsidRPr="00473B34">
              <w:rPr>
                <w:rFonts w:ascii="Times New Roman" w:hAnsi="Times New Roman" w:cs="Times New Roman"/>
              </w:rPr>
              <w:t>4. Hiện nay, điều kiện thành lập khu NNƯDCNC tại dự thảo vẫn còn khá cao so với thực tế các tỉnh miền núi, nơi có địa hình chia cắt và đất đai manh mún.</w:t>
            </w:r>
          </w:p>
          <w:p w14:paraId="2EEB97FA" w14:textId="77777777" w:rsidR="00403FEE" w:rsidRPr="00473B34" w:rsidRDefault="00403FEE" w:rsidP="00403FEE">
            <w:pPr>
              <w:jc w:val="both"/>
              <w:rPr>
                <w:rFonts w:ascii="Times New Roman" w:hAnsi="Times New Roman" w:cs="Times New Roman"/>
              </w:rPr>
            </w:pPr>
            <w:r w:rsidRPr="00473B34">
              <w:rPr>
                <w:rFonts w:ascii="Times New Roman" w:hAnsi="Times New Roman" w:cs="Times New Roman"/>
              </w:rPr>
              <w:t>Đề nghị Bộ nghiên cứu bổ sung các tiêu chí linh hoạt hoặc cơ chế đặc thù về quy mô diện tích đối với các tỉnh miền núi và vùng khó khăn để phù hợp với khả năng tích tụ đất đai và nguồn lực của các địa phương.</w:t>
            </w:r>
          </w:p>
          <w:p w14:paraId="40BDE62D" w14:textId="1F322152" w:rsidR="00403FEE" w:rsidRPr="00473B34" w:rsidRDefault="00403FEE" w:rsidP="00403FEE">
            <w:pPr>
              <w:rPr>
                <w:rFonts w:ascii="Times New Roman" w:hAnsi="Times New Roman" w:cs="Times New Roman"/>
                <w:lang w:val="vi-VN"/>
              </w:rPr>
            </w:pPr>
            <w:r w:rsidRPr="00473B34">
              <w:rPr>
                <w:rFonts w:ascii="Times New Roman" w:hAnsi="Times New Roman" w:cs="Times New Roman"/>
              </w:rPr>
              <w:t>b) Tại các khoản 1, 2 và 3 Điều 6 (quy định điều kiện thành lập khu nông nghiệp ứng dụng công nghệ cao) dự thảo nêu:</w:t>
            </w:r>
            <w:r w:rsidRPr="00473B34">
              <w:rPr>
                <w:rFonts w:ascii="Times New Roman" w:hAnsi="Times New Roman" w:cs="Times New Roman"/>
              </w:rPr>
              <w:br/>
              <w:t>“1. Đáp ứng các điều kiện quy định tại khoản 3 Điều 24 Luật Công nghệ cao</w:t>
            </w:r>
          </w:p>
        </w:tc>
        <w:tc>
          <w:tcPr>
            <w:tcW w:w="2383" w:type="dxa"/>
          </w:tcPr>
          <w:p w14:paraId="50342BA8" w14:textId="773C6B0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4. Quy mô diện được khu NNUDCNC được quy hoạch tại quy quy hoạch tỉnh về số lượng khu, quy mô diện tích và địa điểm của từng khu.</w:t>
            </w:r>
          </w:p>
        </w:tc>
      </w:tr>
      <w:tr w:rsidR="00403FEE" w:rsidRPr="002B6F8B" w14:paraId="08F4766A" w14:textId="77777777" w:rsidTr="001219AE">
        <w:tc>
          <w:tcPr>
            <w:tcW w:w="709" w:type="dxa"/>
          </w:tcPr>
          <w:p w14:paraId="38E480C5" w14:textId="77777777" w:rsidR="00403FEE" w:rsidRPr="002B6F8B" w:rsidRDefault="00403FEE" w:rsidP="00403FEE">
            <w:pPr>
              <w:ind w:left="360"/>
              <w:rPr>
                <w:rFonts w:ascii="Times New Roman" w:hAnsi="Times New Roman" w:cs="Times New Roman"/>
                <w:lang w:val="vi-VN"/>
              </w:rPr>
            </w:pPr>
          </w:p>
        </w:tc>
        <w:tc>
          <w:tcPr>
            <w:tcW w:w="3828" w:type="dxa"/>
          </w:tcPr>
          <w:p w14:paraId="312CE1CE" w14:textId="0D9967C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Đáp ứng các điều kiện quy định tại khoản 3 Điều 24 Luật Công nghệ cao.</w:t>
            </w:r>
          </w:p>
        </w:tc>
        <w:tc>
          <w:tcPr>
            <w:tcW w:w="1830" w:type="dxa"/>
          </w:tcPr>
          <w:p w14:paraId="21DF6651" w14:textId="704C913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Gia Lai</w:t>
            </w:r>
          </w:p>
        </w:tc>
        <w:tc>
          <w:tcPr>
            <w:tcW w:w="6250" w:type="dxa"/>
          </w:tcPr>
          <w:p w14:paraId="1264FA09" w14:textId="2AFFEFEF" w:rsidR="00403FEE" w:rsidRPr="00473B34" w:rsidRDefault="00403FEE" w:rsidP="00473B34">
            <w:pPr>
              <w:jc w:val="both"/>
              <w:rPr>
                <w:rFonts w:ascii="Times New Roman" w:hAnsi="Times New Roman" w:cs="Times New Roman"/>
                <w:lang w:val="vi-VN"/>
              </w:rPr>
            </w:pPr>
            <w:r w:rsidRPr="00473B34">
              <w:rPr>
                <w:rFonts w:ascii="Times New Roman" w:hAnsi="Times New Roman" w:cs="Times New Roman"/>
              </w:rPr>
              <w:t>Khoản 1 Điều 6 của Luật Tổ chức chính quyền địa phương số 72/2025/QH15 quy định Ủy ban nhân dân “là cơ quan chấp hành của Hội đồng nhân dân, cơ quan hành chính nhà nước ở địa phương”.</w:t>
            </w:r>
          </w:p>
        </w:tc>
        <w:tc>
          <w:tcPr>
            <w:tcW w:w="2383" w:type="dxa"/>
          </w:tcPr>
          <w:p w14:paraId="46D8DF1F" w14:textId="77777777" w:rsidR="00403FEE" w:rsidRPr="002B6F8B" w:rsidRDefault="00403FEE" w:rsidP="00403FEE">
            <w:pPr>
              <w:jc w:val="both"/>
              <w:rPr>
                <w:rFonts w:ascii="Times New Roman" w:hAnsi="Times New Roman" w:cs="Times New Roman"/>
                <w:lang w:val="vi-VN"/>
              </w:rPr>
            </w:pPr>
          </w:p>
        </w:tc>
      </w:tr>
      <w:tr w:rsidR="00403FEE" w:rsidRPr="002B6F8B" w14:paraId="0448A490" w14:textId="77777777" w:rsidTr="001219AE">
        <w:tc>
          <w:tcPr>
            <w:tcW w:w="709" w:type="dxa"/>
          </w:tcPr>
          <w:p w14:paraId="256F854B" w14:textId="77777777" w:rsidR="00403FEE" w:rsidRPr="002B6F8B" w:rsidRDefault="00403FEE" w:rsidP="00403FEE">
            <w:pPr>
              <w:ind w:left="360"/>
              <w:rPr>
                <w:rFonts w:ascii="Times New Roman" w:hAnsi="Times New Roman" w:cs="Times New Roman"/>
                <w:lang w:val="vi-VN"/>
              </w:rPr>
            </w:pPr>
          </w:p>
        </w:tc>
        <w:tc>
          <w:tcPr>
            <w:tcW w:w="3828" w:type="dxa"/>
          </w:tcPr>
          <w:p w14:paraId="42595E58" w14:textId="0F42089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2. Phù hợp với quy hoạch vùng, tỉnh về quy hoạch khu chức năng và định </w:t>
            </w:r>
            <w:r w:rsidRPr="002B6F8B">
              <w:rPr>
                <w:rFonts w:ascii="Times New Roman" w:hAnsi="Times New Roman" w:cs="Times New Roman"/>
                <w:lang w:val="vi-VN"/>
              </w:rPr>
              <w:lastRenderedPageBreak/>
              <w:t>hướng phát triển nông nghiệp ứng dụng công nghệ cao, công nghệ chiến lược;</w:t>
            </w:r>
          </w:p>
        </w:tc>
        <w:tc>
          <w:tcPr>
            <w:tcW w:w="1830" w:type="dxa"/>
          </w:tcPr>
          <w:p w14:paraId="79853679" w14:textId="12655F02"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lastRenderedPageBreak/>
              <w:t>Bộ Quốc phòng</w:t>
            </w:r>
          </w:p>
        </w:tc>
        <w:tc>
          <w:tcPr>
            <w:tcW w:w="6250" w:type="dxa"/>
          </w:tcPr>
          <w:p w14:paraId="0687BE5D" w14:textId="746A3FF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Nghiên cứu sửa khoản 2 Điều 6 như sau: “Phù hợp với quy hoạch vùng, tỉnh về quy hoạch khu chức năng, định hướng phát </w:t>
            </w:r>
            <w:r w:rsidRPr="002B6F8B">
              <w:rPr>
                <w:rFonts w:ascii="Times New Roman" w:hAnsi="Times New Roman" w:cs="Times New Roman"/>
                <w:lang w:val="vi-VN"/>
              </w:rPr>
              <w:lastRenderedPageBreak/>
              <w:t xml:space="preserve">triển nông nghiệp ứng dụng công nghệ cao, công nghệ chiến lược; </w:t>
            </w:r>
            <w:r w:rsidRPr="002B6F8B">
              <w:rPr>
                <w:rFonts w:ascii="Times New Roman" w:hAnsi="Times New Roman" w:cs="Times New Roman"/>
                <w:b/>
                <w:bCs/>
                <w:i/>
                <w:iCs/>
                <w:lang w:val="vi-VN"/>
              </w:rPr>
              <w:t>bảo đảm quốc phòng, an ninh</w:t>
            </w:r>
            <w:r w:rsidRPr="002B6F8B">
              <w:rPr>
                <w:rFonts w:ascii="Times New Roman" w:hAnsi="Times New Roman" w:cs="Times New Roman"/>
                <w:lang w:val="vi-VN"/>
              </w:rPr>
              <w:t>”</w:t>
            </w:r>
          </w:p>
        </w:tc>
        <w:tc>
          <w:tcPr>
            <w:tcW w:w="2383" w:type="dxa"/>
          </w:tcPr>
          <w:p w14:paraId="209EB9BF" w14:textId="2F5ECBC8"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 xml:space="preserve">Tiếp thu chỉnh sửa khaonr 2 Điều 6 dự </w:t>
            </w:r>
            <w:r w:rsidRPr="002B6F8B">
              <w:rPr>
                <w:rFonts w:ascii="Times New Roman" w:hAnsi="Times New Roman" w:cs="Times New Roman"/>
              </w:rPr>
              <w:lastRenderedPageBreak/>
              <w:t>thảo Nghị “phù hợp với quy hoạch có liên quan đã được cấp có thẩm quyền phê duyệt”  báo quát tất cả các quy hoạch.</w:t>
            </w:r>
          </w:p>
        </w:tc>
      </w:tr>
      <w:tr w:rsidR="00403FEE" w:rsidRPr="002B6F8B" w14:paraId="0D1335B8" w14:textId="77777777" w:rsidTr="001219AE">
        <w:tc>
          <w:tcPr>
            <w:tcW w:w="709" w:type="dxa"/>
          </w:tcPr>
          <w:p w14:paraId="27125572" w14:textId="77777777" w:rsidR="00403FEE" w:rsidRPr="002B6F8B" w:rsidRDefault="00403FEE" w:rsidP="00403FEE">
            <w:pPr>
              <w:ind w:left="360"/>
              <w:rPr>
                <w:rFonts w:ascii="Times New Roman" w:hAnsi="Times New Roman" w:cs="Times New Roman"/>
                <w:lang w:val="vi-VN"/>
              </w:rPr>
            </w:pPr>
          </w:p>
        </w:tc>
        <w:tc>
          <w:tcPr>
            <w:tcW w:w="3828" w:type="dxa"/>
          </w:tcPr>
          <w:p w14:paraId="0564D0DB" w14:textId="77777777" w:rsidR="00403FEE" w:rsidRPr="002B6F8B" w:rsidRDefault="00403FEE" w:rsidP="00403FEE">
            <w:pPr>
              <w:jc w:val="both"/>
              <w:rPr>
                <w:rFonts w:ascii="Times New Roman" w:hAnsi="Times New Roman" w:cs="Times New Roman"/>
                <w:lang w:val="vi-VN"/>
              </w:rPr>
            </w:pPr>
          </w:p>
        </w:tc>
        <w:tc>
          <w:tcPr>
            <w:tcW w:w="1830" w:type="dxa"/>
          </w:tcPr>
          <w:p w14:paraId="07AD1E41" w14:textId="19CB78B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Tư pháp</w:t>
            </w:r>
          </w:p>
        </w:tc>
        <w:tc>
          <w:tcPr>
            <w:tcW w:w="6250" w:type="dxa"/>
          </w:tcPr>
          <w:p w14:paraId="0238C3EF" w14:textId="78B1694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Khoản 2 và khoản 3 Điều 6 dự thảo Nghị định quy định về điều kiện thành lập khu nông nghiệp ứng dụng công nghệ cao theo hướng bổ sung thêm </w:t>
            </w:r>
          </w:p>
          <w:p w14:paraId="176E5C09" w14:textId="793C055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các điều kiện so với các điều kiện đã được quy định tại khoản 3 Điều 24 Luật Công nghệ cao năm 2025. Đề nghị cơ quan chủ trì soạn thảo làm rõ những điều kiện thành lập theo hướng chi tiết hơn so với quy định của Luật Công nghệ cao năm 2025 (nếu có); trong trường hợp các nội dung tại dự thảo Nghị định không quy định chi tiết hơn Luật Công nghệ cao năm 2025 thì đề nghị lược bỏ.</w:t>
            </w:r>
          </w:p>
        </w:tc>
        <w:tc>
          <w:tcPr>
            <w:tcW w:w="2383" w:type="dxa"/>
          </w:tcPr>
          <w:p w14:paraId="7FCD967D" w14:textId="4410DAC3"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Điều 6 dự thảo Nghị định.</w:t>
            </w:r>
          </w:p>
        </w:tc>
      </w:tr>
      <w:tr w:rsidR="00403FEE" w:rsidRPr="002B6F8B" w14:paraId="0CFFE1B4" w14:textId="77777777" w:rsidTr="001219AE">
        <w:tc>
          <w:tcPr>
            <w:tcW w:w="709" w:type="dxa"/>
          </w:tcPr>
          <w:p w14:paraId="69DAC21A" w14:textId="77777777" w:rsidR="00403FEE" w:rsidRPr="002B6F8B" w:rsidRDefault="00403FEE" w:rsidP="00403FEE">
            <w:pPr>
              <w:ind w:left="360"/>
              <w:rPr>
                <w:rFonts w:ascii="Times New Roman" w:hAnsi="Times New Roman" w:cs="Times New Roman"/>
                <w:lang w:val="vi-VN"/>
              </w:rPr>
            </w:pPr>
          </w:p>
        </w:tc>
        <w:tc>
          <w:tcPr>
            <w:tcW w:w="3828" w:type="dxa"/>
          </w:tcPr>
          <w:p w14:paraId="085559A8" w14:textId="77777777" w:rsidR="00403FEE" w:rsidRPr="002B6F8B" w:rsidRDefault="00403FEE" w:rsidP="00403FEE">
            <w:pPr>
              <w:jc w:val="both"/>
              <w:rPr>
                <w:rFonts w:ascii="Times New Roman" w:hAnsi="Times New Roman" w:cs="Times New Roman"/>
                <w:lang w:val="vi-VN"/>
              </w:rPr>
            </w:pPr>
          </w:p>
        </w:tc>
        <w:tc>
          <w:tcPr>
            <w:tcW w:w="1830" w:type="dxa"/>
          </w:tcPr>
          <w:p w14:paraId="4D5D3F52" w14:textId="6327CFC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tỉnh</w:t>
            </w:r>
            <w:r w:rsidRPr="002B6F8B">
              <w:rPr>
                <w:rFonts w:ascii="Times New Roman" w:hAnsi="Times New Roman" w:cs="Times New Roman"/>
                <w:lang w:val="vi-VN"/>
              </w:rPr>
              <w:t xml:space="preserve"> </w:t>
            </w:r>
            <w:r w:rsidRPr="002B6F8B">
              <w:rPr>
                <w:rFonts w:ascii="Times New Roman" w:hAnsi="Times New Roman" w:cs="Times New Roman"/>
              </w:rPr>
              <w:t>Quảng Trị</w:t>
            </w:r>
          </w:p>
        </w:tc>
        <w:tc>
          <w:tcPr>
            <w:tcW w:w="6250" w:type="dxa"/>
          </w:tcPr>
          <w:p w14:paraId="644410DE" w14:textId="77777777" w:rsidR="00403FEE" w:rsidRPr="002B6F8B" w:rsidRDefault="00403FEE" w:rsidP="00403FEE">
            <w:pPr>
              <w:widowControl w:val="0"/>
              <w:ind w:firstLine="27"/>
              <w:jc w:val="both"/>
              <w:rPr>
                <w:rFonts w:ascii="Times New Roman" w:hAnsi="Times New Roman" w:cs="Times New Roman"/>
              </w:rPr>
            </w:pPr>
            <w:r w:rsidRPr="002B6F8B">
              <w:rPr>
                <w:rFonts w:ascii="Times New Roman" w:hAnsi="Times New Roman" w:cs="Times New Roman"/>
              </w:rPr>
              <w:t xml:space="preserve">1. Tại khoản 2 Điều 6: Đề nghị xem xét điều chỉnh “Phù hợp với quy hoạch vùng, tỉnh về quy hoạch khu chức năng và...” thành “Phù hợp với quy hoạch vùng, tỉnh về phương hướng phát triển các khu chức năng...” </w:t>
            </w:r>
          </w:p>
          <w:p w14:paraId="0D531CF6" w14:textId="22480B9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đề xuất: Phù hợp theo quy định về nội dung quy hoạch vùng, tỉnh tại điểm g, khoản 2, Điều 29 và điểm g, khoản 2, Điều 30 Luật Quy hoạch số 112/2025/QH15.</w:t>
            </w:r>
          </w:p>
        </w:tc>
        <w:tc>
          <w:tcPr>
            <w:tcW w:w="2383" w:type="dxa"/>
          </w:tcPr>
          <w:p w14:paraId="488AB99F" w14:textId="40F050E7" w:rsidR="00403FEE" w:rsidRPr="002B6F8B" w:rsidRDefault="00403FEE" w:rsidP="00403FEE">
            <w:pPr>
              <w:jc w:val="both"/>
              <w:rPr>
                <w:rFonts w:ascii="Times New Roman" w:hAnsi="Times New Roman" w:cs="Times New Roman"/>
              </w:rPr>
            </w:pPr>
            <w:r w:rsidRPr="002B6F8B">
              <w:rPr>
                <w:rFonts w:ascii="Times New Roman" w:hAnsi="Times New Roman" w:cs="Times New Roman"/>
              </w:rPr>
              <w:t>1. Tiếp thu chỉnh sửa tại 2 điều 6 dự thảo Nghị định.</w:t>
            </w:r>
          </w:p>
        </w:tc>
      </w:tr>
      <w:tr w:rsidR="00473B34" w:rsidRPr="002B6F8B" w14:paraId="5B2857FC" w14:textId="77777777" w:rsidTr="001219AE">
        <w:tc>
          <w:tcPr>
            <w:tcW w:w="709" w:type="dxa"/>
          </w:tcPr>
          <w:p w14:paraId="71DDE96C" w14:textId="77777777" w:rsidR="00473B34" w:rsidRPr="002B6F8B" w:rsidRDefault="00473B34" w:rsidP="00403FEE">
            <w:pPr>
              <w:ind w:left="360"/>
              <w:rPr>
                <w:rFonts w:ascii="Times New Roman" w:hAnsi="Times New Roman" w:cs="Times New Roman"/>
                <w:lang w:val="vi-VN"/>
              </w:rPr>
            </w:pPr>
          </w:p>
        </w:tc>
        <w:tc>
          <w:tcPr>
            <w:tcW w:w="3828" w:type="dxa"/>
            <w:vMerge w:val="restart"/>
          </w:tcPr>
          <w:p w14:paraId="6950CE84" w14:textId="41ACC996" w:rsidR="00473B34" w:rsidRPr="002B6F8B" w:rsidRDefault="00473B34" w:rsidP="00403FEE">
            <w:pPr>
              <w:jc w:val="both"/>
              <w:rPr>
                <w:rFonts w:ascii="Times New Roman" w:hAnsi="Times New Roman" w:cs="Times New Roman"/>
                <w:lang w:val="vi-VN"/>
              </w:rPr>
            </w:pPr>
            <w:r w:rsidRPr="002B6F8B">
              <w:rPr>
                <w:rFonts w:ascii="Times New Roman" w:hAnsi="Times New Roman" w:cs="Times New Roman"/>
                <w:lang w:val="vi-VN"/>
              </w:rPr>
              <w:t>3. Có phương án xây dựng cơ sở lưu trú phục vụ chuyên gia, nhà khoa học, người lao động làm việc trong khu nông nghiệp ứng dụng công nghệ cao với tỷ lệ phù hợp bảo đảm phục vụ nhu cầu người lao động làm việc trong khu nông nghiệp ứng dụng công nghệ cao.</w:t>
            </w:r>
          </w:p>
        </w:tc>
        <w:tc>
          <w:tcPr>
            <w:tcW w:w="1830" w:type="dxa"/>
            <w:vMerge w:val="restart"/>
          </w:tcPr>
          <w:p w14:paraId="496CEC2A" w14:textId="77777777" w:rsidR="00473B34" w:rsidRPr="002B6F8B" w:rsidRDefault="00473B34" w:rsidP="00403FEE">
            <w:pPr>
              <w:jc w:val="both"/>
              <w:rPr>
                <w:rFonts w:ascii="Times New Roman" w:hAnsi="Times New Roman" w:cs="Times New Roman"/>
              </w:rPr>
            </w:pPr>
            <w:r w:rsidRPr="002B6F8B">
              <w:rPr>
                <w:rFonts w:ascii="Times New Roman" w:hAnsi="Times New Roman" w:cs="Times New Roman"/>
              </w:rPr>
              <w:t>UBND tỉnh Đắk Lắk</w:t>
            </w:r>
          </w:p>
          <w:p w14:paraId="5C0F8893" w14:textId="303003D9" w:rsidR="00473B34" w:rsidRPr="002B6F8B" w:rsidRDefault="00473B34" w:rsidP="00403FEE">
            <w:pPr>
              <w:jc w:val="both"/>
              <w:rPr>
                <w:rFonts w:ascii="Times New Roman" w:hAnsi="Times New Roman" w:cs="Times New Roman"/>
                <w:lang w:val="vi-VN"/>
              </w:rPr>
            </w:pPr>
          </w:p>
        </w:tc>
        <w:tc>
          <w:tcPr>
            <w:tcW w:w="6250" w:type="dxa"/>
            <w:vMerge w:val="restart"/>
          </w:tcPr>
          <w:p w14:paraId="184C6058" w14:textId="77777777" w:rsidR="00473B34" w:rsidRPr="002B6F8B" w:rsidRDefault="00473B34" w:rsidP="00403FEE">
            <w:pPr>
              <w:jc w:val="both"/>
              <w:rPr>
                <w:rFonts w:ascii="Times New Roman" w:hAnsi="Times New Roman" w:cs="Times New Roman"/>
              </w:rPr>
            </w:pPr>
            <w:r w:rsidRPr="002B6F8B">
              <w:rPr>
                <w:rFonts w:ascii="Times New Roman" w:hAnsi="Times New Roman" w:cs="Times New Roman"/>
              </w:rPr>
              <w:t>Kiến nghị sửa đổi, bổ sung: Đề nghị điều chỉnh thành: "Có phương án bố trí hoặc xây dựng cơ sở lưu trú phục vụ chuyên gia, nhà khoa học, người lao động ngay trong khu hoặc liền kề, lân cận khu nông nghiệp ứng dụng côngnghệ cao, đảm bảo phù hợp với quy hoạch sử dụng đất của địa phương."</w:t>
            </w:r>
          </w:p>
          <w:p w14:paraId="5AF75B73" w14:textId="4518DABF" w:rsidR="00473B34" w:rsidRPr="002B6F8B" w:rsidRDefault="00473B34" w:rsidP="00403FEE">
            <w:pPr>
              <w:jc w:val="both"/>
              <w:rPr>
                <w:rFonts w:ascii="Times New Roman" w:hAnsi="Times New Roman" w:cs="Times New Roman"/>
                <w:lang w:val="vi-VN"/>
              </w:rPr>
            </w:pPr>
            <w:r w:rsidRPr="002B6F8B">
              <w:rPr>
                <w:rFonts w:ascii="Times New Roman" w:hAnsi="Times New Roman" w:cs="Times New Roman"/>
              </w:rPr>
              <w:t>Lý do: Đặc thù các khu nông nghiệp thường sử dụng quỹ đất nông nghiệp có quy định quản lý rất nghiêm ngặt. Việc bắt buộc phải xây dựng cơ sở lưu trú (đất ở, đất thương mại dịch vụ) ngay bên trong lõi Khu nông nghiệp công nghệ cao có thể gây xung đột với các quy hoạch sử dụng đất hiện hành. Việc cho phép bố trí khu vực lân cận/liền kề sẽ giúp địa phương và nhà đầu tư linh hoạt hơn.</w:t>
            </w:r>
          </w:p>
        </w:tc>
        <w:tc>
          <w:tcPr>
            <w:tcW w:w="2383" w:type="dxa"/>
            <w:vMerge w:val="restart"/>
          </w:tcPr>
          <w:p w14:paraId="23604D83" w14:textId="77777777" w:rsidR="00473B34" w:rsidRPr="002B6F8B" w:rsidRDefault="00473B34" w:rsidP="00403FEE">
            <w:pPr>
              <w:jc w:val="both"/>
              <w:rPr>
                <w:rFonts w:ascii="Times New Roman" w:hAnsi="Times New Roman" w:cs="Times New Roman"/>
              </w:rPr>
            </w:pPr>
            <w:r w:rsidRPr="002B6F8B">
              <w:rPr>
                <w:rFonts w:ascii="Times New Roman" w:hAnsi="Times New Roman" w:cs="Times New Roman"/>
              </w:rPr>
              <w:t>Tiếp thu chỉnh sửa tại khoản 6 Điều 6 dự thảo Nghị định.</w:t>
            </w:r>
          </w:p>
          <w:p w14:paraId="5E7C21C4" w14:textId="37A47679" w:rsidR="00473B34" w:rsidRPr="002B6F8B" w:rsidRDefault="00473B34" w:rsidP="00403FEE">
            <w:pPr>
              <w:jc w:val="both"/>
              <w:rPr>
                <w:rFonts w:ascii="Times New Roman" w:hAnsi="Times New Roman" w:cs="Times New Roman"/>
              </w:rPr>
            </w:pPr>
          </w:p>
        </w:tc>
      </w:tr>
      <w:tr w:rsidR="00473B34" w:rsidRPr="002B6F8B" w14:paraId="2D067236" w14:textId="77777777" w:rsidTr="001219AE">
        <w:tc>
          <w:tcPr>
            <w:tcW w:w="709" w:type="dxa"/>
          </w:tcPr>
          <w:p w14:paraId="3BF684F5" w14:textId="77777777" w:rsidR="00473B34" w:rsidRPr="002B6F8B" w:rsidRDefault="00473B34" w:rsidP="00403FEE">
            <w:pPr>
              <w:ind w:left="360"/>
              <w:rPr>
                <w:rFonts w:ascii="Times New Roman" w:hAnsi="Times New Roman" w:cs="Times New Roman"/>
                <w:lang w:val="vi-VN"/>
              </w:rPr>
            </w:pPr>
          </w:p>
        </w:tc>
        <w:tc>
          <w:tcPr>
            <w:tcW w:w="3828" w:type="dxa"/>
            <w:vMerge/>
          </w:tcPr>
          <w:p w14:paraId="7B5785E3" w14:textId="77777777" w:rsidR="00473B34" w:rsidRPr="002B6F8B" w:rsidRDefault="00473B34" w:rsidP="00403FEE">
            <w:pPr>
              <w:jc w:val="both"/>
              <w:rPr>
                <w:rFonts w:ascii="Times New Roman" w:hAnsi="Times New Roman" w:cs="Times New Roman"/>
                <w:lang w:val="vi-VN"/>
              </w:rPr>
            </w:pPr>
          </w:p>
        </w:tc>
        <w:tc>
          <w:tcPr>
            <w:tcW w:w="1830" w:type="dxa"/>
            <w:vMerge/>
          </w:tcPr>
          <w:p w14:paraId="67B86254" w14:textId="77777777" w:rsidR="00473B34" w:rsidRPr="002B6F8B" w:rsidRDefault="00473B34" w:rsidP="00403FEE">
            <w:pPr>
              <w:jc w:val="both"/>
              <w:rPr>
                <w:rFonts w:ascii="Times New Roman" w:hAnsi="Times New Roman" w:cs="Times New Roman"/>
              </w:rPr>
            </w:pPr>
          </w:p>
        </w:tc>
        <w:tc>
          <w:tcPr>
            <w:tcW w:w="6250" w:type="dxa"/>
            <w:vMerge/>
          </w:tcPr>
          <w:p w14:paraId="27A11CF0" w14:textId="51711DBA" w:rsidR="00473B34" w:rsidRPr="002B6F8B" w:rsidRDefault="00473B34" w:rsidP="00403FEE">
            <w:pPr>
              <w:jc w:val="both"/>
              <w:rPr>
                <w:rFonts w:ascii="Times New Roman" w:hAnsi="Times New Roman" w:cs="Times New Roman"/>
                <w:lang w:val="vi-VN"/>
              </w:rPr>
            </w:pPr>
          </w:p>
        </w:tc>
        <w:tc>
          <w:tcPr>
            <w:tcW w:w="2383" w:type="dxa"/>
            <w:vMerge/>
          </w:tcPr>
          <w:p w14:paraId="6ADFF6A8" w14:textId="77777777" w:rsidR="00473B34" w:rsidRPr="002B6F8B" w:rsidRDefault="00473B34" w:rsidP="00403FEE">
            <w:pPr>
              <w:jc w:val="both"/>
              <w:rPr>
                <w:rFonts w:ascii="Times New Roman" w:hAnsi="Times New Roman" w:cs="Times New Roman"/>
              </w:rPr>
            </w:pPr>
          </w:p>
        </w:tc>
      </w:tr>
      <w:tr w:rsidR="00403FEE" w:rsidRPr="002B6F8B" w14:paraId="4AE947EE" w14:textId="77777777" w:rsidTr="001219AE">
        <w:tc>
          <w:tcPr>
            <w:tcW w:w="709" w:type="dxa"/>
          </w:tcPr>
          <w:p w14:paraId="3C16F06C" w14:textId="77777777" w:rsidR="00403FEE" w:rsidRPr="002B6F8B" w:rsidRDefault="00403FEE" w:rsidP="00403FEE">
            <w:pPr>
              <w:ind w:left="360"/>
              <w:rPr>
                <w:rFonts w:ascii="Times New Roman" w:hAnsi="Times New Roman" w:cs="Times New Roman"/>
                <w:lang w:val="vi-VN"/>
              </w:rPr>
            </w:pPr>
          </w:p>
        </w:tc>
        <w:tc>
          <w:tcPr>
            <w:tcW w:w="3828" w:type="dxa"/>
            <w:vMerge/>
          </w:tcPr>
          <w:p w14:paraId="5712412A" w14:textId="77777777" w:rsidR="00403FEE" w:rsidRPr="002B6F8B" w:rsidRDefault="00403FEE" w:rsidP="00403FEE">
            <w:pPr>
              <w:jc w:val="both"/>
              <w:rPr>
                <w:rFonts w:ascii="Times New Roman" w:hAnsi="Times New Roman" w:cs="Times New Roman"/>
                <w:lang w:val="vi-VN"/>
              </w:rPr>
            </w:pPr>
          </w:p>
        </w:tc>
        <w:tc>
          <w:tcPr>
            <w:tcW w:w="1830" w:type="dxa"/>
          </w:tcPr>
          <w:p w14:paraId="725AD19B" w14:textId="095BCFE1"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Nghệ An</w:t>
            </w:r>
          </w:p>
        </w:tc>
        <w:tc>
          <w:tcPr>
            <w:tcW w:w="6250" w:type="dxa"/>
          </w:tcPr>
          <w:p w14:paraId="21280FFC" w14:textId="75ADE61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Điều kiện thành lập khu nông nghiệp ứng dụng công nghệ cao quy định: "Có phương án xây dựng cơ sở lưu trú phục vụ chuyên gia, nhà khoa học, người lao động làm việc trong khu nông nghiệp ứng dụng công nghệ cao với tỷ lệ phù hợp bảo đảm phục vụ nhu cầu người lao động làm việc trong khu nông nghiệp ứng dụng công nghệ cao." Đề nghị nghiên cứu, quy định tỷ lệ định lượng cụ thể.</w:t>
            </w:r>
          </w:p>
        </w:tc>
        <w:tc>
          <w:tcPr>
            <w:tcW w:w="2383" w:type="dxa"/>
          </w:tcPr>
          <w:p w14:paraId="48B981F2" w14:textId="7434EDBD" w:rsidR="00403FEE" w:rsidRPr="002B6F8B" w:rsidRDefault="00403FEE" w:rsidP="00403FEE">
            <w:pPr>
              <w:jc w:val="both"/>
              <w:rPr>
                <w:rFonts w:ascii="Times New Roman" w:hAnsi="Times New Roman" w:cs="Times New Roman"/>
              </w:rPr>
            </w:pPr>
            <w:r w:rsidRPr="002B6F8B">
              <w:rPr>
                <w:rFonts w:ascii="Times New Roman" w:hAnsi="Times New Roman" w:cs="Times New Roman"/>
              </w:rPr>
              <w:t>Khoản 6 Điều 6 dự thảo Nghị định chỉnh sửa không quy định tỷ lệ, sửa thành phù hợp với quy hoạch .</w:t>
            </w:r>
          </w:p>
          <w:p w14:paraId="18FA06F3" w14:textId="77777777" w:rsidR="00403FEE" w:rsidRPr="002B6F8B" w:rsidRDefault="00403FEE" w:rsidP="00403FEE">
            <w:pPr>
              <w:jc w:val="both"/>
              <w:rPr>
                <w:rFonts w:ascii="Times New Roman" w:hAnsi="Times New Roman" w:cs="Times New Roman"/>
              </w:rPr>
            </w:pPr>
          </w:p>
        </w:tc>
      </w:tr>
      <w:tr w:rsidR="00403FEE" w:rsidRPr="002B6F8B" w14:paraId="43979F0A" w14:textId="77777777" w:rsidTr="001219AE">
        <w:tc>
          <w:tcPr>
            <w:tcW w:w="709" w:type="dxa"/>
          </w:tcPr>
          <w:p w14:paraId="650CA282" w14:textId="77777777" w:rsidR="00403FEE" w:rsidRPr="002B6F8B" w:rsidRDefault="00403FEE" w:rsidP="00403FEE">
            <w:pPr>
              <w:ind w:left="360"/>
              <w:rPr>
                <w:rFonts w:ascii="Times New Roman" w:hAnsi="Times New Roman" w:cs="Times New Roman"/>
                <w:lang w:val="vi-VN"/>
              </w:rPr>
            </w:pPr>
          </w:p>
        </w:tc>
        <w:tc>
          <w:tcPr>
            <w:tcW w:w="3828" w:type="dxa"/>
            <w:vMerge/>
          </w:tcPr>
          <w:p w14:paraId="30C3343D" w14:textId="77777777" w:rsidR="00403FEE" w:rsidRPr="002B6F8B" w:rsidRDefault="00403FEE" w:rsidP="00403FEE">
            <w:pPr>
              <w:jc w:val="both"/>
              <w:rPr>
                <w:rFonts w:ascii="Times New Roman" w:hAnsi="Times New Roman" w:cs="Times New Roman"/>
                <w:lang w:val="vi-VN"/>
              </w:rPr>
            </w:pPr>
          </w:p>
        </w:tc>
        <w:tc>
          <w:tcPr>
            <w:tcW w:w="1830" w:type="dxa"/>
          </w:tcPr>
          <w:p w14:paraId="4BB7C7EC" w14:textId="7306DB44"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Lâm Đồng</w:t>
            </w:r>
          </w:p>
        </w:tc>
        <w:tc>
          <w:tcPr>
            <w:tcW w:w="6250" w:type="dxa"/>
          </w:tcPr>
          <w:p w14:paraId="07F37F9D" w14:textId="5C2E64CF" w:rsidR="00403FEE" w:rsidRPr="002B6F8B" w:rsidRDefault="00403FEE" w:rsidP="00403FEE">
            <w:pPr>
              <w:tabs>
                <w:tab w:val="num" w:pos="720"/>
              </w:tabs>
              <w:jc w:val="both"/>
              <w:rPr>
                <w:rFonts w:ascii="Times New Roman" w:hAnsi="Times New Roman" w:cs="Times New Roman"/>
              </w:rPr>
            </w:pPr>
            <w:r w:rsidRPr="002B6F8B">
              <w:rPr>
                <w:rFonts w:ascii="Times New Roman" w:hAnsi="Times New Roman" w:cs="Times New Roman"/>
              </w:rPr>
              <w:t>Đề nghị bổ sung khoản 4 quy định linh hoạt hơn về điều kiện thành lập, cụ thể:</w:t>
            </w:r>
          </w:p>
          <w:p w14:paraId="2373624F" w14:textId="77777777" w:rsidR="00403FEE" w:rsidRPr="002B6F8B" w:rsidRDefault="00403FEE" w:rsidP="00403FEE">
            <w:pPr>
              <w:tabs>
                <w:tab w:val="num" w:pos="720"/>
              </w:tabs>
              <w:jc w:val="both"/>
              <w:rPr>
                <w:rFonts w:ascii="Times New Roman" w:hAnsi="Times New Roman" w:cs="Times New Roman"/>
              </w:rPr>
            </w:pPr>
            <w:r w:rsidRPr="002B6F8B">
              <w:rPr>
                <w:rFonts w:ascii="Times New Roman" w:hAnsi="Times New Roman" w:cs="Times New Roman"/>
              </w:rPr>
              <w:t xml:space="preserve">“Điều 6. Điều kiện thành lập khu nông nghiệp ứng dụng công nghệ cao Đối với các địa phương có điều kiện kinh tế - xã hội khó khăn hoặc miền núi, có thể xem xét áp dụng lộ trình hoàn thiện một số điều kiện về hạ tầng kỹ thuật và hạ tầng xã hội trong quá trình đầu tư phát triển khu nông nghiệp ứng dụng công nghệ cao theo quyết định của cơ quan có thẩm quyền.” </w:t>
            </w:r>
          </w:p>
          <w:p w14:paraId="647D98AD" w14:textId="55BB9A05" w:rsidR="00403FEE" w:rsidRPr="002B6F8B" w:rsidRDefault="00403FEE" w:rsidP="00473B34">
            <w:pPr>
              <w:jc w:val="both"/>
              <w:rPr>
                <w:rFonts w:ascii="Times New Roman" w:hAnsi="Times New Roman" w:cs="Times New Roman"/>
              </w:rPr>
            </w:pPr>
            <w:r w:rsidRPr="002B6F8B">
              <w:rPr>
                <w:rFonts w:ascii="Times New Roman" w:hAnsi="Times New Roman" w:cs="Times New Roman"/>
              </w:rPr>
              <w:t>Lý do: thực tế triển khai tại nhiều địa phương, đặc biệt là các tỉnh miền núi, vùng có điều kiện kinh tế - xã hội còn khó khăn, mặc dù đã có định hướng quy hoạch và quỹ đất phù hợp để phát triển khu nông nghiệp ứng dụng công nghệ cao, tuy nhiên, chưa thể đáp ứng đầy đủ, đồng bộ ngay các điều kiện về hạ tầng kỹ thuật và hạ tầng xã hội tại thời điểm thành lập khu do hạn chế về nguồn lực đầu tư, công tác giải phóng mặt bằng và thu hút nhà đầu tư. Việc quy định linh hoạt theo lộ trình hoàn thiện các điều kiện hạ tầng trong quá trình đầu tư, xây dựng và phát triển khu sẽ tạo điều kiện cho địa phương chủ động triển khai, từng bước hoàn thiện hạ tầng, đồng thời phù hợp với thực tiễn phát triển và khả năng cân đối nguồn lực, góp phần đẩy nhanh tiến độ hình thành và đưa khu nông nghiệp ứng dụng công nghệ cao vào hoạt động.</w:t>
            </w:r>
          </w:p>
        </w:tc>
        <w:tc>
          <w:tcPr>
            <w:tcW w:w="2383" w:type="dxa"/>
          </w:tcPr>
          <w:p w14:paraId="33B7281F"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41570CEC" w14:textId="148AFE90"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xml:space="preserve"> lộ trình xây dựng hạ tầng được đề xuất cụ thể tại đề án thành lập khu.</w:t>
            </w:r>
          </w:p>
        </w:tc>
      </w:tr>
      <w:tr w:rsidR="00403FEE" w:rsidRPr="002B6F8B" w14:paraId="0F0A8A52" w14:textId="77777777" w:rsidTr="001219AE">
        <w:tc>
          <w:tcPr>
            <w:tcW w:w="709" w:type="dxa"/>
          </w:tcPr>
          <w:p w14:paraId="6913D4CA" w14:textId="77777777" w:rsidR="00403FEE" w:rsidRPr="002B6F8B" w:rsidRDefault="00403FEE" w:rsidP="00403FEE">
            <w:pPr>
              <w:ind w:left="360"/>
              <w:rPr>
                <w:rFonts w:ascii="Times New Roman" w:hAnsi="Times New Roman" w:cs="Times New Roman"/>
                <w:lang w:val="vi-VN"/>
              </w:rPr>
            </w:pPr>
          </w:p>
        </w:tc>
        <w:tc>
          <w:tcPr>
            <w:tcW w:w="3828" w:type="dxa"/>
            <w:vMerge/>
          </w:tcPr>
          <w:p w14:paraId="38D734E8" w14:textId="77777777" w:rsidR="00403FEE" w:rsidRPr="002B6F8B" w:rsidRDefault="00403FEE" w:rsidP="00403FEE">
            <w:pPr>
              <w:jc w:val="both"/>
              <w:rPr>
                <w:rFonts w:ascii="Times New Roman" w:hAnsi="Times New Roman" w:cs="Times New Roman"/>
                <w:lang w:val="vi-VN"/>
              </w:rPr>
            </w:pPr>
          </w:p>
        </w:tc>
        <w:tc>
          <w:tcPr>
            <w:tcW w:w="1830" w:type="dxa"/>
          </w:tcPr>
          <w:p w14:paraId="331574DC" w14:textId="7826D9D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Bộ</w:t>
            </w:r>
            <w:r w:rsidRPr="002B6F8B">
              <w:rPr>
                <w:rFonts w:ascii="Times New Roman" w:hAnsi="Times New Roman" w:cs="Times New Roman"/>
                <w:lang w:val="vi-VN"/>
              </w:rPr>
              <w:t xml:space="preserve"> Y tế</w:t>
            </w:r>
          </w:p>
        </w:tc>
        <w:tc>
          <w:tcPr>
            <w:tcW w:w="6250" w:type="dxa"/>
          </w:tcPr>
          <w:p w14:paraId="5930E7D3" w14:textId="4AB55AD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khoản 2 và khoản 3 Điều 6 dự thảo, đề nghị lược bỏ các nội dung đã được quy định chi tiết tại khoản 3 Điều 24 Luật Công nghệ cao số 133/2025/QH15.</w:t>
            </w:r>
          </w:p>
        </w:tc>
        <w:tc>
          <w:tcPr>
            <w:tcW w:w="2383" w:type="dxa"/>
          </w:tcPr>
          <w:p w14:paraId="443A6391" w14:textId="586713C9"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Căn cứ quy định tại </w:t>
            </w:r>
            <w:r w:rsidRPr="002B6F8B">
              <w:rPr>
                <w:rFonts w:ascii="Times New Roman" w:hAnsi="Times New Roman" w:cs="Times New Roman"/>
                <w:lang w:val="vi-VN"/>
              </w:rPr>
              <w:t xml:space="preserve">3 Điều 24 Luật Công nghệ cao </w:t>
            </w:r>
            <w:r w:rsidRPr="002B6F8B">
              <w:rPr>
                <w:rFonts w:ascii="Times New Roman" w:hAnsi="Times New Roman" w:cs="Times New Roman"/>
              </w:rPr>
              <w:t xml:space="preserve">dự thảo Nghị định quy định chi tiết, nhưng đảm bảo không làm tăng thêm điều kiện. </w:t>
            </w:r>
          </w:p>
        </w:tc>
      </w:tr>
      <w:tr w:rsidR="00473B34" w:rsidRPr="002B6F8B" w14:paraId="40058D76" w14:textId="77777777" w:rsidTr="001219AE">
        <w:tc>
          <w:tcPr>
            <w:tcW w:w="709" w:type="dxa"/>
          </w:tcPr>
          <w:p w14:paraId="54E22EB9" w14:textId="77777777" w:rsidR="00473B34" w:rsidRPr="002B6F8B" w:rsidRDefault="00473B34" w:rsidP="00403FEE">
            <w:pPr>
              <w:ind w:left="360"/>
              <w:rPr>
                <w:rFonts w:ascii="Times New Roman" w:hAnsi="Times New Roman" w:cs="Times New Roman"/>
                <w:lang w:val="vi-VN"/>
              </w:rPr>
            </w:pPr>
          </w:p>
        </w:tc>
        <w:tc>
          <w:tcPr>
            <w:tcW w:w="3828" w:type="dxa"/>
            <w:vMerge/>
          </w:tcPr>
          <w:p w14:paraId="04274AEC" w14:textId="77777777" w:rsidR="00473B34" w:rsidRPr="002B6F8B" w:rsidRDefault="00473B34" w:rsidP="00403FEE">
            <w:pPr>
              <w:jc w:val="both"/>
              <w:rPr>
                <w:rFonts w:ascii="Times New Roman" w:hAnsi="Times New Roman" w:cs="Times New Roman"/>
                <w:lang w:val="vi-VN"/>
              </w:rPr>
            </w:pPr>
          </w:p>
        </w:tc>
        <w:tc>
          <w:tcPr>
            <w:tcW w:w="1830" w:type="dxa"/>
            <w:vMerge w:val="restart"/>
          </w:tcPr>
          <w:p w14:paraId="7271FFCC" w14:textId="396B859C" w:rsidR="00473B34" w:rsidRPr="002B6F8B" w:rsidRDefault="00473B34" w:rsidP="00403FEE">
            <w:pPr>
              <w:jc w:val="both"/>
              <w:rPr>
                <w:rFonts w:ascii="Times New Roman" w:hAnsi="Times New Roman" w:cs="Times New Roman"/>
                <w:lang w:val="vi-VN"/>
              </w:rPr>
            </w:pPr>
            <w:r w:rsidRPr="002B6F8B">
              <w:rPr>
                <w:rFonts w:ascii="Times New Roman" w:hAnsi="Times New Roman" w:cs="Times New Roman"/>
              </w:rPr>
              <w:t>Bộ</w:t>
            </w:r>
            <w:r w:rsidRPr="002B6F8B">
              <w:rPr>
                <w:rFonts w:ascii="Times New Roman" w:hAnsi="Times New Roman" w:cs="Times New Roman"/>
                <w:lang w:val="vi-VN"/>
              </w:rPr>
              <w:t xml:space="preserve"> Khoa học và Công nghệ</w:t>
            </w:r>
          </w:p>
        </w:tc>
        <w:tc>
          <w:tcPr>
            <w:tcW w:w="6250" w:type="dxa"/>
          </w:tcPr>
          <w:p w14:paraId="74033EEB" w14:textId="77777777" w:rsidR="00473B34" w:rsidRPr="002B6F8B" w:rsidRDefault="00473B34" w:rsidP="00403FEE">
            <w:pPr>
              <w:jc w:val="both"/>
              <w:rPr>
                <w:rFonts w:ascii="Times New Roman" w:hAnsi="Times New Roman" w:cs="Times New Roman"/>
                <w:lang w:val="vi-VN"/>
              </w:rPr>
            </w:pPr>
            <w:r w:rsidRPr="002B6F8B">
              <w:rPr>
                <w:rFonts w:ascii="Times New Roman" w:hAnsi="Times New Roman" w:cs="Times New Roman"/>
                <w:lang w:val="vi-VN"/>
              </w:rPr>
              <w:t xml:space="preserve">Tại Điều 6 &amp; Điều 7. Hạ tầng và tỷ lệ lấp đầy </w:t>
            </w:r>
          </w:p>
          <w:p w14:paraId="1A6F1A91" w14:textId="1FB84B50" w:rsidR="00473B34" w:rsidRPr="002B6F8B" w:rsidRDefault="00473B34" w:rsidP="00403FEE">
            <w:pPr>
              <w:jc w:val="both"/>
              <w:rPr>
                <w:rFonts w:ascii="Times New Roman" w:hAnsi="Times New Roman" w:cs="Times New Roman"/>
                <w:lang w:val="vi-VN"/>
              </w:rPr>
            </w:pPr>
            <w:r w:rsidRPr="002B6F8B">
              <w:rPr>
                <w:rFonts w:ascii="Times New Roman" w:hAnsi="Times New Roman" w:cs="Times New Roman"/>
                <w:lang w:val="vi-VN"/>
              </w:rPr>
              <w:t>+ Cơ sở lưu trú: Làm rõ phương án xây dựng cơ sở lưu trú cho chuyên gia, người lao động có cần cấp thẩm quyền phê duyệt hay do Ban quản lý tự đề xuất.</w:t>
            </w:r>
          </w:p>
        </w:tc>
        <w:tc>
          <w:tcPr>
            <w:tcW w:w="2383" w:type="dxa"/>
          </w:tcPr>
          <w:p w14:paraId="335ADE0E" w14:textId="1A179DB4" w:rsidR="00473B34" w:rsidRPr="002B6F8B" w:rsidRDefault="00473B34" w:rsidP="00403FEE">
            <w:pPr>
              <w:jc w:val="both"/>
              <w:rPr>
                <w:rFonts w:ascii="Times New Roman" w:hAnsi="Times New Roman" w:cs="Times New Roman"/>
              </w:rPr>
            </w:pPr>
            <w:r w:rsidRPr="002B6F8B">
              <w:rPr>
                <w:rFonts w:ascii="Times New Roman" w:hAnsi="Times New Roman" w:cs="Times New Roman"/>
              </w:rPr>
              <w:t xml:space="preserve">Phương án </w:t>
            </w:r>
            <w:r w:rsidRPr="002B6F8B">
              <w:rPr>
                <w:rFonts w:ascii="Times New Roman" w:hAnsi="Times New Roman" w:cs="Times New Roman"/>
                <w:lang w:val="vi-VN"/>
              </w:rPr>
              <w:t xml:space="preserve">xây dựng cơ sở lưu trú </w:t>
            </w:r>
            <w:r w:rsidRPr="002B6F8B">
              <w:rPr>
                <w:rFonts w:ascii="Times New Roman" w:hAnsi="Times New Roman" w:cs="Times New Roman"/>
              </w:rPr>
              <w:t>được làm rõ tại Đề án thành Khu NNUDCNC và được UBND cấp tỉnh phê duyệt.</w:t>
            </w:r>
          </w:p>
        </w:tc>
      </w:tr>
      <w:tr w:rsidR="00473B34" w:rsidRPr="002B6F8B" w14:paraId="5BD91DF8" w14:textId="77777777" w:rsidTr="001219AE">
        <w:tc>
          <w:tcPr>
            <w:tcW w:w="709" w:type="dxa"/>
          </w:tcPr>
          <w:p w14:paraId="3859AFD5" w14:textId="77777777" w:rsidR="00473B34" w:rsidRPr="002B6F8B" w:rsidRDefault="00473B34" w:rsidP="00403FEE">
            <w:pPr>
              <w:ind w:left="360"/>
              <w:rPr>
                <w:rFonts w:ascii="Times New Roman" w:hAnsi="Times New Roman" w:cs="Times New Roman"/>
                <w:lang w:val="vi-VN"/>
              </w:rPr>
            </w:pPr>
          </w:p>
        </w:tc>
        <w:tc>
          <w:tcPr>
            <w:tcW w:w="3828" w:type="dxa"/>
            <w:vMerge/>
          </w:tcPr>
          <w:p w14:paraId="63BB627B" w14:textId="77777777" w:rsidR="00473B34" w:rsidRPr="002B6F8B" w:rsidRDefault="00473B34" w:rsidP="00403FEE">
            <w:pPr>
              <w:jc w:val="both"/>
              <w:rPr>
                <w:rFonts w:ascii="Times New Roman" w:hAnsi="Times New Roman" w:cs="Times New Roman"/>
                <w:lang w:val="vi-VN"/>
              </w:rPr>
            </w:pPr>
          </w:p>
        </w:tc>
        <w:tc>
          <w:tcPr>
            <w:tcW w:w="1830" w:type="dxa"/>
            <w:vMerge/>
          </w:tcPr>
          <w:p w14:paraId="26BDFC4D" w14:textId="77777777" w:rsidR="00473B34" w:rsidRPr="002B6F8B" w:rsidRDefault="00473B34" w:rsidP="00403FEE">
            <w:pPr>
              <w:jc w:val="both"/>
              <w:rPr>
                <w:rFonts w:ascii="Times New Roman" w:hAnsi="Times New Roman" w:cs="Times New Roman"/>
              </w:rPr>
            </w:pPr>
          </w:p>
        </w:tc>
        <w:tc>
          <w:tcPr>
            <w:tcW w:w="6250" w:type="dxa"/>
          </w:tcPr>
          <w:p w14:paraId="6184D3DD" w14:textId="67A59B6E" w:rsidR="00473B34" w:rsidRPr="002B6F8B" w:rsidRDefault="00473B34" w:rsidP="00403FEE">
            <w:pPr>
              <w:jc w:val="both"/>
              <w:rPr>
                <w:rFonts w:ascii="Times New Roman" w:hAnsi="Times New Roman" w:cs="Times New Roman"/>
                <w:lang w:val="vi-VN"/>
              </w:rPr>
            </w:pPr>
            <w:r w:rsidRPr="002B6F8B">
              <w:rPr>
                <w:rFonts w:ascii="Times New Roman" w:hAnsi="Times New Roman" w:cs="Times New Roman"/>
                <w:lang w:val="vi-VN"/>
              </w:rPr>
              <w:t>+ Tỷ lệ lấp đầy: Cần làm rõ khái niệm này, ví dụ trường hợp có hợp đồng thuê đất nhưng chưa đầu tư xây dựng thì có được tính vào tỷ lệ lấp đầy không.</w:t>
            </w:r>
          </w:p>
        </w:tc>
        <w:tc>
          <w:tcPr>
            <w:tcW w:w="2383" w:type="dxa"/>
          </w:tcPr>
          <w:p w14:paraId="3FC0A079" w14:textId="3DD3AE5D" w:rsidR="00473B34" w:rsidRPr="002B6F8B" w:rsidRDefault="00473B34" w:rsidP="00403FEE">
            <w:pPr>
              <w:jc w:val="both"/>
              <w:rPr>
                <w:rFonts w:ascii="Times New Roman" w:hAnsi="Times New Roman" w:cs="Times New Roman"/>
              </w:rPr>
            </w:pPr>
            <w:r w:rsidRPr="002B6F8B">
              <w:rPr>
                <w:rFonts w:ascii="Times New Roman" w:hAnsi="Times New Roman" w:cs="Times New Roman"/>
              </w:rPr>
              <w:t>Tiếp thu chỉnh sửa tại điểm c khoản 1 Điều 7 dự thảo Nghị định.</w:t>
            </w:r>
          </w:p>
        </w:tc>
      </w:tr>
      <w:tr w:rsidR="00403FEE" w:rsidRPr="002B6F8B" w14:paraId="62184549" w14:textId="77777777" w:rsidTr="001219AE">
        <w:tc>
          <w:tcPr>
            <w:tcW w:w="709" w:type="dxa"/>
          </w:tcPr>
          <w:p w14:paraId="35C43B16"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441B7AFB" w14:textId="32F8D572"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7. Điều kiện mở rộng, điều chỉnh khu nông nghiệp ứng dụng công nghệ cao</w:t>
            </w:r>
          </w:p>
        </w:tc>
        <w:tc>
          <w:tcPr>
            <w:tcW w:w="1830" w:type="dxa"/>
          </w:tcPr>
          <w:p w14:paraId="6D49CDAA" w14:textId="77777777" w:rsidR="00403FEE" w:rsidRPr="002B6F8B" w:rsidRDefault="00403FEE" w:rsidP="00403FEE">
            <w:pPr>
              <w:rPr>
                <w:rFonts w:ascii="Times New Roman" w:hAnsi="Times New Roman" w:cs="Times New Roman"/>
                <w:lang w:val="vi-VN"/>
              </w:rPr>
            </w:pPr>
          </w:p>
        </w:tc>
        <w:tc>
          <w:tcPr>
            <w:tcW w:w="6250" w:type="dxa"/>
          </w:tcPr>
          <w:p w14:paraId="4363F4D5" w14:textId="77777777" w:rsidR="00403FEE" w:rsidRPr="002B6F8B" w:rsidRDefault="00403FEE" w:rsidP="00403FEE">
            <w:pPr>
              <w:rPr>
                <w:rFonts w:ascii="Times New Roman" w:hAnsi="Times New Roman" w:cs="Times New Roman"/>
                <w:lang w:val="vi-VN"/>
              </w:rPr>
            </w:pPr>
          </w:p>
        </w:tc>
        <w:tc>
          <w:tcPr>
            <w:tcW w:w="2383" w:type="dxa"/>
          </w:tcPr>
          <w:p w14:paraId="6CB475CE" w14:textId="77777777" w:rsidR="00403FEE" w:rsidRPr="002B6F8B" w:rsidRDefault="00403FEE" w:rsidP="00403FEE">
            <w:pPr>
              <w:jc w:val="both"/>
              <w:rPr>
                <w:rFonts w:ascii="Times New Roman" w:hAnsi="Times New Roman" w:cs="Times New Roman"/>
                <w:lang w:val="vi-VN"/>
              </w:rPr>
            </w:pPr>
          </w:p>
        </w:tc>
      </w:tr>
      <w:tr w:rsidR="00403FEE" w:rsidRPr="002B6F8B" w14:paraId="03CF8C2E" w14:textId="77777777" w:rsidTr="001219AE">
        <w:tc>
          <w:tcPr>
            <w:tcW w:w="709" w:type="dxa"/>
          </w:tcPr>
          <w:p w14:paraId="15348D36" w14:textId="77777777" w:rsidR="00403FEE" w:rsidRPr="002B6F8B" w:rsidRDefault="00403FEE" w:rsidP="00403FEE">
            <w:pPr>
              <w:ind w:left="360"/>
              <w:rPr>
                <w:rFonts w:ascii="Times New Roman" w:hAnsi="Times New Roman" w:cs="Times New Roman"/>
                <w:lang w:val="vi-VN"/>
              </w:rPr>
            </w:pPr>
          </w:p>
        </w:tc>
        <w:tc>
          <w:tcPr>
            <w:tcW w:w="3828" w:type="dxa"/>
          </w:tcPr>
          <w:p w14:paraId="1C1A1481" w14:textId="77777777" w:rsidR="00403FEE" w:rsidRPr="002B6F8B" w:rsidRDefault="00403FEE" w:rsidP="00403FEE">
            <w:pPr>
              <w:jc w:val="both"/>
              <w:rPr>
                <w:rFonts w:ascii="Times New Roman" w:hAnsi="Times New Roman" w:cs="Times New Roman"/>
                <w:lang w:val="vi-VN"/>
              </w:rPr>
            </w:pPr>
          </w:p>
        </w:tc>
        <w:tc>
          <w:tcPr>
            <w:tcW w:w="1830" w:type="dxa"/>
          </w:tcPr>
          <w:p w14:paraId="2F916212" w14:textId="51A783F4"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776C11C5" w14:textId="4F2DEE9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Tại Điều 7, đề nghị bổ sung cụ thể diện tích đất mở rộng khu nông nghiệp ứng dụng công nghệ cao tối đa là bao nhiêu ha; </w:t>
            </w:r>
          </w:p>
        </w:tc>
        <w:tc>
          <w:tcPr>
            <w:tcW w:w="2383" w:type="dxa"/>
          </w:tcPr>
          <w:p w14:paraId="393E5639"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07F2AC7A" w14:textId="277E92AA"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phân diện tích mở rộng phụ thuộc vào việc đầu tư xây dựng và phát triển của khu hiện hữu và định hướng phát triển ngành nông nghiệp của địa phương, vùng.</w:t>
            </w:r>
          </w:p>
        </w:tc>
      </w:tr>
      <w:tr w:rsidR="00403FEE" w:rsidRPr="002B6F8B" w14:paraId="34FB0D2C" w14:textId="77777777" w:rsidTr="001219AE">
        <w:tc>
          <w:tcPr>
            <w:tcW w:w="709" w:type="dxa"/>
          </w:tcPr>
          <w:p w14:paraId="14EACEF4" w14:textId="77777777" w:rsidR="00403FEE" w:rsidRPr="002B6F8B" w:rsidRDefault="00403FEE" w:rsidP="00403FEE">
            <w:pPr>
              <w:ind w:left="360"/>
              <w:rPr>
                <w:rFonts w:ascii="Times New Roman" w:hAnsi="Times New Roman" w:cs="Times New Roman"/>
                <w:lang w:val="vi-VN"/>
              </w:rPr>
            </w:pPr>
          </w:p>
        </w:tc>
        <w:tc>
          <w:tcPr>
            <w:tcW w:w="3828" w:type="dxa"/>
          </w:tcPr>
          <w:p w14:paraId="0F122549" w14:textId="77777777" w:rsidR="00403FEE" w:rsidRPr="002B6F8B" w:rsidRDefault="00403FEE" w:rsidP="00403FEE">
            <w:pPr>
              <w:jc w:val="both"/>
              <w:rPr>
                <w:rFonts w:ascii="Times New Roman" w:hAnsi="Times New Roman" w:cs="Times New Roman"/>
                <w:lang w:val="vi-VN"/>
              </w:rPr>
            </w:pPr>
          </w:p>
        </w:tc>
        <w:tc>
          <w:tcPr>
            <w:tcW w:w="1830" w:type="dxa"/>
          </w:tcPr>
          <w:p w14:paraId="3A3401B9" w14:textId="77777777" w:rsidR="00403FEE" w:rsidRPr="002B6F8B" w:rsidRDefault="00403FEE" w:rsidP="00403FEE">
            <w:pPr>
              <w:rPr>
                <w:rFonts w:ascii="Times New Roman" w:hAnsi="Times New Roman" w:cs="Times New Roman"/>
              </w:rPr>
            </w:pPr>
            <w:r w:rsidRPr="002B6F8B">
              <w:rPr>
                <w:rFonts w:ascii="Times New Roman" w:hAnsi="Times New Roman" w:cs="Times New Roman"/>
                <w:lang w:val="vi-VN"/>
              </w:rPr>
              <w:t xml:space="preserve">Sở </w:t>
            </w:r>
            <w:r w:rsidRPr="002B6F8B">
              <w:rPr>
                <w:rFonts w:ascii="Times New Roman" w:hAnsi="Times New Roman" w:cs="Times New Roman"/>
              </w:rPr>
              <w:t>NN&amp;MTTP Hải Phòng</w:t>
            </w:r>
          </w:p>
          <w:p w14:paraId="7832EAA6" w14:textId="77777777" w:rsidR="00403FEE" w:rsidRPr="002B6F8B" w:rsidRDefault="00403FEE" w:rsidP="00403FEE">
            <w:pPr>
              <w:rPr>
                <w:rFonts w:ascii="Times New Roman" w:hAnsi="Times New Roman" w:cs="Times New Roman"/>
              </w:rPr>
            </w:pPr>
          </w:p>
          <w:p w14:paraId="462D0F4D" w14:textId="77777777" w:rsidR="00403FEE" w:rsidRPr="002B6F8B" w:rsidRDefault="00403FEE" w:rsidP="00403FEE">
            <w:pPr>
              <w:rPr>
                <w:rFonts w:ascii="Times New Roman" w:hAnsi="Times New Roman" w:cs="Times New Roman"/>
                <w:lang w:val="vi-VN"/>
              </w:rPr>
            </w:pPr>
          </w:p>
        </w:tc>
        <w:tc>
          <w:tcPr>
            <w:tcW w:w="6250" w:type="dxa"/>
          </w:tcPr>
          <w:p w14:paraId="62D5CEA6"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Bổ sung thêm 01 khoản, sau khoản 2 của Điều 7 Điều kiện mở rộng, điều chỉnh khu nông nghiệp ứng dụng công nghệ cao, nội dung: “Trường hợp mở rộng khu nông nghiệp ứng dụng công nghệ cao vào vùng đất lúa năng suất chất lượng cao thì phải bảo đảm tiếp tục duy trì sản xuất lúa, không làm suy giảm diện tích, năng suất và sản lượng, việc chuyển đổi mục đích sử dụng”.</w:t>
            </w:r>
          </w:p>
          <w:p w14:paraId="49B0D623" w14:textId="3F5A82C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Thực tế triển khai tại địa phương, việc thành lập hoặc mở rộng khu nông nghiệp ứng dụng công nghệ cao có thể liên quan đến diện tích đất trồng lúa năng suất, chất lượng cao, trong khi đây là loại đất đang được quản lý chặt chẽ theo quy định của pháp luật về đất đai và các định hướng bảo đảm an ninh lương thực. Do đó cần có định hướng rõ ràng để tránh phát sinh vướng mắc trong quá trình thực hiện.</w:t>
            </w:r>
          </w:p>
        </w:tc>
        <w:tc>
          <w:tcPr>
            <w:tcW w:w="2383" w:type="dxa"/>
          </w:tcPr>
          <w:p w14:paraId="2013DC67" w14:textId="77777777" w:rsidR="00403FEE" w:rsidRPr="002B6F8B" w:rsidRDefault="00403FEE" w:rsidP="00403FEE">
            <w:pPr>
              <w:jc w:val="both"/>
              <w:rPr>
                <w:rFonts w:ascii="Times New Roman" w:hAnsi="Times New Roman" w:cs="Times New Roman"/>
              </w:rPr>
            </w:pPr>
          </w:p>
        </w:tc>
      </w:tr>
      <w:tr w:rsidR="00403FEE" w:rsidRPr="002B6F8B" w14:paraId="469181C9" w14:textId="77777777" w:rsidTr="001219AE">
        <w:tc>
          <w:tcPr>
            <w:tcW w:w="709" w:type="dxa"/>
          </w:tcPr>
          <w:p w14:paraId="5826FF9F" w14:textId="77777777" w:rsidR="00403FEE" w:rsidRPr="002B6F8B" w:rsidRDefault="00403FEE" w:rsidP="00403FEE">
            <w:pPr>
              <w:ind w:left="360"/>
              <w:rPr>
                <w:rFonts w:ascii="Times New Roman" w:hAnsi="Times New Roman" w:cs="Times New Roman"/>
                <w:lang w:val="vi-VN"/>
              </w:rPr>
            </w:pPr>
          </w:p>
        </w:tc>
        <w:tc>
          <w:tcPr>
            <w:tcW w:w="3828" w:type="dxa"/>
          </w:tcPr>
          <w:p w14:paraId="6B296B7F" w14:textId="745A5B1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Điều kiện mở rộng khu nông nghiệp ứng dụng công nghệ cao:</w:t>
            </w:r>
          </w:p>
        </w:tc>
        <w:tc>
          <w:tcPr>
            <w:tcW w:w="1830" w:type="dxa"/>
          </w:tcPr>
          <w:p w14:paraId="2F0DE731" w14:textId="77777777" w:rsidR="00403FEE" w:rsidRPr="002B6F8B" w:rsidRDefault="00403FEE" w:rsidP="00403FEE">
            <w:pPr>
              <w:rPr>
                <w:rFonts w:ascii="Times New Roman" w:hAnsi="Times New Roman" w:cs="Times New Roman"/>
                <w:lang w:val="vi-VN"/>
              </w:rPr>
            </w:pPr>
          </w:p>
        </w:tc>
        <w:tc>
          <w:tcPr>
            <w:tcW w:w="6250" w:type="dxa"/>
          </w:tcPr>
          <w:p w14:paraId="436B069C" w14:textId="77777777" w:rsidR="00403FEE" w:rsidRPr="002B6F8B" w:rsidRDefault="00403FEE" w:rsidP="00403FEE">
            <w:pPr>
              <w:rPr>
                <w:rFonts w:ascii="Times New Roman" w:hAnsi="Times New Roman" w:cs="Times New Roman"/>
                <w:lang w:val="vi-VN"/>
              </w:rPr>
            </w:pPr>
          </w:p>
        </w:tc>
        <w:tc>
          <w:tcPr>
            <w:tcW w:w="2383" w:type="dxa"/>
          </w:tcPr>
          <w:p w14:paraId="7BE97745" w14:textId="77777777" w:rsidR="00403FEE" w:rsidRPr="002B6F8B" w:rsidRDefault="00403FEE" w:rsidP="00403FEE">
            <w:pPr>
              <w:jc w:val="both"/>
              <w:rPr>
                <w:rFonts w:ascii="Times New Roman" w:hAnsi="Times New Roman" w:cs="Times New Roman"/>
                <w:lang w:val="vi-VN"/>
              </w:rPr>
            </w:pPr>
          </w:p>
        </w:tc>
      </w:tr>
      <w:tr w:rsidR="00403FEE" w:rsidRPr="002B6F8B" w14:paraId="4192EBCE" w14:textId="77777777" w:rsidTr="001219AE">
        <w:tc>
          <w:tcPr>
            <w:tcW w:w="709" w:type="dxa"/>
          </w:tcPr>
          <w:p w14:paraId="572CCF44" w14:textId="77777777" w:rsidR="00403FEE" w:rsidRPr="002B6F8B" w:rsidRDefault="00403FEE" w:rsidP="00403FEE">
            <w:pPr>
              <w:ind w:left="360"/>
              <w:rPr>
                <w:rFonts w:ascii="Times New Roman" w:hAnsi="Times New Roman" w:cs="Times New Roman"/>
                <w:lang w:val="vi-VN"/>
              </w:rPr>
            </w:pPr>
          </w:p>
        </w:tc>
        <w:tc>
          <w:tcPr>
            <w:tcW w:w="3828" w:type="dxa"/>
          </w:tcPr>
          <w:p w14:paraId="6D1835F9" w14:textId="4FE4EDA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Khu vực đề xuất mở rộng khu nông nghiệp ứng dụng công nghệ cao phải đáp ứng các điều kiện quy định tại Điều 6 Nghị định này;</w:t>
            </w:r>
          </w:p>
        </w:tc>
        <w:tc>
          <w:tcPr>
            <w:tcW w:w="1830" w:type="dxa"/>
          </w:tcPr>
          <w:p w14:paraId="54DB7C3B" w14:textId="77777777" w:rsidR="00403FEE" w:rsidRPr="002B6F8B" w:rsidRDefault="00403FEE" w:rsidP="00403FEE">
            <w:pPr>
              <w:rPr>
                <w:rFonts w:ascii="Times New Roman" w:hAnsi="Times New Roman" w:cs="Times New Roman"/>
                <w:lang w:val="vi-VN"/>
              </w:rPr>
            </w:pPr>
          </w:p>
        </w:tc>
        <w:tc>
          <w:tcPr>
            <w:tcW w:w="6250" w:type="dxa"/>
          </w:tcPr>
          <w:p w14:paraId="0339B722" w14:textId="77777777" w:rsidR="00403FEE" w:rsidRPr="002B6F8B" w:rsidRDefault="00403FEE" w:rsidP="00403FEE">
            <w:pPr>
              <w:rPr>
                <w:rFonts w:ascii="Times New Roman" w:hAnsi="Times New Roman" w:cs="Times New Roman"/>
                <w:lang w:val="vi-VN"/>
              </w:rPr>
            </w:pPr>
          </w:p>
        </w:tc>
        <w:tc>
          <w:tcPr>
            <w:tcW w:w="2383" w:type="dxa"/>
          </w:tcPr>
          <w:p w14:paraId="583342B5" w14:textId="77777777" w:rsidR="00403FEE" w:rsidRPr="002B6F8B" w:rsidRDefault="00403FEE" w:rsidP="00403FEE">
            <w:pPr>
              <w:jc w:val="both"/>
              <w:rPr>
                <w:rFonts w:ascii="Times New Roman" w:hAnsi="Times New Roman" w:cs="Times New Roman"/>
                <w:lang w:val="vi-VN"/>
              </w:rPr>
            </w:pPr>
          </w:p>
        </w:tc>
      </w:tr>
      <w:tr w:rsidR="00403FEE" w:rsidRPr="002B6F8B" w14:paraId="79447E4D" w14:textId="77777777" w:rsidTr="001219AE">
        <w:tc>
          <w:tcPr>
            <w:tcW w:w="709" w:type="dxa"/>
          </w:tcPr>
          <w:p w14:paraId="3C6D0458" w14:textId="77777777" w:rsidR="00403FEE" w:rsidRPr="002B6F8B" w:rsidRDefault="00403FEE" w:rsidP="00403FEE">
            <w:pPr>
              <w:ind w:left="360"/>
              <w:rPr>
                <w:rFonts w:ascii="Times New Roman" w:hAnsi="Times New Roman" w:cs="Times New Roman"/>
                <w:lang w:val="vi-VN"/>
              </w:rPr>
            </w:pPr>
          </w:p>
        </w:tc>
        <w:tc>
          <w:tcPr>
            <w:tcW w:w="3828" w:type="dxa"/>
          </w:tcPr>
          <w:p w14:paraId="3D4C7AE3" w14:textId="73D0CE8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Hệ thống kết cấu hạ tầng kỹ thuật khu nông nghiệp ứng dụng công nghệ cao đã triển khai phải hoàn thành việc đầu tư xây dựng theo quy hoạch chung xây dựng (nếu có) và quy hoạch phân khu xây dựng được duyệt;</w:t>
            </w:r>
          </w:p>
        </w:tc>
        <w:tc>
          <w:tcPr>
            <w:tcW w:w="1830" w:type="dxa"/>
          </w:tcPr>
          <w:p w14:paraId="3A1324EA" w14:textId="77777777" w:rsidR="00403FEE" w:rsidRPr="002B6F8B" w:rsidRDefault="00403FEE" w:rsidP="00403FEE">
            <w:pPr>
              <w:rPr>
                <w:rFonts w:ascii="Times New Roman" w:hAnsi="Times New Roman" w:cs="Times New Roman"/>
                <w:lang w:val="vi-VN"/>
              </w:rPr>
            </w:pPr>
          </w:p>
        </w:tc>
        <w:tc>
          <w:tcPr>
            <w:tcW w:w="6250" w:type="dxa"/>
          </w:tcPr>
          <w:p w14:paraId="0B7C05AB" w14:textId="7047E8E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w:t>
            </w:r>
            <w:r w:rsidRPr="002B6F8B">
              <w:rPr>
                <w:rFonts w:ascii="Times New Roman" w:hAnsi="Times New Roman" w:cs="Times New Roman"/>
                <w:lang w:val="vi-VN"/>
              </w:rPr>
              <w:t xml:space="preserve">àm rõ điểm b, khoản 1 về hệ thống kết cấu hạ tầng kỹ thuật khu nông nghiệp ứng dụng công nghệ cao đã triển khai hoàn thành bao nhiêu % hay hoàn thành các hạng mục thiết yếu theo giai đoạn; </w:t>
            </w:r>
            <w:r w:rsidRPr="002B6F8B">
              <w:rPr>
                <w:rFonts w:ascii="Times New Roman" w:hAnsi="Times New Roman" w:cs="Times New Roman"/>
              </w:rPr>
              <w:t>X</w:t>
            </w:r>
            <w:r w:rsidRPr="002B6F8B">
              <w:rPr>
                <w:rFonts w:ascii="Times New Roman" w:hAnsi="Times New Roman" w:cs="Times New Roman"/>
                <w:lang w:val="vi-VN"/>
              </w:rPr>
              <w:t>em xét, sửa thành: “</w:t>
            </w:r>
            <w:r w:rsidRPr="002B6F8B">
              <w:rPr>
                <w:rFonts w:ascii="Times New Roman" w:hAnsi="Times New Roman" w:cs="Times New Roman"/>
                <w:i/>
                <w:iCs/>
                <w:lang w:val="vi-VN"/>
              </w:rPr>
              <w:t>b) … đã hoàn thành đầu tư các hạng mục kết cấu hạ tầng kỹ thuật thiết yếu theo quy hoạch được duyệt và bảo đảm khả năng vận hành ổn định khu hiện hữu</w:t>
            </w:r>
            <w:r w:rsidRPr="002B6F8B">
              <w:rPr>
                <w:rFonts w:ascii="Times New Roman" w:hAnsi="Times New Roman" w:cs="Times New Roman"/>
                <w:lang w:val="vi-VN"/>
              </w:rPr>
              <w:t xml:space="preserve">”; </w:t>
            </w:r>
          </w:p>
        </w:tc>
        <w:tc>
          <w:tcPr>
            <w:tcW w:w="2383" w:type="dxa"/>
          </w:tcPr>
          <w:p w14:paraId="2FF230BD" w14:textId="228CA181"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điểm b khoản 1 Điều 7 dự thảo Nghị định.</w:t>
            </w:r>
          </w:p>
        </w:tc>
      </w:tr>
      <w:tr w:rsidR="00403FEE" w:rsidRPr="002B6F8B" w14:paraId="5624A9DE" w14:textId="77777777" w:rsidTr="001219AE">
        <w:tc>
          <w:tcPr>
            <w:tcW w:w="709" w:type="dxa"/>
          </w:tcPr>
          <w:p w14:paraId="53AE404A" w14:textId="77777777" w:rsidR="00403FEE" w:rsidRPr="002B6F8B" w:rsidRDefault="00403FEE" w:rsidP="00403FEE">
            <w:pPr>
              <w:ind w:left="360"/>
              <w:rPr>
                <w:rFonts w:ascii="Times New Roman" w:hAnsi="Times New Roman" w:cs="Times New Roman"/>
                <w:lang w:val="vi-VN"/>
              </w:rPr>
            </w:pPr>
          </w:p>
        </w:tc>
        <w:tc>
          <w:tcPr>
            <w:tcW w:w="3828" w:type="dxa"/>
          </w:tcPr>
          <w:p w14:paraId="5EE53B83" w14:textId="4BEBC38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Tỉ lệ lấp đầy của khu nông nghiệp ứng dụng công nghệ cao đã triển khai đạt tối thiểu 60%;</w:t>
            </w:r>
          </w:p>
        </w:tc>
        <w:tc>
          <w:tcPr>
            <w:tcW w:w="1830" w:type="dxa"/>
          </w:tcPr>
          <w:p w14:paraId="1B28E842" w14:textId="77777777" w:rsidR="00403FEE" w:rsidRPr="002B6F8B" w:rsidRDefault="00403FEE" w:rsidP="00403FEE">
            <w:pPr>
              <w:rPr>
                <w:rFonts w:ascii="Times New Roman" w:hAnsi="Times New Roman" w:cs="Times New Roman"/>
                <w:lang w:val="vi-VN"/>
              </w:rPr>
            </w:pPr>
          </w:p>
        </w:tc>
        <w:tc>
          <w:tcPr>
            <w:tcW w:w="6250" w:type="dxa"/>
          </w:tcPr>
          <w:p w14:paraId="0B62F363" w14:textId="77777777" w:rsidR="00403FEE" w:rsidRPr="002B6F8B" w:rsidRDefault="00403FEE" w:rsidP="00403FEE">
            <w:pPr>
              <w:rPr>
                <w:rFonts w:ascii="Times New Roman" w:hAnsi="Times New Roman" w:cs="Times New Roman"/>
                <w:lang w:val="vi-VN"/>
              </w:rPr>
            </w:pPr>
          </w:p>
        </w:tc>
        <w:tc>
          <w:tcPr>
            <w:tcW w:w="2383" w:type="dxa"/>
          </w:tcPr>
          <w:p w14:paraId="6E1FD469" w14:textId="77777777" w:rsidR="00403FEE" w:rsidRPr="002B6F8B" w:rsidRDefault="00403FEE" w:rsidP="00403FEE">
            <w:pPr>
              <w:jc w:val="both"/>
              <w:rPr>
                <w:rFonts w:ascii="Times New Roman" w:hAnsi="Times New Roman" w:cs="Times New Roman"/>
                <w:lang w:val="vi-VN"/>
              </w:rPr>
            </w:pPr>
          </w:p>
        </w:tc>
      </w:tr>
      <w:tr w:rsidR="00403FEE" w:rsidRPr="002B6F8B" w14:paraId="698AB87C" w14:textId="77777777" w:rsidTr="001219AE">
        <w:tc>
          <w:tcPr>
            <w:tcW w:w="709" w:type="dxa"/>
          </w:tcPr>
          <w:p w14:paraId="474B47C0"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2E0C7D2C"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302AD475" w14:textId="115DAB5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 Bắc Ninh</w:t>
            </w:r>
            <w:r w:rsidRPr="002B6F8B">
              <w:rPr>
                <w:rFonts w:ascii="Times New Roman" w:hAnsi="Times New Roman" w:cs="Times New Roman"/>
                <w:lang w:val="vi-VN"/>
              </w:rPr>
              <w:t xml:space="preserve">; </w:t>
            </w:r>
            <w:r w:rsidRPr="002B6F8B">
              <w:rPr>
                <w:rFonts w:ascii="Times New Roman" w:hAnsi="Times New Roman" w:cs="Times New Roman"/>
              </w:rPr>
              <w:t>UBND tỉnh Cao Bằng</w:t>
            </w:r>
            <w:r w:rsidRPr="002B6F8B">
              <w:rPr>
                <w:rFonts w:ascii="Times New Roman" w:hAnsi="Times New Roman" w:cs="Times New Roman"/>
                <w:lang w:val="vi-VN"/>
              </w:rPr>
              <w:t xml:space="preserve">; </w:t>
            </w: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Lâm Đồng</w:t>
            </w:r>
            <w:r w:rsidRPr="002B6F8B">
              <w:rPr>
                <w:rFonts w:ascii="Times New Roman" w:hAnsi="Times New Roman" w:cs="Times New Roman"/>
                <w:lang w:val="vi-VN"/>
              </w:rPr>
              <w:t xml:space="preserve">; </w:t>
            </w: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Nghệ An</w:t>
            </w:r>
            <w:r w:rsidRPr="002B6F8B">
              <w:rPr>
                <w:rFonts w:ascii="Times New Roman" w:hAnsi="Times New Roman" w:cs="Times New Roman"/>
                <w:lang w:val="vi-VN"/>
              </w:rPr>
              <w:t xml:space="preserve">; </w:t>
            </w: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Sơn La</w:t>
            </w:r>
            <w:r w:rsidRPr="002B6F8B">
              <w:rPr>
                <w:rFonts w:ascii="Times New Roman" w:hAnsi="Times New Roman" w:cs="Times New Roman"/>
                <w:lang w:val="vi-VN"/>
              </w:rPr>
              <w:t xml:space="preserve">; </w:t>
            </w: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Lào Cai</w:t>
            </w:r>
          </w:p>
        </w:tc>
        <w:tc>
          <w:tcPr>
            <w:tcW w:w="6250" w:type="dxa"/>
          </w:tcPr>
          <w:p w14:paraId="780715AF" w14:textId="01AFCB48" w:rsidR="00403FEE" w:rsidRPr="002B6F8B" w:rsidRDefault="00403FEE" w:rsidP="00403FEE">
            <w:pPr>
              <w:jc w:val="both"/>
              <w:rPr>
                <w:rFonts w:ascii="Times New Roman" w:hAnsi="Times New Roman" w:cs="Times New Roman"/>
              </w:rPr>
            </w:pPr>
            <w:r w:rsidRPr="002B6F8B">
              <w:rPr>
                <w:rFonts w:ascii="Times New Roman" w:hAnsi="Times New Roman" w:cs="Times New Roman"/>
              </w:rPr>
              <w:t>c) Tỉ lệ lấp đầy của khu nông nghiệp ứng dụng công nghệ cao đã triển khai tối thiểu 70%”.</w:t>
            </w:r>
          </w:p>
          <w:p w14:paraId="76254D50" w14:textId="5D36949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Bổ sung vào khoản 1 Điều 7 quy định về phân loại điều kiện: "Đối với các khu nông nghiệp ứng dụng công nghệ cao nằm trên địa bàn có điều kiện kinh tế - xã hội đặc biệt khó khăn, tỷ lệ lấp đầy tối thiểu để xem xét mở rộng là 30% - 40%". Điều này sẽ giúp địa phương chủ động hơn trong việc mở rộng theo từng giai đoạn đầu tư phù hợp với thực tiễn.</w:t>
            </w:r>
          </w:p>
        </w:tc>
        <w:tc>
          <w:tcPr>
            <w:tcW w:w="2383" w:type="dxa"/>
          </w:tcPr>
          <w:p w14:paraId="5590D44F" w14:textId="679DCB21"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chỉnh sửa tỷ lệ diện tích đất đã sửa dụng tối thiểu 60%</w:t>
            </w:r>
          </w:p>
          <w:p w14:paraId="1013FAD7" w14:textId="77777777" w:rsidR="00403FEE" w:rsidRPr="002B6F8B" w:rsidRDefault="00403FEE" w:rsidP="00403FEE">
            <w:pPr>
              <w:jc w:val="both"/>
              <w:rPr>
                <w:rFonts w:ascii="Times New Roman" w:hAnsi="Times New Roman" w:cs="Times New Roman"/>
                <w:lang w:val="vi-VN"/>
              </w:rPr>
            </w:pPr>
          </w:p>
        </w:tc>
      </w:tr>
      <w:tr w:rsidR="00403FEE" w:rsidRPr="002B6F8B" w14:paraId="6C2136AE" w14:textId="77777777" w:rsidTr="001219AE">
        <w:tc>
          <w:tcPr>
            <w:tcW w:w="709" w:type="dxa"/>
          </w:tcPr>
          <w:p w14:paraId="3D4E914B" w14:textId="77777777" w:rsidR="00403FEE" w:rsidRPr="002B6F8B" w:rsidRDefault="00403FEE" w:rsidP="00403FEE">
            <w:pPr>
              <w:ind w:left="360"/>
              <w:rPr>
                <w:rFonts w:ascii="Times New Roman" w:hAnsi="Times New Roman" w:cs="Times New Roman"/>
                <w:lang w:val="vi-VN"/>
              </w:rPr>
            </w:pPr>
          </w:p>
        </w:tc>
        <w:tc>
          <w:tcPr>
            <w:tcW w:w="3828" w:type="dxa"/>
            <w:vMerge/>
          </w:tcPr>
          <w:p w14:paraId="0A28C6F0" w14:textId="77777777" w:rsidR="00403FEE" w:rsidRPr="002B6F8B" w:rsidRDefault="00403FEE" w:rsidP="00403FEE">
            <w:pPr>
              <w:jc w:val="both"/>
              <w:rPr>
                <w:rFonts w:ascii="Times New Roman" w:hAnsi="Times New Roman" w:cs="Times New Roman"/>
                <w:lang w:val="vi-VN"/>
              </w:rPr>
            </w:pPr>
          </w:p>
        </w:tc>
        <w:tc>
          <w:tcPr>
            <w:tcW w:w="1830" w:type="dxa"/>
            <w:vMerge/>
          </w:tcPr>
          <w:p w14:paraId="59648CC0" w14:textId="77777777" w:rsidR="00403FEE" w:rsidRPr="002B6F8B" w:rsidRDefault="00403FEE" w:rsidP="00403FEE">
            <w:pPr>
              <w:rPr>
                <w:rFonts w:ascii="Times New Roman" w:hAnsi="Times New Roman" w:cs="Times New Roman"/>
                <w:lang w:val="vi-VN"/>
              </w:rPr>
            </w:pPr>
          </w:p>
        </w:tc>
        <w:tc>
          <w:tcPr>
            <w:tcW w:w="6250" w:type="dxa"/>
          </w:tcPr>
          <w:p w14:paraId="017877FF" w14:textId="1E5931D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Tỷ lệ lấp đầy của Khu nông nghiệp ứng dụng công nghệ cao đã triển khai đạt tối thiểu 60% là hợp lý. Tuy nhiên, nên bổ sung thêm các tiêu chí về hiệu quả sử dụng đất (ví dụ: doanh thu hoặc giá trị gia tăng trên một héc-ta đất). Lý do: để đảm bảo việc mở rộng đi đôi với giá trị, chất lượng thực tế.</w:t>
            </w:r>
          </w:p>
        </w:tc>
        <w:tc>
          <w:tcPr>
            <w:tcW w:w="2383" w:type="dxa"/>
          </w:tcPr>
          <w:p w14:paraId="12EB8F30"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05A027BD" w14:textId="71E0D3A4" w:rsidR="00403FE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Lý do: </w:t>
            </w:r>
            <w:r w:rsidR="00403FEE" w:rsidRPr="002B6F8B">
              <w:rPr>
                <w:rFonts w:ascii="Times New Roman" w:hAnsi="Times New Roman" w:cs="Times New Roman"/>
              </w:rPr>
              <w:t>bổ sung tiêu chí hiệu qủa sử dụng đất, do tại đề án đã có đánh giá (khoản 2 Điều 8 dự thảo)</w:t>
            </w:r>
          </w:p>
        </w:tc>
      </w:tr>
      <w:tr w:rsidR="00403FEE" w:rsidRPr="002B6F8B" w14:paraId="4A47B0AA" w14:textId="77777777" w:rsidTr="001219AE">
        <w:tc>
          <w:tcPr>
            <w:tcW w:w="709" w:type="dxa"/>
          </w:tcPr>
          <w:p w14:paraId="3908CD5B" w14:textId="77777777" w:rsidR="00403FEE" w:rsidRPr="002B6F8B" w:rsidRDefault="00403FEE" w:rsidP="00403FEE">
            <w:pPr>
              <w:ind w:left="360"/>
              <w:rPr>
                <w:rFonts w:ascii="Times New Roman" w:hAnsi="Times New Roman" w:cs="Times New Roman"/>
                <w:lang w:val="vi-VN"/>
              </w:rPr>
            </w:pPr>
          </w:p>
        </w:tc>
        <w:tc>
          <w:tcPr>
            <w:tcW w:w="3828" w:type="dxa"/>
            <w:vMerge/>
          </w:tcPr>
          <w:p w14:paraId="21BADF32" w14:textId="77777777" w:rsidR="00403FEE" w:rsidRPr="002B6F8B" w:rsidRDefault="00403FEE" w:rsidP="00403FEE">
            <w:pPr>
              <w:jc w:val="both"/>
              <w:rPr>
                <w:rFonts w:ascii="Times New Roman" w:hAnsi="Times New Roman" w:cs="Times New Roman"/>
                <w:lang w:val="vi-VN"/>
              </w:rPr>
            </w:pPr>
          </w:p>
        </w:tc>
        <w:tc>
          <w:tcPr>
            <w:tcW w:w="1830" w:type="dxa"/>
            <w:vMerge/>
          </w:tcPr>
          <w:p w14:paraId="1911516A" w14:textId="77777777" w:rsidR="00403FEE" w:rsidRPr="002B6F8B" w:rsidRDefault="00403FEE" w:rsidP="00403FEE">
            <w:pPr>
              <w:rPr>
                <w:rFonts w:ascii="Times New Roman" w:hAnsi="Times New Roman" w:cs="Times New Roman"/>
                <w:lang w:val="vi-VN"/>
              </w:rPr>
            </w:pPr>
          </w:p>
        </w:tc>
        <w:tc>
          <w:tcPr>
            <w:tcW w:w="6250" w:type="dxa"/>
          </w:tcPr>
          <w:p w14:paraId="49BB788F" w14:textId="2B01798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Khoản 1, Điểm c quy định tỷ lệ lấp đầy tối thiểu phải đạt 60%mới được mở rộng. Đề xuất điều chỉnh: Đối với các dự án trọng điểm quốc gia hoặc các dự án đầu tư thuộc danh mục “Công nghệ chiến lược”, đề nghị xem xét cho phép mở rộng khi có cam kết đầu tư cụ thể từ các tập đoàn lớn dù tỷ lệ lấp đầy hiện tại chưa đạt 60%. Lý do: Tỷ lệ 60% là còn thấp so với mức độ khai thác thực tế. Việc nâng lên 85% nhằm sử dụng tối đa </w:t>
            </w:r>
            <w:r w:rsidRPr="002B6F8B">
              <w:rPr>
                <w:rFonts w:ascii="Times New Roman" w:hAnsi="Times New Roman" w:cs="Times New Roman"/>
              </w:rPr>
              <w:lastRenderedPageBreak/>
              <w:t>hiệu quả hạ tầng hiện hữu trước khi xem xét mở rộng, tránh lãng phí.</w:t>
            </w:r>
          </w:p>
          <w:p w14:paraId="380CE33C" w14:textId="77777777" w:rsidR="00403FEE" w:rsidRPr="00376EC2" w:rsidRDefault="00403FEE" w:rsidP="00403FEE">
            <w:pPr>
              <w:jc w:val="both"/>
              <w:rPr>
                <w:rFonts w:ascii="Times New Roman" w:hAnsi="Times New Roman" w:cs="Times New Roman"/>
              </w:rPr>
            </w:pPr>
            <w:r w:rsidRPr="00376EC2">
              <w:rPr>
                <w:rFonts w:ascii="Times New Roman" w:hAnsi="Times New Roman" w:cs="Times New Roman"/>
              </w:rPr>
              <w:t xml:space="preserve">Tại điểm c khoản 1 Điều 7 Dự thảo quy định tỷ lệ lấp đầy của khu đã triển khai phải đạt tối thiểu 60% mới được mở rộng. Quy định cào bằng tỷ lệ 60% là chưa thực sự phù hợp với các tỉnh miền núi, nơi quỹ đất sản xuất thường phân tán, quy mô nhỏ lẻ, địa hình chia cắt và hạ tầng giao thông khó khăn. </w:t>
            </w:r>
          </w:p>
          <w:p w14:paraId="486D1797" w14:textId="7A89715D" w:rsidR="00403FEE" w:rsidRPr="002B6F8B" w:rsidRDefault="00403FEE" w:rsidP="00403FEE">
            <w:pPr>
              <w:jc w:val="both"/>
              <w:rPr>
                <w:rFonts w:ascii="Times New Roman" w:hAnsi="Times New Roman" w:cs="Times New Roman"/>
                <w:lang w:val="vi-VN"/>
              </w:rPr>
            </w:pPr>
            <w:r w:rsidRPr="00376EC2">
              <w:rPr>
                <w:rFonts w:ascii="Times New Roman" w:hAnsi="Times New Roman" w:cs="Times New Roman"/>
              </w:rPr>
              <w:t>Đề nghị: Bổ sung vào khoản 1 Điều 7 quy định về phân loại điều kiện: "Đối với các khu nông nghiệp ứng dụng công nghệ cao nằm trên địa bàn có điều kiện kinh tế - xã hội đặc biệt khó khăn, tỷ lệ lấp đầy tối thiểu để xem xét mở rộng là 30% - 40%". Điều này sẽ giúp địa phương chủ động hơn trong việc mở rộng theo từng giai đoạn đầu tư phù hợp với thực tiễn.</w:t>
            </w:r>
          </w:p>
        </w:tc>
        <w:tc>
          <w:tcPr>
            <w:tcW w:w="2383" w:type="dxa"/>
          </w:tcPr>
          <w:p w14:paraId="1C2ECBA8" w14:textId="5638DB7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Đối với các dự án ứng dụng công nghệ để sản xuất không thuộc phạm vi của văn bản này.</w:t>
            </w:r>
          </w:p>
        </w:tc>
      </w:tr>
      <w:tr w:rsidR="00403FEE" w:rsidRPr="002B6F8B" w14:paraId="58044102" w14:textId="77777777" w:rsidTr="001219AE">
        <w:tc>
          <w:tcPr>
            <w:tcW w:w="709" w:type="dxa"/>
          </w:tcPr>
          <w:p w14:paraId="57958EE0"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1F97106D" w14:textId="6CC74CF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Khu vực đề xuất mở rộng khu công nghệ cao có vị trí, quy mô và các điều kiện đảm bảo kết nối thuận lợi với hệ thống kết cấu hạ tầng kỹ thuật và hạ tầng xã hội và các hoạt động của khu công nghệ cao đã triển khai.</w:t>
            </w:r>
          </w:p>
        </w:tc>
        <w:tc>
          <w:tcPr>
            <w:tcW w:w="1830" w:type="dxa"/>
            <w:vMerge w:val="restart"/>
          </w:tcPr>
          <w:p w14:paraId="015DF267" w14:textId="2BEF15E6" w:rsidR="00403FEE" w:rsidRPr="002B6F8B" w:rsidRDefault="00403FEE" w:rsidP="00403FEE">
            <w:pPr>
              <w:rPr>
                <w:rFonts w:ascii="Times New Roman" w:hAnsi="Times New Roman" w:cs="Times New Roman"/>
                <w:lang w:val="vi-VN"/>
              </w:rPr>
            </w:pPr>
            <w:r w:rsidRPr="002B6F8B">
              <w:rPr>
                <w:rFonts w:ascii="Times New Roman" w:hAnsi="Times New Roman" w:cs="Times New Roman"/>
              </w:rPr>
              <w:t>Sở NN&amp;MTtỉnh Lào Cai</w:t>
            </w:r>
          </w:p>
        </w:tc>
        <w:tc>
          <w:tcPr>
            <w:tcW w:w="6250" w:type="dxa"/>
          </w:tcPr>
          <w:p w14:paraId="0C2913DE" w14:textId="19CDF8D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w:t>
            </w:r>
            <w:r w:rsidRPr="002B6F8B">
              <w:rPr>
                <w:rFonts w:ascii="Times New Roman" w:hAnsi="Times New Roman" w:cs="Times New Roman"/>
                <w:lang w:val="vi-VN"/>
              </w:rPr>
              <w:t>iểm d, khoản 1 xem xét, sửa thành: “</w:t>
            </w:r>
            <w:r w:rsidRPr="002B6F8B">
              <w:rPr>
                <w:rFonts w:ascii="Times New Roman" w:hAnsi="Times New Roman" w:cs="Times New Roman"/>
                <w:i/>
                <w:iCs/>
                <w:lang w:val="vi-VN"/>
              </w:rPr>
              <w:t>d) … bảo đảm kết nối đồng bộ về giao thông, cấp điện, cấp nước, thoát nước, xử lý môi trường, hạ tầng số và các công trình hạ tầng xã hội thiết yếu</w:t>
            </w:r>
            <w:r w:rsidRPr="002B6F8B">
              <w:rPr>
                <w:rFonts w:ascii="Times New Roman" w:hAnsi="Times New Roman" w:cs="Times New Roman"/>
                <w:lang w:val="vi-VN"/>
              </w:rPr>
              <w:t>”.</w:t>
            </w:r>
          </w:p>
        </w:tc>
        <w:tc>
          <w:tcPr>
            <w:tcW w:w="2383" w:type="dxa"/>
          </w:tcPr>
          <w:p w14:paraId="1EEBD2D7" w14:textId="72F90F7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điểm d khoản 1 Điều 7 dự thảo Nghị định.</w:t>
            </w:r>
          </w:p>
        </w:tc>
      </w:tr>
      <w:tr w:rsidR="00403FEE" w:rsidRPr="002B6F8B" w14:paraId="107EC2E8" w14:textId="77777777" w:rsidTr="001219AE">
        <w:tc>
          <w:tcPr>
            <w:tcW w:w="709" w:type="dxa"/>
          </w:tcPr>
          <w:p w14:paraId="3E139582" w14:textId="77777777" w:rsidR="00403FEE" w:rsidRPr="002B6F8B" w:rsidRDefault="00403FEE" w:rsidP="00403FEE">
            <w:pPr>
              <w:ind w:left="360"/>
              <w:rPr>
                <w:rFonts w:ascii="Times New Roman" w:hAnsi="Times New Roman" w:cs="Times New Roman"/>
                <w:lang w:val="vi-VN"/>
              </w:rPr>
            </w:pPr>
          </w:p>
        </w:tc>
        <w:tc>
          <w:tcPr>
            <w:tcW w:w="3828" w:type="dxa"/>
            <w:vMerge/>
          </w:tcPr>
          <w:p w14:paraId="105B7E76" w14:textId="77777777" w:rsidR="00403FEE" w:rsidRPr="002B6F8B" w:rsidRDefault="00403FEE" w:rsidP="00403FEE">
            <w:pPr>
              <w:jc w:val="both"/>
              <w:rPr>
                <w:rFonts w:ascii="Times New Roman" w:hAnsi="Times New Roman" w:cs="Times New Roman"/>
                <w:lang w:val="vi-VN"/>
              </w:rPr>
            </w:pPr>
          </w:p>
        </w:tc>
        <w:tc>
          <w:tcPr>
            <w:tcW w:w="1830" w:type="dxa"/>
            <w:vMerge/>
          </w:tcPr>
          <w:p w14:paraId="210F2D5E" w14:textId="1B767EE7" w:rsidR="00403FEE" w:rsidRPr="002B6F8B" w:rsidRDefault="00403FEE" w:rsidP="00403FEE">
            <w:pPr>
              <w:jc w:val="both"/>
              <w:rPr>
                <w:rFonts w:ascii="Times New Roman" w:hAnsi="Times New Roman" w:cs="Times New Roman"/>
                <w:lang w:val="vi-VN"/>
              </w:rPr>
            </w:pPr>
          </w:p>
        </w:tc>
        <w:tc>
          <w:tcPr>
            <w:tcW w:w="6250" w:type="dxa"/>
          </w:tcPr>
          <w:p w14:paraId="5E4C20F9" w14:textId="1DEB53A6" w:rsidR="00403FEE" w:rsidRPr="002B6F8B" w:rsidRDefault="00403FEE" w:rsidP="00403FEE">
            <w:pPr>
              <w:jc w:val="both"/>
              <w:rPr>
                <w:rFonts w:ascii="Times New Roman" w:hAnsi="Times New Roman" w:cs="Times New Roman"/>
              </w:rPr>
            </w:pPr>
            <w:r w:rsidRPr="002B6F8B">
              <w:rPr>
                <w:rFonts w:ascii="Times New Roman" w:hAnsi="Times New Roman" w:cs="Times New Roman"/>
              </w:rPr>
              <w:t>Tại điểm d khoản 1 sử dụng thuật ngữ “khu công nghệ cao”, trong khi điều này đang quy định về “khu nông nghiệp ứng dụng công nghệ cao”. Đề nghị rà soát, chỉnh sửa để bảo đảm thống nhất thuật ngữ trong toàn bộ Nghị định.</w:t>
            </w:r>
          </w:p>
        </w:tc>
        <w:tc>
          <w:tcPr>
            <w:tcW w:w="2383" w:type="dxa"/>
          </w:tcPr>
          <w:p w14:paraId="2999E8A5" w14:textId="78EAE519"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tại dự thảo</w:t>
            </w:r>
          </w:p>
        </w:tc>
      </w:tr>
      <w:tr w:rsidR="00403FEE" w:rsidRPr="002B6F8B" w14:paraId="175B370A" w14:textId="77777777" w:rsidTr="001219AE">
        <w:tc>
          <w:tcPr>
            <w:tcW w:w="709" w:type="dxa"/>
          </w:tcPr>
          <w:p w14:paraId="363EC314" w14:textId="77777777" w:rsidR="00403FEE" w:rsidRPr="002B6F8B" w:rsidRDefault="00403FEE" w:rsidP="00403FEE">
            <w:pPr>
              <w:ind w:left="360"/>
              <w:rPr>
                <w:rFonts w:ascii="Times New Roman" w:hAnsi="Times New Roman" w:cs="Times New Roman"/>
                <w:lang w:val="vi-VN"/>
              </w:rPr>
            </w:pPr>
          </w:p>
        </w:tc>
        <w:tc>
          <w:tcPr>
            <w:tcW w:w="3828" w:type="dxa"/>
          </w:tcPr>
          <w:p w14:paraId="20CEB43A" w14:textId="7CF1069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Điều kiện điều chỉnh khu nông nghiệp ứng dụng công nghệ cao:</w:t>
            </w:r>
          </w:p>
        </w:tc>
        <w:tc>
          <w:tcPr>
            <w:tcW w:w="1830" w:type="dxa"/>
          </w:tcPr>
          <w:p w14:paraId="34E4E65E" w14:textId="55CF18EE" w:rsidR="00403FEE" w:rsidRPr="002B6F8B" w:rsidRDefault="00403FEE" w:rsidP="00403FEE">
            <w:pPr>
              <w:jc w:val="both"/>
              <w:rPr>
                <w:rFonts w:ascii="Times New Roman" w:hAnsi="Times New Roman" w:cs="Times New Roman"/>
                <w:lang w:val="vi-VN"/>
              </w:rPr>
            </w:pPr>
          </w:p>
        </w:tc>
        <w:tc>
          <w:tcPr>
            <w:tcW w:w="6250" w:type="dxa"/>
          </w:tcPr>
          <w:p w14:paraId="4C66810F" w14:textId="3B2D597E" w:rsidR="00403FEE" w:rsidRPr="002B6F8B" w:rsidRDefault="00403FEE" w:rsidP="00403FEE">
            <w:pPr>
              <w:jc w:val="both"/>
              <w:rPr>
                <w:rFonts w:ascii="Times New Roman" w:hAnsi="Times New Roman" w:cs="Times New Roman"/>
                <w:lang w:val="vi-VN"/>
              </w:rPr>
            </w:pPr>
          </w:p>
        </w:tc>
        <w:tc>
          <w:tcPr>
            <w:tcW w:w="2383" w:type="dxa"/>
          </w:tcPr>
          <w:p w14:paraId="1371FF48" w14:textId="5C1F6332" w:rsidR="00403FEE" w:rsidRPr="002B6F8B" w:rsidRDefault="00403FEE" w:rsidP="00403FEE">
            <w:pPr>
              <w:jc w:val="both"/>
              <w:rPr>
                <w:rFonts w:ascii="Times New Roman" w:hAnsi="Times New Roman" w:cs="Times New Roman"/>
                <w:lang w:val="vi-VN"/>
              </w:rPr>
            </w:pPr>
          </w:p>
        </w:tc>
      </w:tr>
      <w:tr w:rsidR="00403FEE" w:rsidRPr="002B6F8B" w14:paraId="4BA34640" w14:textId="77777777" w:rsidTr="001219AE">
        <w:tc>
          <w:tcPr>
            <w:tcW w:w="709" w:type="dxa"/>
          </w:tcPr>
          <w:p w14:paraId="215B31DB" w14:textId="77777777" w:rsidR="00403FEE" w:rsidRPr="002B6F8B" w:rsidRDefault="00403FEE" w:rsidP="00403FEE">
            <w:pPr>
              <w:ind w:left="360"/>
              <w:rPr>
                <w:rFonts w:ascii="Times New Roman" w:hAnsi="Times New Roman" w:cs="Times New Roman"/>
                <w:lang w:val="vi-VN"/>
              </w:rPr>
            </w:pPr>
          </w:p>
        </w:tc>
        <w:tc>
          <w:tcPr>
            <w:tcW w:w="3828" w:type="dxa"/>
          </w:tcPr>
          <w:p w14:paraId="42947361" w14:textId="06124BA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Phương án khu phát triển công nghệ cao sau đề xuất điều chỉnh phải đáp ứng các điều kiện quy định tại Điều 6 Nghị định này;</w:t>
            </w:r>
          </w:p>
        </w:tc>
        <w:tc>
          <w:tcPr>
            <w:tcW w:w="1830" w:type="dxa"/>
          </w:tcPr>
          <w:p w14:paraId="541B1B64" w14:textId="77777777" w:rsidR="00403FEE" w:rsidRPr="002B6F8B" w:rsidRDefault="00403FEE" w:rsidP="00403FEE">
            <w:pPr>
              <w:rPr>
                <w:rFonts w:ascii="Times New Roman" w:hAnsi="Times New Roman" w:cs="Times New Roman"/>
                <w:lang w:val="vi-VN"/>
              </w:rPr>
            </w:pPr>
          </w:p>
        </w:tc>
        <w:tc>
          <w:tcPr>
            <w:tcW w:w="6250" w:type="dxa"/>
          </w:tcPr>
          <w:p w14:paraId="2EF6AC49" w14:textId="77777777" w:rsidR="00403FEE" w:rsidRPr="002B6F8B" w:rsidRDefault="00403FEE" w:rsidP="00403FEE">
            <w:pPr>
              <w:rPr>
                <w:rFonts w:ascii="Times New Roman" w:hAnsi="Times New Roman" w:cs="Times New Roman"/>
                <w:lang w:val="vi-VN"/>
              </w:rPr>
            </w:pPr>
          </w:p>
        </w:tc>
        <w:tc>
          <w:tcPr>
            <w:tcW w:w="2383" w:type="dxa"/>
          </w:tcPr>
          <w:p w14:paraId="483C4802" w14:textId="77777777" w:rsidR="00403FEE" w:rsidRPr="002B6F8B" w:rsidRDefault="00403FEE" w:rsidP="00403FEE">
            <w:pPr>
              <w:jc w:val="both"/>
              <w:rPr>
                <w:rFonts w:ascii="Times New Roman" w:hAnsi="Times New Roman" w:cs="Times New Roman"/>
                <w:lang w:val="vi-VN"/>
              </w:rPr>
            </w:pPr>
          </w:p>
        </w:tc>
      </w:tr>
      <w:tr w:rsidR="00403FEE" w:rsidRPr="002B6F8B" w14:paraId="2C379D27" w14:textId="77777777" w:rsidTr="001219AE">
        <w:tc>
          <w:tcPr>
            <w:tcW w:w="709" w:type="dxa"/>
          </w:tcPr>
          <w:p w14:paraId="51CAD0B4" w14:textId="77777777" w:rsidR="00403FEE" w:rsidRPr="002B6F8B" w:rsidRDefault="00403FEE" w:rsidP="00403FEE">
            <w:pPr>
              <w:ind w:left="360"/>
              <w:rPr>
                <w:rFonts w:ascii="Times New Roman" w:hAnsi="Times New Roman" w:cs="Times New Roman"/>
                <w:lang w:val="vi-VN"/>
              </w:rPr>
            </w:pPr>
          </w:p>
        </w:tc>
        <w:tc>
          <w:tcPr>
            <w:tcW w:w="3828" w:type="dxa"/>
          </w:tcPr>
          <w:p w14:paraId="6CB55FDB" w14:textId="7D36108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Trong trường hợp đề xuất điều chỉnh mục tiêu, nhiệm vụ khu công nghệ cao thì mục tiêu, nhiệm vụ đề xuất điều chỉnh phải phù hợp với các các nhiệm vụ của khu công nghệ cao quy định tại khoản 2 Điều 24 Luật Công nghệ cao.</w:t>
            </w:r>
          </w:p>
        </w:tc>
        <w:tc>
          <w:tcPr>
            <w:tcW w:w="1830" w:type="dxa"/>
          </w:tcPr>
          <w:p w14:paraId="052B45EE" w14:textId="77777777" w:rsidR="00403FEE" w:rsidRPr="002B6F8B" w:rsidRDefault="00403FEE" w:rsidP="00403FEE">
            <w:pPr>
              <w:rPr>
                <w:rFonts w:ascii="Times New Roman" w:hAnsi="Times New Roman" w:cs="Times New Roman"/>
                <w:lang w:val="vi-VN"/>
              </w:rPr>
            </w:pPr>
          </w:p>
        </w:tc>
        <w:tc>
          <w:tcPr>
            <w:tcW w:w="6250" w:type="dxa"/>
          </w:tcPr>
          <w:p w14:paraId="68266831" w14:textId="77777777" w:rsidR="00403FEE" w:rsidRPr="002B6F8B" w:rsidRDefault="00403FEE" w:rsidP="00403FEE">
            <w:pPr>
              <w:rPr>
                <w:rFonts w:ascii="Times New Roman" w:hAnsi="Times New Roman" w:cs="Times New Roman"/>
                <w:lang w:val="vi-VN"/>
              </w:rPr>
            </w:pPr>
          </w:p>
        </w:tc>
        <w:tc>
          <w:tcPr>
            <w:tcW w:w="2383" w:type="dxa"/>
          </w:tcPr>
          <w:p w14:paraId="24780A80" w14:textId="77777777" w:rsidR="00403FEE" w:rsidRPr="002B6F8B" w:rsidRDefault="00403FEE" w:rsidP="00403FEE">
            <w:pPr>
              <w:jc w:val="both"/>
              <w:rPr>
                <w:rFonts w:ascii="Times New Roman" w:hAnsi="Times New Roman" w:cs="Times New Roman"/>
                <w:lang w:val="vi-VN"/>
              </w:rPr>
            </w:pPr>
          </w:p>
        </w:tc>
      </w:tr>
      <w:tr w:rsidR="00403FEE" w:rsidRPr="002B6F8B" w14:paraId="6FE48FC2" w14:textId="77777777" w:rsidTr="001219AE">
        <w:tc>
          <w:tcPr>
            <w:tcW w:w="709" w:type="dxa"/>
          </w:tcPr>
          <w:p w14:paraId="6C94B409"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1FCBB96E" w14:textId="1E57BBC6"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8. Thành lập, mở rộng, điều chỉnh khu nông nghiệp ứng dụng công nghệ cao</w:t>
            </w:r>
          </w:p>
        </w:tc>
        <w:tc>
          <w:tcPr>
            <w:tcW w:w="1830" w:type="dxa"/>
          </w:tcPr>
          <w:p w14:paraId="659563AF" w14:textId="77777777" w:rsidR="00403FEE" w:rsidRPr="002B6F8B" w:rsidRDefault="00403FEE" w:rsidP="00403FEE">
            <w:pPr>
              <w:rPr>
                <w:rFonts w:ascii="Times New Roman" w:hAnsi="Times New Roman" w:cs="Times New Roman"/>
                <w:lang w:val="vi-VN"/>
              </w:rPr>
            </w:pPr>
          </w:p>
        </w:tc>
        <w:tc>
          <w:tcPr>
            <w:tcW w:w="6250" w:type="dxa"/>
          </w:tcPr>
          <w:p w14:paraId="2F1E2FA7" w14:textId="77777777" w:rsidR="00403FEE" w:rsidRPr="002B6F8B" w:rsidRDefault="00403FEE" w:rsidP="00403FEE">
            <w:pPr>
              <w:rPr>
                <w:rFonts w:ascii="Times New Roman" w:hAnsi="Times New Roman" w:cs="Times New Roman"/>
                <w:lang w:val="vi-VN"/>
              </w:rPr>
            </w:pPr>
          </w:p>
        </w:tc>
        <w:tc>
          <w:tcPr>
            <w:tcW w:w="2383" w:type="dxa"/>
          </w:tcPr>
          <w:p w14:paraId="3416F5E8" w14:textId="77777777" w:rsidR="00403FEE" w:rsidRPr="002B6F8B" w:rsidRDefault="00403FEE" w:rsidP="00403FEE">
            <w:pPr>
              <w:jc w:val="both"/>
              <w:rPr>
                <w:rFonts w:ascii="Times New Roman" w:hAnsi="Times New Roman" w:cs="Times New Roman"/>
                <w:lang w:val="vi-VN"/>
              </w:rPr>
            </w:pPr>
          </w:p>
        </w:tc>
      </w:tr>
      <w:tr w:rsidR="00403FEE" w:rsidRPr="002B6F8B" w14:paraId="7786484A" w14:textId="77777777" w:rsidTr="001219AE">
        <w:tc>
          <w:tcPr>
            <w:tcW w:w="709" w:type="dxa"/>
          </w:tcPr>
          <w:p w14:paraId="6C985042" w14:textId="77777777" w:rsidR="00403FEE" w:rsidRPr="002B6F8B" w:rsidRDefault="00403FEE" w:rsidP="00403FEE">
            <w:pPr>
              <w:ind w:left="360"/>
              <w:rPr>
                <w:rFonts w:ascii="Times New Roman" w:hAnsi="Times New Roman" w:cs="Times New Roman"/>
                <w:lang w:val="vi-VN"/>
              </w:rPr>
            </w:pPr>
          </w:p>
        </w:tc>
        <w:tc>
          <w:tcPr>
            <w:tcW w:w="3828" w:type="dxa"/>
          </w:tcPr>
          <w:p w14:paraId="2A4BEDD0" w14:textId="1D335B1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Ủy ban nhân dân cấp tỉnh tổ chức lập Đề án thành lập, mở rộng, điều chỉnh khu nông nghiệp ứng dụng công nghệ cao để xin ý kiến các cơ quan liên quan và tổ chức đánh giá trước khi quyết định thành lập, mở rộng, điều chỉnh khu công nghệ cao.</w:t>
            </w:r>
          </w:p>
        </w:tc>
        <w:tc>
          <w:tcPr>
            <w:tcW w:w="1830" w:type="dxa"/>
          </w:tcPr>
          <w:p w14:paraId="3DEF0587" w14:textId="6B83AAA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Hà Tĩnh</w:t>
            </w:r>
          </w:p>
        </w:tc>
        <w:tc>
          <w:tcPr>
            <w:tcW w:w="6250" w:type="dxa"/>
          </w:tcPr>
          <w:p w14:paraId="15B3D207" w14:textId="0ADCE58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1 Điều 8: Đề nghị nghiên cứu, bổ sung quy định rõ trình tự các bước thành lập, mở rộng, điều chỉnh khu nông nghiệp ứng dụng công nghệ cao (như: Xây dựng, thẩm định, trình phê đuyệt,...) để tổ chức thực hiện.</w:t>
            </w:r>
          </w:p>
        </w:tc>
        <w:tc>
          <w:tcPr>
            <w:tcW w:w="2383" w:type="dxa"/>
          </w:tcPr>
          <w:p w14:paraId="79081F48"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2E8D230C" w14:textId="569C2B4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quy trình nội bộ, thẩm quyền thuộc UBND cấp tỉnh.</w:t>
            </w:r>
          </w:p>
        </w:tc>
      </w:tr>
      <w:tr w:rsidR="00403FEE" w:rsidRPr="002B6F8B" w14:paraId="797A4EB4" w14:textId="77777777" w:rsidTr="001219AE">
        <w:tc>
          <w:tcPr>
            <w:tcW w:w="709" w:type="dxa"/>
          </w:tcPr>
          <w:p w14:paraId="75904347" w14:textId="77777777" w:rsidR="00403FEE" w:rsidRPr="002B6F8B" w:rsidRDefault="00403FEE" w:rsidP="00403FEE">
            <w:pPr>
              <w:ind w:left="360"/>
              <w:rPr>
                <w:rFonts w:ascii="Times New Roman" w:hAnsi="Times New Roman" w:cs="Times New Roman"/>
                <w:lang w:val="vi-VN"/>
              </w:rPr>
            </w:pPr>
          </w:p>
        </w:tc>
        <w:tc>
          <w:tcPr>
            <w:tcW w:w="3828" w:type="dxa"/>
          </w:tcPr>
          <w:p w14:paraId="3A71F97F" w14:textId="6F0CB9A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Đề án thành lập khu nông nghiệp ứng dụng công nghệ cao gồm các nội dung sau:</w:t>
            </w:r>
          </w:p>
        </w:tc>
        <w:tc>
          <w:tcPr>
            <w:tcW w:w="1830" w:type="dxa"/>
          </w:tcPr>
          <w:p w14:paraId="417D5CF8" w14:textId="77777777" w:rsidR="00403FEE" w:rsidRPr="002B6F8B" w:rsidRDefault="00403FEE" w:rsidP="00403FEE">
            <w:pPr>
              <w:rPr>
                <w:rFonts w:ascii="Times New Roman" w:hAnsi="Times New Roman" w:cs="Times New Roman"/>
                <w:lang w:val="vi-VN"/>
              </w:rPr>
            </w:pPr>
          </w:p>
        </w:tc>
        <w:tc>
          <w:tcPr>
            <w:tcW w:w="6250" w:type="dxa"/>
          </w:tcPr>
          <w:p w14:paraId="01647C26" w14:textId="77777777" w:rsidR="00403FEE" w:rsidRPr="002B6F8B" w:rsidRDefault="00403FEE" w:rsidP="00403FEE">
            <w:pPr>
              <w:rPr>
                <w:rFonts w:ascii="Times New Roman" w:hAnsi="Times New Roman" w:cs="Times New Roman"/>
                <w:lang w:val="vi-VN"/>
              </w:rPr>
            </w:pPr>
          </w:p>
        </w:tc>
        <w:tc>
          <w:tcPr>
            <w:tcW w:w="2383" w:type="dxa"/>
          </w:tcPr>
          <w:p w14:paraId="06FB806B" w14:textId="77777777" w:rsidR="00403FEE" w:rsidRPr="002B6F8B" w:rsidRDefault="00403FEE" w:rsidP="00403FEE">
            <w:pPr>
              <w:jc w:val="both"/>
              <w:rPr>
                <w:rFonts w:ascii="Times New Roman" w:hAnsi="Times New Roman" w:cs="Times New Roman"/>
                <w:lang w:val="vi-VN"/>
              </w:rPr>
            </w:pPr>
          </w:p>
        </w:tc>
      </w:tr>
      <w:tr w:rsidR="00403FEE" w:rsidRPr="002B6F8B" w14:paraId="5E2683F8" w14:textId="77777777" w:rsidTr="001219AE">
        <w:tc>
          <w:tcPr>
            <w:tcW w:w="709" w:type="dxa"/>
          </w:tcPr>
          <w:p w14:paraId="642A3FD2" w14:textId="77777777" w:rsidR="00403FEE" w:rsidRPr="002B6F8B" w:rsidRDefault="00403FEE" w:rsidP="00403FEE">
            <w:pPr>
              <w:ind w:left="360"/>
              <w:rPr>
                <w:rFonts w:ascii="Times New Roman" w:hAnsi="Times New Roman" w:cs="Times New Roman"/>
                <w:lang w:val="vi-VN"/>
              </w:rPr>
            </w:pPr>
          </w:p>
        </w:tc>
        <w:tc>
          <w:tcPr>
            <w:tcW w:w="3828" w:type="dxa"/>
          </w:tcPr>
          <w:p w14:paraId="43DF373A" w14:textId="243955F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Căn cứ pháp lý và sự cần thiết của việc thành lập khu nông nghiệp ứng dụng công nghệ cao;</w:t>
            </w:r>
          </w:p>
        </w:tc>
        <w:tc>
          <w:tcPr>
            <w:tcW w:w="1830" w:type="dxa"/>
          </w:tcPr>
          <w:p w14:paraId="65568109" w14:textId="77777777" w:rsidR="00403FEE" w:rsidRPr="002B6F8B" w:rsidRDefault="00403FEE" w:rsidP="00403FEE">
            <w:pPr>
              <w:rPr>
                <w:rFonts w:ascii="Times New Roman" w:hAnsi="Times New Roman" w:cs="Times New Roman"/>
                <w:lang w:val="vi-VN"/>
              </w:rPr>
            </w:pPr>
          </w:p>
        </w:tc>
        <w:tc>
          <w:tcPr>
            <w:tcW w:w="6250" w:type="dxa"/>
          </w:tcPr>
          <w:p w14:paraId="42A135B9" w14:textId="77777777" w:rsidR="00403FEE" w:rsidRPr="002B6F8B" w:rsidRDefault="00403FEE" w:rsidP="00403FEE">
            <w:pPr>
              <w:rPr>
                <w:rFonts w:ascii="Times New Roman" w:hAnsi="Times New Roman" w:cs="Times New Roman"/>
                <w:lang w:val="vi-VN"/>
              </w:rPr>
            </w:pPr>
          </w:p>
        </w:tc>
        <w:tc>
          <w:tcPr>
            <w:tcW w:w="2383" w:type="dxa"/>
          </w:tcPr>
          <w:p w14:paraId="3D96D2EC" w14:textId="77777777" w:rsidR="00403FEE" w:rsidRPr="002B6F8B" w:rsidRDefault="00403FEE" w:rsidP="00403FEE">
            <w:pPr>
              <w:jc w:val="both"/>
              <w:rPr>
                <w:rFonts w:ascii="Times New Roman" w:hAnsi="Times New Roman" w:cs="Times New Roman"/>
                <w:lang w:val="vi-VN"/>
              </w:rPr>
            </w:pPr>
          </w:p>
        </w:tc>
      </w:tr>
      <w:tr w:rsidR="00403FEE" w:rsidRPr="002B6F8B" w14:paraId="7ED4248A" w14:textId="77777777" w:rsidTr="001219AE">
        <w:tc>
          <w:tcPr>
            <w:tcW w:w="709" w:type="dxa"/>
          </w:tcPr>
          <w:p w14:paraId="06A1B1F1" w14:textId="77777777" w:rsidR="00403FEE" w:rsidRPr="002B6F8B" w:rsidRDefault="00403FEE" w:rsidP="00403FEE">
            <w:pPr>
              <w:ind w:left="360"/>
              <w:rPr>
                <w:rFonts w:ascii="Times New Roman" w:hAnsi="Times New Roman" w:cs="Times New Roman"/>
                <w:lang w:val="vi-VN"/>
              </w:rPr>
            </w:pPr>
          </w:p>
        </w:tc>
        <w:tc>
          <w:tcPr>
            <w:tcW w:w="3828" w:type="dxa"/>
          </w:tcPr>
          <w:p w14:paraId="04340CCC" w14:textId="6A49B44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Đánh giá hiện trạng, các yếu tố và điều kiện về vị trí địa lý, tự nhiên, tài nguyên, khoa học và công nghệ, kinh tế - xã hội, các hạn chế và lợi thế so sánh của khu vực đề xuất thành lập khu nông nghiệp ứng dụng công nghệ cao;</w:t>
            </w:r>
          </w:p>
        </w:tc>
        <w:tc>
          <w:tcPr>
            <w:tcW w:w="1830" w:type="dxa"/>
          </w:tcPr>
          <w:p w14:paraId="5BDBA1F5" w14:textId="77777777" w:rsidR="00403FEE" w:rsidRPr="002B6F8B" w:rsidRDefault="00403FEE" w:rsidP="00403FEE">
            <w:pPr>
              <w:rPr>
                <w:rFonts w:ascii="Times New Roman" w:hAnsi="Times New Roman" w:cs="Times New Roman"/>
                <w:lang w:val="vi-VN"/>
              </w:rPr>
            </w:pPr>
          </w:p>
        </w:tc>
        <w:tc>
          <w:tcPr>
            <w:tcW w:w="6250" w:type="dxa"/>
          </w:tcPr>
          <w:p w14:paraId="13E12885" w14:textId="77777777" w:rsidR="00403FEE" w:rsidRPr="002B6F8B" w:rsidRDefault="00403FEE" w:rsidP="00403FEE">
            <w:pPr>
              <w:rPr>
                <w:rFonts w:ascii="Times New Roman" w:hAnsi="Times New Roman" w:cs="Times New Roman"/>
                <w:lang w:val="vi-VN"/>
              </w:rPr>
            </w:pPr>
          </w:p>
        </w:tc>
        <w:tc>
          <w:tcPr>
            <w:tcW w:w="2383" w:type="dxa"/>
          </w:tcPr>
          <w:p w14:paraId="3FDC3B1A" w14:textId="77777777" w:rsidR="00403FEE" w:rsidRPr="002B6F8B" w:rsidRDefault="00403FEE" w:rsidP="00403FEE">
            <w:pPr>
              <w:jc w:val="both"/>
              <w:rPr>
                <w:rFonts w:ascii="Times New Roman" w:hAnsi="Times New Roman" w:cs="Times New Roman"/>
                <w:lang w:val="vi-VN"/>
              </w:rPr>
            </w:pPr>
          </w:p>
        </w:tc>
      </w:tr>
      <w:tr w:rsidR="00403FEE" w:rsidRPr="002B6F8B" w14:paraId="2B8D293E" w14:textId="77777777" w:rsidTr="001219AE">
        <w:tc>
          <w:tcPr>
            <w:tcW w:w="709" w:type="dxa"/>
          </w:tcPr>
          <w:p w14:paraId="2B8AC901" w14:textId="77777777" w:rsidR="00403FEE" w:rsidRPr="002B6F8B" w:rsidRDefault="00403FEE" w:rsidP="00403FEE">
            <w:pPr>
              <w:ind w:left="360"/>
              <w:rPr>
                <w:rFonts w:ascii="Times New Roman" w:hAnsi="Times New Roman" w:cs="Times New Roman"/>
                <w:lang w:val="vi-VN"/>
              </w:rPr>
            </w:pPr>
          </w:p>
        </w:tc>
        <w:tc>
          <w:tcPr>
            <w:tcW w:w="3828" w:type="dxa"/>
          </w:tcPr>
          <w:p w14:paraId="064E0368" w14:textId="728C92B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Đánh giá và giải trình khả năng đáp ứng các điều kiện thành lập khu nông nghiệp ứng dụng công nghệ cao theo quy định tại Điều 6 của Nghị định này (kèm theo các tài liệu có liên quan);</w:t>
            </w:r>
          </w:p>
        </w:tc>
        <w:tc>
          <w:tcPr>
            <w:tcW w:w="1830" w:type="dxa"/>
          </w:tcPr>
          <w:p w14:paraId="79E570AA" w14:textId="77777777" w:rsidR="00403FEE" w:rsidRPr="002B6F8B" w:rsidRDefault="00403FEE" w:rsidP="00403FEE">
            <w:pPr>
              <w:rPr>
                <w:rFonts w:ascii="Times New Roman" w:hAnsi="Times New Roman" w:cs="Times New Roman"/>
                <w:lang w:val="vi-VN"/>
              </w:rPr>
            </w:pPr>
          </w:p>
        </w:tc>
        <w:tc>
          <w:tcPr>
            <w:tcW w:w="6250" w:type="dxa"/>
          </w:tcPr>
          <w:p w14:paraId="72201953" w14:textId="77777777" w:rsidR="00403FEE" w:rsidRPr="002B6F8B" w:rsidRDefault="00403FEE" w:rsidP="00403FEE">
            <w:pPr>
              <w:rPr>
                <w:rFonts w:ascii="Times New Roman" w:hAnsi="Times New Roman" w:cs="Times New Roman"/>
                <w:lang w:val="vi-VN"/>
              </w:rPr>
            </w:pPr>
          </w:p>
        </w:tc>
        <w:tc>
          <w:tcPr>
            <w:tcW w:w="2383" w:type="dxa"/>
          </w:tcPr>
          <w:p w14:paraId="547870D3" w14:textId="77777777" w:rsidR="00403FEE" w:rsidRPr="002B6F8B" w:rsidRDefault="00403FEE" w:rsidP="00403FEE">
            <w:pPr>
              <w:jc w:val="both"/>
              <w:rPr>
                <w:rFonts w:ascii="Times New Roman" w:hAnsi="Times New Roman" w:cs="Times New Roman"/>
                <w:lang w:val="vi-VN"/>
              </w:rPr>
            </w:pPr>
          </w:p>
        </w:tc>
      </w:tr>
      <w:tr w:rsidR="00403FEE" w:rsidRPr="002B6F8B" w14:paraId="5DC7DE18" w14:textId="77777777" w:rsidTr="001219AE">
        <w:tc>
          <w:tcPr>
            <w:tcW w:w="709" w:type="dxa"/>
          </w:tcPr>
          <w:p w14:paraId="6173FA26" w14:textId="77777777" w:rsidR="00403FEE" w:rsidRPr="002B6F8B" w:rsidRDefault="00403FEE" w:rsidP="00403FEE">
            <w:pPr>
              <w:ind w:left="360"/>
              <w:rPr>
                <w:rFonts w:ascii="Times New Roman" w:hAnsi="Times New Roman" w:cs="Times New Roman"/>
                <w:lang w:val="vi-VN"/>
              </w:rPr>
            </w:pPr>
          </w:p>
        </w:tc>
        <w:tc>
          <w:tcPr>
            <w:tcW w:w="3828" w:type="dxa"/>
          </w:tcPr>
          <w:p w14:paraId="395080B6" w14:textId="798E37F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d) Dự kiến phương hướng phát triển khu nông nghiệp ứng dụng công nghệ cao gồm: mục tiêu phát triển, tính chất, chức năng, nhiệm vụ của khu nông nghiệp ứng dụng công nghệ cao; phương hướng phát triển các ngành, lĩnh vực ưu tiên trong khu nông nghiệp ứng dụng công nghệ cao; định </w:t>
            </w:r>
            <w:r w:rsidRPr="002B6F8B">
              <w:rPr>
                <w:rFonts w:ascii="Times New Roman" w:hAnsi="Times New Roman" w:cs="Times New Roman"/>
                <w:lang w:val="vi-VN"/>
              </w:rPr>
              <w:lastRenderedPageBreak/>
              <w:t>hướng tổ chức các khu vực chức năng để thực hiện các nhiệm vụ theo quy định tại khoản 2 Điều 24 Luật Công nghệ cao, định hướng phát triển không gian, quy hoạch sử dụng đất; định hướng phát triển nguồn nhân lực và đội ngũ quản lý;</w:t>
            </w:r>
          </w:p>
        </w:tc>
        <w:tc>
          <w:tcPr>
            <w:tcW w:w="1830" w:type="dxa"/>
          </w:tcPr>
          <w:p w14:paraId="60669816" w14:textId="77777777" w:rsidR="00403FEE" w:rsidRPr="002B6F8B" w:rsidRDefault="00403FEE" w:rsidP="00403FEE">
            <w:pPr>
              <w:rPr>
                <w:rFonts w:ascii="Times New Roman" w:hAnsi="Times New Roman" w:cs="Times New Roman"/>
                <w:lang w:val="vi-VN"/>
              </w:rPr>
            </w:pPr>
          </w:p>
        </w:tc>
        <w:tc>
          <w:tcPr>
            <w:tcW w:w="6250" w:type="dxa"/>
          </w:tcPr>
          <w:p w14:paraId="5AE57941" w14:textId="77777777" w:rsidR="00403FEE" w:rsidRPr="002B6F8B" w:rsidRDefault="00403FEE" w:rsidP="00403FEE">
            <w:pPr>
              <w:rPr>
                <w:rFonts w:ascii="Times New Roman" w:hAnsi="Times New Roman" w:cs="Times New Roman"/>
                <w:lang w:val="vi-VN"/>
              </w:rPr>
            </w:pPr>
          </w:p>
        </w:tc>
        <w:tc>
          <w:tcPr>
            <w:tcW w:w="2383" w:type="dxa"/>
          </w:tcPr>
          <w:p w14:paraId="306996B8" w14:textId="77777777" w:rsidR="00403FEE" w:rsidRPr="002B6F8B" w:rsidRDefault="00403FEE" w:rsidP="00403FEE">
            <w:pPr>
              <w:jc w:val="both"/>
              <w:rPr>
                <w:rFonts w:ascii="Times New Roman" w:hAnsi="Times New Roman" w:cs="Times New Roman"/>
                <w:lang w:val="vi-VN"/>
              </w:rPr>
            </w:pPr>
          </w:p>
        </w:tc>
      </w:tr>
      <w:tr w:rsidR="00403FEE" w:rsidRPr="002B6F8B" w14:paraId="5E540963" w14:textId="77777777" w:rsidTr="001219AE">
        <w:tc>
          <w:tcPr>
            <w:tcW w:w="709" w:type="dxa"/>
          </w:tcPr>
          <w:p w14:paraId="57A022F9" w14:textId="77777777" w:rsidR="00403FEE" w:rsidRPr="002B6F8B" w:rsidRDefault="00403FEE" w:rsidP="00403FEE">
            <w:pPr>
              <w:ind w:left="360"/>
              <w:rPr>
                <w:rFonts w:ascii="Times New Roman" w:hAnsi="Times New Roman" w:cs="Times New Roman"/>
                <w:lang w:val="vi-VN"/>
              </w:rPr>
            </w:pPr>
          </w:p>
        </w:tc>
        <w:tc>
          <w:tcPr>
            <w:tcW w:w="3828" w:type="dxa"/>
          </w:tcPr>
          <w:p w14:paraId="356A85A5" w14:textId="593107C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 Dự kiến tổng vốn đầu tư, các phương thức huy động các nguồn lực và phân định trách nhiệm đầu tư hệ thống kết cấu hạ tầng kỹ thuật của khu nông nghiệp ứng dụng công nghệ cao; kế hoạch, lộ trình đầu tư xây dựng và phát triển khu nông nghiệp ứng dụng công nghệ cao;</w:t>
            </w:r>
          </w:p>
        </w:tc>
        <w:tc>
          <w:tcPr>
            <w:tcW w:w="1830" w:type="dxa"/>
          </w:tcPr>
          <w:p w14:paraId="5295E6F4" w14:textId="77777777" w:rsidR="00403FEE" w:rsidRPr="002B6F8B" w:rsidRDefault="00403FEE" w:rsidP="00403FEE">
            <w:pPr>
              <w:rPr>
                <w:rFonts w:ascii="Times New Roman" w:hAnsi="Times New Roman" w:cs="Times New Roman"/>
                <w:lang w:val="vi-VN"/>
              </w:rPr>
            </w:pPr>
          </w:p>
        </w:tc>
        <w:tc>
          <w:tcPr>
            <w:tcW w:w="6250" w:type="dxa"/>
          </w:tcPr>
          <w:p w14:paraId="5BC9FA94" w14:textId="77777777" w:rsidR="00403FEE" w:rsidRPr="002B6F8B" w:rsidRDefault="00403FEE" w:rsidP="00403FEE">
            <w:pPr>
              <w:rPr>
                <w:rFonts w:ascii="Times New Roman" w:hAnsi="Times New Roman" w:cs="Times New Roman"/>
                <w:lang w:val="vi-VN"/>
              </w:rPr>
            </w:pPr>
          </w:p>
        </w:tc>
        <w:tc>
          <w:tcPr>
            <w:tcW w:w="2383" w:type="dxa"/>
          </w:tcPr>
          <w:p w14:paraId="6E9ED4BB" w14:textId="77777777" w:rsidR="00403FEE" w:rsidRPr="002B6F8B" w:rsidRDefault="00403FEE" w:rsidP="00403FEE">
            <w:pPr>
              <w:jc w:val="both"/>
              <w:rPr>
                <w:rFonts w:ascii="Times New Roman" w:hAnsi="Times New Roman" w:cs="Times New Roman"/>
                <w:lang w:val="vi-VN"/>
              </w:rPr>
            </w:pPr>
          </w:p>
        </w:tc>
      </w:tr>
      <w:tr w:rsidR="00403FEE" w:rsidRPr="002B6F8B" w14:paraId="4C0A3706" w14:textId="77777777" w:rsidTr="001219AE">
        <w:tc>
          <w:tcPr>
            <w:tcW w:w="709" w:type="dxa"/>
          </w:tcPr>
          <w:p w14:paraId="58F8F3C1" w14:textId="77777777" w:rsidR="00403FEE" w:rsidRPr="002B6F8B" w:rsidRDefault="00403FEE" w:rsidP="00403FEE">
            <w:pPr>
              <w:ind w:left="360"/>
              <w:rPr>
                <w:rFonts w:ascii="Times New Roman" w:hAnsi="Times New Roman" w:cs="Times New Roman"/>
                <w:lang w:val="vi-VN"/>
              </w:rPr>
            </w:pPr>
          </w:p>
        </w:tc>
        <w:tc>
          <w:tcPr>
            <w:tcW w:w="3828" w:type="dxa"/>
          </w:tcPr>
          <w:p w14:paraId="61AC1651" w14:textId="00820E0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e) Kiến nghị các giải pháp và tổ chức thực hiện;</w:t>
            </w:r>
          </w:p>
        </w:tc>
        <w:tc>
          <w:tcPr>
            <w:tcW w:w="1830" w:type="dxa"/>
          </w:tcPr>
          <w:p w14:paraId="21E10E26" w14:textId="77777777" w:rsidR="00403FEE" w:rsidRPr="002B6F8B" w:rsidRDefault="00403FEE" w:rsidP="00403FEE">
            <w:pPr>
              <w:rPr>
                <w:rFonts w:ascii="Times New Roman" w:hAnsi="Times New Roman" w:cs="Times New Roman"/>
                <w:lang w:val="vi-VN"/>
              </w:rPr>
            </w:pPr>
          </w:p>
        </w:tc>
        <w:tc>
          <w:tcPr>
            <w:tcW w:w="6250" w:type="dxa"/>
          </w:tcPr>
          <w:p w14:paraId="51E890C9" w14:textId="77777777" w:rsidR="00403FEE" w:rsidRPr="002B6F8B" w:rsidRDefault="00403FEE" w:rsidP="00403FEE">
            <w:pPr>
              <w:rPr>
                <w:rFonts w:ascii="Times New Roman" w:hAnsi="Times New Roman" w:cs="Times New Roman"/>
                <w:lang w:val="vi-VN"/>
              </w:rPr>
            </w:pPr>
          </w:p>
        </w:tc>
        <w:tc>
          <w:tcPr>
            <w:tcW w:w="2383" w:type="dxa"/>
          </w:tcPr>
          <w:p w14:paraId="620745B6" w14:textId="77777777" w:rsidR="00403FEE" w:rsidRPr="002B6F8B" w:rsidRDefault="00403FEE" w:rsidP="00403FEE">
            <w:pPr>
              <w:jc w:val="both"/>
              <w:rPr>
                <w:rFonts w:ascii="Times New Roman" w:hAnsi="Times New Roman" w:cs="Times New Roman"/>
                <w:lang w:val="vi-VN"/>
              </w:rPr>
            </w:pPr>
          </w:p>
        </w:tc>
      </w:tr>
      <w:tr w:rsidR="00403FEE" w:rsidRPr="002B6F8B" w14:paraId="7D72ACC1" w14:textId="77777777" w:rsidTr="001219AE">
        <w:tc>
          <w:tcPr>
            <w:tcW w:w="709" w:type="dxa"/>
          </w:tcPr>
          <w:p w14:paraId="3EEDCE33" w14:textId="77777777" w:rsidR="00403FEE" w:rsidRPr="002B6F8B" w:rsidRDefault="00403FEE" w:rsidP="00403FEE">
            <w:pPr>
              <w:ind w:left="360"/>
              <w:rPr>
                <w:rFonts w:ascii="Times New Roman" w:hAnsi="Times New Roman" w:cs="Times New Roman"/>
                <w:lang w:val="vi-VN"/>
              </w:rPr>
            </w:pPr>
          </w:p>
        </w:tc>
        <w:tc>
          <w:tcPr>
            <w:tcW w:w="3828" w:type="dxa"/>
          </w:tcPr>
          <w:p w14:paraId="440C5F62" w14:textId="797ED9E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g) Thể hiện phương án thành lập khu nông nghiệp ứng dụng công nghệ cao trên bản đồ tỷ lệ 1:10.000 - 1:25.000.</w:t>
            </w:r>
          </w:p>
        </w:tc>
        <w:tc>
          <w:tcPr>
            <w:tcW w:w="1830" w:type="dxa"/>
          </w:tcPr>
          <w:p w14:paraId="29B3F8D0" w14:textId="77777777" w:rsidR="00403FEE" w:rsidRPr="002B6F8B" w:rsidRDefault="00403FEE" w:rsidP="00403FEE">
            <w:pPr>
              <w:rPr>
                <w:rFonts w:ascii="Times New Roman" w:hAnsi="Times New Roman" w:cs="Times New Roman"/>
                <w:lang w:val="vi-VN"/>
              </w:rPr>
            </w:pPr>
          </w:p>
        </w:tc>
        <w:tc>
          <w:tcPr>
            <w:tcW w:w="6250" w:type="dxa"/>
          </w:tcPr>
          <w:p w14:paraId="785CFE9A" w14:textId="77777777" w:rsidR="00403FEE" w:rsidRPr="002B6F8B" w:rsidRDefault="00403FEE" w:rsidP="00403FEE">
            <w:pPr>
              <w:rPr>
                <w:rFonts w:ascii="Times New Roman" w:hAnsi="Times New Roman" w:cs="Times New Roman"/>
                <w:lang w:val="vi-VN"/>
              </w:rPr>
            </w:pPr>
          </w:p>
        </w:tc>
        <w:tc>
          <w:tcPr>
            <w:tcW w:w="2383" w:type="dxa"/>
          </w:tcPr>
          <w:p w14:paraId="22A05F3F" w14:textId="77777777" w:rsidR="00403FEE" w:rsidRPr="002B6F8B" w:rsidRDefault="00403FEE" w:rsidP="00403FEE">
            <w:pPr>
              <w:jc w:val="both"/>
              <w:rPr>
                <w:rFonts w:ascii="Times New Roman" w:hAnsi="Times New Roman" w:cs="Times New Roman"/>
                <w:lang w:val="vi-VN"/>
              </w:rPr>
            </w:pPr>
          </w:p>
        </w:tc>
      </w:tr>
      <w:tr w:rsidR="00403FEE" w:rsidRPr="002B6F8B" w14:paraId="4E69AA30" w14:textId="77777777" w:rsidTr="001219AE">
        <w:tc>
          <w:tcPr>
            <w:tcW w:w="709" w:type="dxa"/>
          </w:tcPr>
          <w:p w14:paraId="335A6326" w14:textId="77777777" w:rsidR="00403FEE" w:rsidRPr="002B6F8B" w:rsidRDefault="00403FEE" w:rsidP="00403FEE">
            <w:pPr>
              <w:ind w:left="360"/>
              <w:rPr>
                <w:rFonts w:ascii="Times New Roman" w:hAnsi="Times New Roman" w:cs="Times New Roman"/>
                <w:lang w:val="vi-VN"/>
              </w:rPr>
            </w:pPr>
          </w:p>
        </w:tc>
        <w:tc>
          <w:tcPr>
            <w:tcW w:w="3828" w:type="dxa"/>
          </w:tcPr>
          <w:p w14:paraId="2D9A662C" w14:textId="620B4C7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Đề án mở rộng khu nông nghiệp ứng dụng công nghệ cao gồm các nội dung sau:</w:t>
            </w:r>
          </w:p>
        </w:tc>
        <w:tc>
          <w:tcPr>
            <w:tcW w:w="1830" w:type="dxa"/>
          </w:tcPr>
          <w:p w14:paraId="174E76C3" w14:textId="77777777" w:rsidR="00403FEE" w:rsidRPr="002B6F8B" w:rsidRDefault="00403FEE" w:rsidP="00403FEE">
            <w:pPr>
              <w:rPr>
                <w:rFonts w:ascii="Times New Roman" w:hAnsi="Times New Roman" w:cs="Times New Roman"/>
                <w:lang w:val="vi-VN"/>
              </w:rPr>
            </w:pPr>
          </w:p>
        </w:tc>
        <w:tc>
          <w:tcPr>
            <w:tcW w:w="6250" w:type="dxa"/>
          </w:tcPr>
          <w:p w14:paraId="382EC2F9" w14:textId="77777777" w:rsidR="00403FEE" w:rsidRPr="002B6F8B" w:rsidRDefault="00403FEE" w:rsidP="00403FEE">
            <w:pPr>
              <w:rPr>
                <w:rFonts w:ascii="Times New Roman" w:hAnsi="Times New Roman" w:cs="Times New Roman"/>
                <w:lang w:val="vi-VN"/>
              </w:rPr>
            </w:pPr>
          </w:p>
        </w:tc>
        <w:tc>
          <w:tcPr>
            <w:tcW w:w="2383" w:type="dxa"/>
          </w:tcPr>
          <w:p w14:paraId="74FAA3C5" w14:textId="77777777" w:rsidR="00403FEE" w:rsidRPr="002B6F8B" w:rsidRDefault="00403FEE" w:rsidP="00403FEE">
            <w:pPr>
              <w:jc w:val="both"/>
              <w:rPr>
                <w:rFonts w:ascii="Times New Roman" w:hAnsi="Times New Roman" w:cs="Times New Roman"/>
                <w:lang w:val="vi-VN"/>
              </w:rPr>
            </w:pPr>
          </w:p>
        </w:tc>
      </w:tr>
      <w:tr w:rsidR="00403FEE" w:rsidRPr="002B6F8B" w14:paraId="582BA415" w14:textId="77777777" w:rsidTr="001219AE">
        <w:tc>
          <w:tcPr>
            <w:tcW w:w="709" w:type="dxa"/>
          </w:tcPr>
          <w:p w14:paraId="46B2C363" w14:textId="77777777" w:rsidR="00403FEE" w:rsidRPr="002B6F8B" w:rsidRDefault="00403FEE" w:rsidP="00403FEE">
            <w:pPr>
              <w:ind w:left="360"/>
              <w:rPr>
                <w:rFonts w:ascii="Times New Roman" w:hAnsi="Times New Roman" w:cs="Times New Roman"/>
                <w:lang w:val="vi-VN"/>
              </w:rPr>
            </w:pPr>
          </w:p>
        </w:tc>
        <w:tc>
          <w:tcPr>
            <w:tcW w:w="3828" w:type="dxa"/>
          </w:tcPr>
          <w:p w14:paraId="52FE7F89" w14:textId="7C8F78A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Các nội dung quy định tại điểm a, b, d, đ, e, g khoản 2 Điều này;</w:t>
            </w:r>
          </w:p>
        </w:tc>
        <w:tc>
          <w:tcPr>
            <w:tcW w:w="1830" w:type="dxa"/>
          </w:tcPr>
          <w:p w14:paraId="086F8B0E" w14:textId="77777777" w:rsidR="00403FEE" w:rsidRPr="002B6F8B" w:rsidRDefault="00403FEE" w:rsidP="00403FEE">
            <w:pPr>
              <w:rPr>
                <w:rFonts w:ascii="Times New Roman" w:hAnsi="Times New Roman" w:cs="Times New Roman"/>
                <w:lang w:val="vi-VN"/>
              </w:rPr>
            </w:pPr>
          </w:p>
        </w:tc>
        <w:tc>
          <w:tcPr>
            <w:tcW w:w="6250" w:type="dxa"/>
          </w:tcPr>
          <w:p w14:paraId="3A365B39" w14:textId="77777777" w:rsidR="00403FEE" w:rsidRPr="002B6F8B" w:rsidRDefault="00403FEE" w:rsidP="00403FEE">
            <w:pPr>
              <w:rPr>
                <w:rFonts w:ascii="Times New Roman" w:hAnsi="Times New Roman" w:cs="Times New Roman"/>
                <w:lang w:val="vi-VN"/>
              </w:rPr>
            </w:pPr>
          </w:p>
        </w:tc>
        <w:tc>
          <w:tcPr>
            <w:tcW w:w="2383" w:type="dxa"/>
          </w:tcPr>
          <w:p w14:paraId="525669F4" w14:textId="77777777" w:rsidR="00403FEE" w:rsidRPr="002B6F8B" w:rsidRDefault="00403FEE" w:rsidP="00403FEE">
            <w:pPr>
              <w:jc w:val="both"/>
              <w:rPr>
                <w:rFonts w:ascii="Times New Roman" w:hAnsi="Times New Roman" w:cs="Times New Roman"/>
                <w:lang w:val="vi-VN"/>
              </w:rPr>
            </w:pPr>
          </w:p>
        </w:tc>
      </w:tr>
      <w:tr w:rsidR="00403FEE" w:rsidRPr="002B6F8B" w14:paraId="72D965CE" w14:textId="77777777" w:rsidTr="001219AE">
        <w:tc>
          <w:tcPr>
            <w:tcW w:w="709" w:type="dxa"/>
          </w:tcPr>
          <w:p w14:paraId="1D42AFCB" w14:textId="77777777" w:rsidR="00403FEE" w:rsidRPr="002B6F8B" w:rsidRDefault="00403FEE" w:rsidP="00403FEE">
            <w:pPr>
              <w:ind w:left="360"/>
              <w:rPr>
                <w:rFonts w:ascii="Times New Roman" w:hAnsi="Times New Roman" w:cs="Times New Roman"/>
                <w:lang w:val="vi-VN"/>
              </w:rPr>
            </w:pPr>
          </w:p>
        </w:tc>
        <w:tc>
          <w:tcPr>
            <w:tcW w:w="3828" w:type="dxa"/>
          </w:tcPr>
          <w:p w14:paraId="225EC362" w14:textId="7BDC711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Đánh giá và giải trình khả năng đáp ứng các điều kiện mở rộng khu nông nghiệp ứng dụng công nghệ cao theo quy định tại khoản 1 Điều 7 của Nghị định này (kèm theo các tài liệu có liên quan);</w:t>
            </w:r>
          </w:p>
        </w:tc>
        <w:tc>
          <w:tcPr>
            <w:tcW w:w="1830" w:type="dxa"/>
          </w:tcPr>
          <w:p w14:paraId="287A48C4" w14:textId="77777777" w:rsidR="00403FEE" w:rsidRPr="002B6F8B" w:rsidRDefault="00403FEE" w:rsidP="00403FEE">
            <w:pPr>
              <w:rPr>
                <w:rFonts w:ascii="Times New Roman" w:hAnsi="Times New Roman" w:cs="Times New Roman"/>
                <w:lang w:val="vi-VN"/>
              </w:rPr>
            </w:pPr>
          </w:p>
        </w:tc>
        <w:tc>
          <w:tcPr>
            <w:tcW w:w="6250" w:type="dxa"/>
          </w:tcPr>
          <w:p w14:paraId="76464996" w14:textId="77777777" w:rsidR="00403FEE" w:rsidRPr="002B6F8B" w:rsidRDefault="00403FEE" w:rsidP="00403FEE">
            <w:pPr>
              <w:rPr>
                <w:rFonts w:ascii="Times New Roman" w:hAnsi="Times New Roman" w:cs="Times New Roman"/>
                <w:lang w:val="vi-VN"/>
              </w:rPr>
            </w:pPr>
          </w:p>
        </w:tc>
        <w:tc>
          <w:tcPr>
            <w:tcW w:w="2383" w:type="dxa"/>
          </w:tcPr>
          <w:p w14:paraId="0181FD27" w14:textId="77777777" w:rsidR="00403FEE" w:rsidRPr="002B6F8B" w:rsidRDefault="00403FEE" w:rsidP="00403FEE">
            <w:pPr>
              <w:jc w:val="both"/>
              <w:rPr>
                <w:rFonts w:ascii="Times New Roman" w:hAnsi="Times New Roman" w:cs="Times New Roman"/>
                <w:lang w:val="vi-VN"/>
              </w:rPr>
            </w:pPr>
          </w:p>
        </w:tc>
      </w:tr>
      <w:tr w:rsidR="00403FEE" w:rsidRPr="002B6F8B" w14:paraId="75B5E4F8" w14:textId="77777777" w:rsidTr="001219AE">
        <w:tc>
          <w:tcPr>
            <w:tcW w:w="709" w:type="dxa"/>
          </w:tcPr>
          <w:p w14:paraId="19238939" w14:textId="77777777" w:rsidR="00403FEE" w:rsidRPr="002B6F8B" w:rsidRDefault="00403FEE" w:rsidP="00403FEE">
            <w:pPr>
              <w:ind w:left="360"/>
              <w:rPr>
                <w:rFonts w:ascii="Times New Roman" w:hAnsi="Times New Roman" w:cs="Times New Roman"/>
                <w:lang w:val="vi-VN"/>
              </w:rPr>
            </w:pPr>
          </w:p>
        </w:tc>
        <w:tc>
          <w:tcPr>
            <w:tcW w:w="3828" w:type="dxa"/>
          </w:tcPr>
          <w:p w14:paraId="0354189E" w14:textId="4E6E41D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c) Đánh giá công tác xây dựng, phát triển và hoạt động của khu nông nghiệp ứng dụng công nghệ cao hiện hữu theo quy hoạch chung xây dựng (nếu có) và quy hoạch phân khu xây </w:t>
            </w:r>
            <w:r w:rsidRPr="002B6F8B">
              <w:rPr>
                <w:rFonts w:ascii="Times New Roman" w:hAnsi="Times New Roman" w:cs="Times New Roman"/>
                <w:lang w:val="vi-VN"/>
              </w:rPr>
              <w:lastRenderedPageBreak/>
              <w:t>dựng được duyệt; làm rõ tỉ lệ lấp đầy của khu nông nghiệp ứng dụng công nghệ cao.</w:t>
            </w:r>
          </w:p>
        </w:tc>
        <w:tc>
          <w:tcPr>
            <w:tcW w:w="1830" w:type="dxa"/>
          </w:tcPr>
          <w:p w14:paraId="4C410EC2" w14:textId="77777777" w:rsidR="00403FEE" w:rsidRPr="002B6F8B" w:rsidRDefault="00403FEE" w:rsidP="00403FEE">
            <w:pPr>
              <w:rPr>
                <w:rFonts w:ascii="Times New Roman" w:hAnsi="Times New Roman" w:cs="Times New Roman"/>
                <w:lang w:val="vi-VN"/>
              </w:rPr>
            </w:pPr>
          </w:p>
        </w:tc>
        <w:tc>
          <w:tcPr>
            <w:tcW w:w="6250" w:type="dxa"/>
          </w:tcPr>
          <w:p w14:paraId="76E00C81" w14:textId="77777777" w:rsidR="00403FEE" w:rsidRPr="002B6F8B" w:rsidRDefault="00403FEE" w:rsidP="00403FEE">
            <w:pPr>
              <w:rPr>
                <w:rFonts w:ascii="Times New Roman" w:hAnsi="Times New Roman" w:cs="Times New Roman"/>
                <w:lang w:val="vi-VN"/>
              </w:rPr>
            </w:pPr>
          </w:p>
        </w:tc>
        <w:tc>
          <w:tcPr>
            <w:tcW w:w="2383" w:type="dxa"/>
          </w:tcPr>
          <w:p w14:paraId="0C4CB484" w14:textId="77777777" w:rsidR="00403FEE" w:rsidRPr="002B6F8B" w:rsidRDefault="00403FEE" w:rsidP="00403FEE">
            <w:pPr>
              <w:jc w:val="both"/>
              <w:rPr>
                <w:rFonts w:ascii="Times New Roman" w:hAnsi="Times New Roman" w:cs="Times New Roman"/>
                <w:lang w:val="vi-VN"/>
              </w:rPr>
            </w:pPr>
          </w:p>
        </w:tc>
      </w:tr>
      <w:tr w:rsidR="00403FEE" w:rsidRPr="002B6F8B" w14:paraId="4047A54A" w14:textId="77777777" w:rsidTr="001219AE">
        <w:tc>
          <w:tcPr>
            <w:tcW w:w="709" w:type="dxa"/>
          </w:tcPr>
          <w:p w14:paraId="5E1E0710" w14:textId="77777777" w:rsidR="00403FEE" w:rsidRPr="002B6F8B" w:rsidRDefault="00403FEE" w:rsidP="00403FEE">
            <w:pPr>
              <w:ind w:left="360"/>
              <w:rPr>
                <w:rFonts w:ascii="Times New Roman" w:hAnsi="Times New Roman" w:cs="Times New Roman"/>
                <w:lang w:val="vi-VN"/>
              </w:rPr>
            </w:pPr>
          </w:p>
        </w:tc>
        <w:tc>
          <w:tcPr>
            <w:tcW w:w="3828" w:type="dxa"/>
          </w:tcPr>
          <w:p w14:paraId="4101CC26" w14:textId="65A877B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Đề án điều chỉnh khu công nghệ cao gồm các nội dung sau:</w:t>
            </w:r>
          </w:p>
        </w:tc>
        <w:tc>
          <w:tcPr>
            <w:tcW w:w="1830" w:type="dxa"/>
          </w:tcPr>
          <w:p w14:paraId="7D01B7C0" w14:textId="77777777" w:rsidR="00403FEE" w:rsidRPr="002B6F8B" w:rsidRDefault="00403FEE" w:rsidP="00403FEE">
            <w:pPr>
              <w:rPr>
                <w:rFonts w:ascii="Times New Roman" w:hAnsi="Times New Roman" w:cs="Times New Roman"/>
                <w:lang w:val="vi-VN"/>
              </w:rPr>
            </w:pPr>
          </w:p>
        </w:tc>
        <w:tc>
          <w:tcPr>
            <w:tcW w:w="6250" w:type="dxa"/>
          </w:tcPr>
          <w:p w14:paraId="45F33ACF" w14:textId="77777777" w:rsidR="00403FEE" w:rsidRPr="002B6F8B" w:rsidRDefault="00403FEE" w:rsidP="00403FEE">
            <w:pPr>
              <w:rPr>
                <w:rFonts w:ascii="Times New Roman" w:hAnsi="Times New Roman" w:cs="Times New Roman"/>
                <w:lang w:val="vi-VN"/>
              </w:rPr>
            </w:pPr>
          </w:p>
        </w:tc>
        <w:tc>
          <w:tcPr>
            <w:tcW w:w="2383" w:type="dxa"/>
          </w:tcPr>
          <w:p w14:paraId="1F23ECFF" w14:textId="77777777" w:rsidR="00403FEE" w:rsidRPr="002B6F8B" w:rsidRDefault="00403FEE" w:rsidP="00403FEE">
            <w:pPr>
              <w:jc w:val="both"/>
              <w:rPr>
                <w:rFonts w:ascii="Times New Roman" w:hAnsi="Times New Roman" w:cs="Times New Roman"/>
                <w:lang w:val="vi-VN"/>
              </w:rPr>
            </w:pPr>
          </w:p>
        </w:tc>
      </w:tr>
      <w:tr w:rsidR="00403FEE" w:rsidRPr="002B6F8B" w14:paraId="373CF945" w14:textId="77777777" w:rsidTr="001219AE">
        <w:tc>
          <w:tcPr>
            <w:tcW w:w="709" w:type="dxa"/>
          </w:tcPr>
          <w:p w14:paraId="179CD9A2" w14:textId="77777777" w:rsidR="00403FEE" w:rsidRPr="002B6F8B" w:rsidRDefault="00403FEE" w:rsidP="00403FEE">
            <w:pPr>
              <w:ind w:left="360"/>
              <w:rPr>
                <w:rFonts w:ascii="Times New Roman" w:hAnsi="Times New Roman" w:cs="Times New Roman"/>
                <w:lang w:val="vi-VN"/>
              </w:rPr>
            </w:pPr>
          </w:p>
        </w:tc>
        <w:tc>
          <w:tcPr>
            <w:tcW w:w="3828" w:type="dxa"/>
          </w:tcPr>
          <w:p w14:paraId="7755D5D8" w14:textId="7B9FB08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Các nội dung quy định tại điểm a, b, d, đ, e, g khoản 2 Điều này;</w:t>
            </w:r>
          </w:p>
        </w:tc>
        <w:tc>
          <w:tcPr>
            <w:tcW w:w="1830" w:type="dxa"/>
          </w:tcPr>
          <w:p w14:paraId="32F9AFF0" w14:textId="77777777" w:rsidR="00403FEE" w:rsidRPr="002B6F8B" w:rsidRDefault="00403FEE" w:rsidP="00403FEE">
            <w:pPr>
              <w:rPr>
                <w:rFonts w:ascii="Times New Roman" w:hAnsi="Times New Roman" w:cs="Times New Roman"/>
                <w:lang w:val="vi-VN"/>
              </w:rPr>
            </w:pPr>
          </w:p>
        </w:tc>
        <w:tc>
          <w:tcPr>
            <w:tcW w:w="6250" w:type="dxa"/>
          </w:tcPr>
          <w:p w14:paraId="2FDF5664" w14:textId="77777777" w:rsidR="00403FEE" w:rsidRPr="002B6F8B" w:rsidRDefault="00403FEE" w:rsidP="00403FEE">
            <w:pPr>
              <w:rPr>
                <w:rFonts w:ascii="Times New Roman" w:hAnsi="Times New Roman" w:cs="Times New Roman"/>
                <w:lang w:val="vi-VN"/>
              </w:rPr>
            </w:pPr>
          </w:p>
        </w:tc>
        <w:tc>
          <w:tcPr>
            <w:tcW w:w="2383" w:type="dxa"/>
          </w:tcPr>
          <w:p w14:paraId="260209C1" w14:textId="77777777" w:rsidR="00403FEE" w:rsidRPr="002B6F8B" w:rsidRDefault="00403FEE" w:rsidP="00403FEE">
            <w:pPr>
              <w:jc w:val="both"/>
              <w:rPr>
                <w:rFonts w:ascii="Times New Roman" w:hAnsi="Times New Roman" w:cs="Times New Roman"/>
                <w:lang w:val="vi-VN"/>
              </w:rPr>
            </w:pPr>
          </w:p>
        </w:tc>
      </w:tr>
      <w:tr w:rsidR="00403FEE" w:rsidRPr="002B6F8B" w14:paraId="5352359F" w14:textId="77777777" w:rsidTr="001219AE">
        <w:tc>
          <w:tcPr>
            <w:tcW w:w="709" w:type="dxa"/>
          </w:tcPr>
          <w:p w14:paraId="3933A2D6" w14:textId="77777777" w:rsidR="00403FEE" w:rsidRPr="002B6F8B" w:rsidRDefault="00403FEE" w:rsidP="00403FEE">
            <w:pPr>
              <w:ind w:left="360"/>
              <w:rPr>
                <w:rFonts w:ascii="Times New Roman" w:hAnsi="Times New Roman" w:cs="Times New Roman"/>
                <w:lang w:val="vi-VN"/>
              </w:rPr>
            </w:pPr>
          </w:p>
        </w:tc>
        <w:tc>
          <w:tcPr>
            <w:tcW w:w="3828" w:type="dxa"/>
          </w:tcPr>
          <w:p w14:paraId="0CFAAC42" w14:textId="33D6F65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Đánh giá các yếu tố tác động dẫn tới việc đề xuất điều chỉnh khu nông nghiệp ứng dụng công nghệ cao;</w:t>
            </w:r>
          </w:p>
        </w:tc>
        <w:tc>
          <w:tcPr>
            <w:tcW w:w="1830" w:type="dxa"/>
          </w:tcPr>
          <w:p w14:paraId="07AF2284" w14:textId="77777777" w:rsidR="00403FEE" w:rsidRPr="002B6F8B" w:rsidRDefault="00403FEE" w:rsidP="00403FEE">
            <w:pPr>
              <w:rPr>
                <w:rFonts w:ascii="Times New Roman" w:hAnsi="Times New Roman" w:cs="Times New Roman"/>
                <w:lang w:val="vi-VN"/>
              </w:rPr>
            </w:pPr>
          </w:p>
        </w:tc>
        <w:tc>
          <w:tcPr>
            <w:tcW w:w="6250" w:type="dxa"/>
          </w:tcPr>
          <w:p w14:paraId="64CBE0D1" w14:textId="77777777" w:rsidR="00403FEE" w:rsidRPr="002B6F8B" w:rsidRDefault="00403FEE" w:rsidP="00403FEE">
            <w:pPr>
              <w:rPr>
                <w:rFonts w:ascii="Times New Roman" w:hAnsi="Times New Roman" w:cs="Times New Roman"/>
                <w:lang w:val="vi-VN"/>
              </w:rPr>
            </w:pPr>
          </w:p>
        </w:tc>
        <w:tc>
          <w:tcPr>
            <w:tcW w:w="2383" w:type="dxa"/>
          </w:tcPr>
          <w:p w14:paraId="7C7C9AF9" w14:textId="77777777" w:rsidR="00403FEE" w:rsidRPr="002B6F8B" w:rsidRDefault="00403FEE" w:rsidP="00403FEE">
            <w:pPr>
              <w:jc w:val="both"/>
              <w:rPr>
                <w:rFonts w:ascii="Times New Roman" w:hAnsi="Times New Roman" w:cs="Times New Roman"/>
                <w:lang w:val="vi-VN"/>
              </w:rPr>
            </w:pPr>
          </w:p>
        </w:tc>
      </w:tr>
      <w:tr w:rsidR="00403FEE" w:rsidRPr="002B6F8B" w14:paraId="131D82C9" w14:textId="77777777" w:rsidTr="001219AE">
        <w:tc>
          <w:tcPr>
            <w:tcW w:w="709" w:type="dxa"/>
          </w:tcPr>
          <w:p w14:paraId="13DFF5A6" w14:textId="77777777" w:rsidR="00403FEE" w:rsidRPr="002B6F8B" w:rsidRDefault="00403FEE" w:rsidP="00403FEE">
            <w:pPr>
              <w:ind w:left="360"/>
              <w:rPr>
                <w:rFonts w:ascii="Times New Roman" w:hAnsi="Times New Roman" w:cs="Times New Roman"/>
                <w:lang w:val="vi-VN"/>
              </w:rPr>
            </w:pPr>
          </w:p>
        </w:tc>
        <w:tc>
          <w:tcPr>
            <w:tcW w:w="3828" w:type="dxa"/>
          </w:tcPr>
          <w:p w14:paraId="11DF8F77" w14:textId="7463EAA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Đánh giá công tác xây dựng, phát triển và hoạt động của khu nông nghiệp ứng dụng công nghệ cao hiện hữu theo quy hoạch chung xây dựng (nếu có) và quy hoạch phân khu xây dựng được duyệt;</w:t>
            </w:r>
          </w:p>
        </w:tc>
        <w:tc>
          <w:tcPr>
            <w:tcW w:w="1830" w:type="dxa"/>
          </w:tcPr>
          <w:p w14:paraId="488F7783" w14:textId="77777777" w:rsidR="00403FEE" w:rsidRPr="002B6F8B" w:rsidRDefault="00403FEE" w:rsidP="00403FEE">
            <w:pPr>
              <w:rPr>
                <w:rFonts w:ascii="Times New Roman" w:hAnsi="Times New Roman" w:cs="Times New Roman"/>
                <w:lang w:val="vi-VN"/>
              </w:rPr>
            </w:pPr>
          </w:p>
        </w:tc>
        <w:tc>
          <w:tcPr>
            <w:tcW w:w="6250" w:type="dxa"/>
          </w:tcPr>
          <w:p w14:paraId="42E8A7AB" w14:textId="77777777" w:rsidR="00403FEE" w:rsidRPr="002B6F8B" w:rsidRDefault="00403FEE" w:rsidP="00403FEE">
            <w:pPr>
              <w:rPr>
                <w:rFonts w:ascii="Times New Roman" w:hAnsi="Times New Roman" w:cs="Times New Roman"/>
                <w:lang w:val="vi-VN"/>
              </w:rPr>
            </w:pPr>
          </w:p>
        </w:tc>
        <w:tc>
          <w:tcPr>
            <w:tcW w:w="2383" w:type="dxa"/>
          </w:tcPr>
          <w:p w14:paraId="7275251B" w14:textId="77777777" w:rsidR="00403FEE" w:rsidRPr="002B6F8B" w:rsidRDefault="00403FEE" w:rsidP="00403FEE">
            <w:pPr>
              <w:jc w:val="both"/>
              <w:rPr>
                <w:rFonts w:ascii="Times New Roman" w:hAnsi="Times New Roman" w:cs="Times New Roman"/>
                <w:lang w:val="vi-VN"/>
              </w:rPr>
            </w:pPr>
          </w:p>
        </w:tc>
      </w:tr>
      <w:tr w:rsidR="00403FEE" w:rsidRPr="002B6F8B" w14:paraId="61B1D994" w14:textId="77777777" w:rsidTr="001219AE">
        <w:tc>
          <w:tcPr>
            <w:tcW w:w="709" w:type="dxa"/>
          </w:tcPr>
          <w:p w14:paraId="6E2F03CD" w14:textId="77777777" w:rsidR="00403FEE" w:rsidRPr="002B6F8B" w:rsidRDefault="00403FEE" w:rsidP="00403FEE">
            <w:pPr>
              <w:ind w:left="360"/>
              <w:rPr>
                <w:rFonts w:ascii="Times New Roman" w:hAnsi="Times New Roman" w:cs="Times New Roman"/>
                <w:lang w:val="vi-VN"/>
              </w:rPr>
            </w:pPr>
          </w:p>
        </w:tc>
        <w:tc>
          <w:tcPr>
            <w:tcW w:w="3828" w:type="dxa"/>
          </w:tcPr>
          <w:p w14:paraId="1CB1C4D0" w14:textId="60C7FC2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Đánh giá và giải trình khả năng đáp ứng các điều kiện điều chỉnh khu nông nghiệp ứng dụng công nghệ cao theo quy định tại khoản 2 Điều 7 Nghị định này (kèm theo các tài liệu có liên quan).</w:t>
            </w:r>
          </w:p>
        </w:tc>
        <w:tc>
          <w:tcPr>
            <w:tcW w:w="1830" w:type="dxa"/>
          </w:tcPr>
          <w:p w14:paraId="6AD8246B" w14:textId="77777777" w:rsidR="00403FEE" w:rsidRPr="002B6F8B" w:rsidRDefault="00403FEE" w:rsidP="00403FEE">
            <w:pPr>
              <w:rPr>
                <w:rFonts w:ascii="Times New Roman" w:hAnsi="Times New Roman" w:cs="Times New Roman"/>
                <w:lang w:val="vi-VN"/>
              </w:rPr>
            </w:pPr>
          </w:p>
        </w:tc>
        <w:tc>
          <w:tcPr>
            <w:tcW w:w="6250" w:type="dxa"/>
          </w:tcPr>
          <w:p w14:paraId="00FA1A4E" w14:textId="77777777" w:rsidR="00403FEE" w:rsidRPr="002B6F8B" w:rsidRDefault="00403FEE" w:rsidP="00403FEE">
            <w:pPr>
              <w:rPr>
                <w:rFonts w:ascii="Times New Roman" w:hAnsi="Times New Roman" w:cs="Times New Roman"/>
                <w:lang w:val="vi-VN"/>
              </w:rPr>
            </w:pPr>
          </w:p>
        </w:tc>
        <w:tc>
          <w:tcPr>
            <w:tcW w:w="2383" w:type="dxa"/>
          </w:tcPr>
          <w:p w14:paraId="15CFD883" w14:textId="77777777" w:rsidR="00403FEE" w:rsidRPr="002B6F8B" w:rsidRDefault="00403FEE" w:rsidP="00403FEE">
            <w:pPr>
              <w:jc w:val="both"/>
              <w:rPr>
                <w:rFonts w:ascii="Times New Roman" w:hAnsi="Times New Roman" w:cs="Times New Roman"/>
                <w:lang w:val="vi-VN"/>
              </w:rPr>
            </w:pPr>
          </w:p>
        </w:tc>
      </w:tr>
      <w:tr w:rsidR="00403FEE" w:rsidRPr="002B6F8B" w14:paraId="79CDC298" w14:textId="77777777" w:rsidTr="001219AE">
        <w:tc>
          <w:tcPr>
            <w:tcW w:w="709" w:type="dxa"/>
          </w:tcPr>
          <w:p w14:paraId="7EF4ECC0" w14:textId="77777777" w:rsidR="00403FEE" w:rsidRPr="002B6F8B" w:rsidRDefault="00403FEE" w:rsidP="00403FEE">
            <w:pPr>
              <w:ind w:left="360"/>
              <w:rPr>
                <w:rFonts w:ascii="Times New Roman" w:hAnsi="Times New Roman" w:cs="Times New Roman"/>
                <w:lang w:val="vi-VN"/>
              </w:rPr>
            </w:pPr>
          </w:p>
        </w:tc>
        <w:tc>
          <w:tcPr>
            <w:tcW w:w="3828" w:type="dxa"/>
          </w:tcPr>
          <w:p w14:paraId="152B6C27" w14:textId="54FFF85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Nội dung đánh giá hồ sơ thành lập, mở rộng, điều chỉnh khu nông nghiệp ứng dụng công nghệ cao bao gồm:</w:t>
            </w:r>
          </w:p>
        </w:tc>
        <w:tc>
          <w:tcPr>
            <w:tcW w:w="1830" w:type="dxa"/>
          </w:tcPr>
          <w:p w14:paraId="3DE0C4F2" w14:textId="5F373DA3" w:rsidR="00403FEE" w:rsidRPr="002B6F8B" w:rsidRDefault="00403FEE" w:rsidP="00403FEE">
            <w:pPr>
              <w:rPr>
                <w:rFonts w:ascii="Times New Roman" w:hAnsi="Times New Roman" w:cs="Times New Roman"/>
                <w:lang w:val="vi-VN"/>
              </w:rPr>
            </w:pPr>
            <w:r w:rsidRPr="002B6F8B">
              <w:rPr>
                <w:rFonts w:ascii="Times New Roman" w:hAnsi="Times New Roman" w:cs="Times New Roman"/>
              </w:rPr>
              <w:t>UBND tỉnh Điện Biên</w:t>
            </w:r>
          </w:p>
        </w:tc>
        <w:tc>
          <w:tcPr>
            <w:tcW w:w="6250" w:type="dxa"/>
          </w:tcPr>
          <w:p w14:paraId="72F05B44" w14:textId="0DCB201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khoản 5, khoản 7 Điều 8 quy định về việc đánh giá hồ sơ thành lập, mở rộng, điều chỉnh khu nông nghiệp ứng dụng công nghệ cao, tuy nhiên việc quy định Ủy ban nhân dân cấp tỉnh vừa là cơ quan lập hồ sơ Đề án (khoản 1, Điều 8) vừa là cơ quan đánh giá hồ sơ là không cần thiết vì các nội dung đánh giá đã được thể hiện trong hồ sơ Đề án. Vì vậy, đề nghị cơ quan soạn thảo nghiên cứu chỉnh sửa lại quy định này cho phù hợp.</w:t>
            </w:r>
          </w:p>
        </w:tc>
        <w:tc>
          <w:tcPr>
            <w:tcW w:w="2383" w:type="dxa"/>
          </w:tcPr>
          <w:p w14:paraId="09EA3A5D" w14:textId="795B27B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Nội dung quy định tại khoản 5 Điều 8 dự thảo quy định các nội dung phải đánh giá đối với đề án thành lập, mở rộng, điều chỉnh khu nông nghiệp ứng dụng công nghệ cao</w:t>
            </w:r>
          </w:p>
        </w:tc>
      </w:tr>
      <w:tr w:rsidR="00403FEE" w:rsidRPr="002B6F8B" w14:paraId="586CC748" w14:textId="77777777" w:rsidTr="001219AE">
        <w:tc>
          <w:tcPr>
            <w:tcW w:w="709" w:type="dxa"/>
          </w:tcPr>
          <w:p w14:paraId="65AF45FD" w14:textId="77777777" w:rsidR="00403FEE" w:rsidRPr="002B6F8B" w:rsidRDefault="00403FEE" w:rsidP="00403FEE">
            <w:pPr>
              <w:ind w:left="360"/>
              <w:rPr>
                <w:rFonts w:ascii="Times New Roman" w:hAnsi="Times New Roman" w:cs="Times New Roman"/>
                <w:lang w:val="vi-VN"/>
              </w:rPr>
            </w:pPr>
          </w:p>
        </w:tc>
        <w:tc>
          <w:tcPr>
            <w:tcW w:w="3828" w:type="dxa"/>
          </w:tcPr>
          <w:p w14:paraId="101CF605" w14:textId="78E0C71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Cơ sở pháp lý và sự cần thiết của việc thành lập khu nông nghiệp ứng dụng công nghệ cao, mở rộng, điều chỉnh khu công nghệ cao;</w:t>
            </w:r>
          </w:p>
        </w:tc>
        <w:tc>
          <w:tcPr>
            <w:tcW w:w="1830" w:type="dxa"/>
          </w:tcPr>
          <w:p w14:paraId="4216E200" w14:textId="77777777" w:rsidR="00403FEE" w:rsidRPr="002B6F8B" w:rsidRDefault="00403FEE" w:rsidP="00403FEE">
            <w:pPr>
              <w:rPr>
                <w:rFonts w:ascii="Times New Roman" w:hAnsi="Times New Roman" w:cs="Times New Roman"/>
                <w:lang w:val="vi-VN"/>
              </w:rPr>
            </w:pPr>
          </w:p>
        </w:tc>
        <w:tc>
          <w:tcPr>
            <w:tcW w:w="6250" w:type="dxa"/>
          </w:tcPr>
          <w:p w14:paraId="02E8FF15" w14:textId="77777777" w:rsidR="00403FEE" w:rsidRPr="002B6F8B" w:rsidRDefault="00403FEE" w:rsidP="00403FEE">
            <w:pPr>
              <w:rPr>
                <w:rFonts w:ascii="Times New Roman" w:hAnsi="Times New Roman" w:cs="Times New Roman"/>
                <w:lang w:val="vi-VN"/>
              </w:rPr>
            </w:pPr>
          </w:p>
        </w:tc>
        <w:tc>
          <w:tcPr>
            <w:tcW w:w="2383" w:type="dxa"/>
          </w:tcPr>
          <w:p w14:paraId="3F8E7D61" w14:textId="77777777" w:rsidR="00403FEE" w:rsidRPr="002B6F8B" w:rsidRDefault="00403FEE" w:rsidP="00403FEE">
            <w:pPr>
              <w:jc w:val="both"/>
              <w:rPr>
                <w:rFonts w:ascii="Times New Roman" w:hAnsi="Times New Roman" w:cs="Times New Roman"/>
                <w:lang w:val="vi-VN"/>
              </w:rPr>
            </w:pPr>
          </w:p>
        </w:tc>
      </w:tr>
      <w:tr w:rsidR="00403FEE" w:rsidRPr="002B6F8B" w14:paraId="38196897" w14:textId="77777777" w:rsidTr="001219AE">
        <w:tc>
          <w:tcPr>
            <w:tcW w:w="709" w:type="dxa"/>
          </w:tcPr>
          <w:p w14:paraId="60260C37" w14:textId="77777777" w:rsidR="00403FEE" w:rsidRPr="002B6F8B" w:rsidRDefault="00403FEE" w:rsidP="00403FEE">
            <w:pPr>
              <w:ind w:left="360"/>
              <w:rPr>
                <w:rFonts w:ascii="Times New Roman" w:hAnsi="Times New Roman" w:cs="Times New Roman"/>
                <w:lang w:val="vi-VN"/>
              </w:rPr>
            </w:pPr>
          </w:p>
        </w:tc>
        <w:tc>
          <w:tcPr>
            <w:tcW w:w="3828" w:type="dxa"/>
          </w:tcPr>
          <w:p w14:paraId="2EAF8BDF" w14:textId="6359EDF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b) Đánh giá việc đáp ứng các điều kiện thành lập, mở rộng, điều chỉnh </w:t>
            </w:r>
            <w:r w:rsidRPr="002B6F8B">
              <w:rPr>
                <w:rFonts w:ascii="Times New Roman" w:hAnsi="Times New Roman" w:cs="Times New Roman"/>
                <w:lang w:val="vi-VN"/>
              </w:rPr>
              <w:lastRenderedPageBreak/>
              <w:t>khu nông nghiệp ứng dụng công nghệ cao quy định tương ứng tại Điều 6, 7 Nghị định này;</w:t>
            </w:r>
          </w:p>
        </w:tc>
        <w:tc>
          <w:tcPr>
            <w:tcW w:w="1830" w:type="dxa"/>
          </w:tcPr>
          <w:p w14:paraId="1F95C773" w14:textId="77777777" w:rsidR="00403FEE" w:rsidRPr="002B6F8B" w:rsidRDefault="00403FEE" w:rsidP="00403FEE">
            <w:pPr>
              <w:rPr>
                <w:rFonts w:ascii="Times New Roman" w:hAnsi="Times New Roman" w:cs="Times New Roman"/>
                <w:lang w:val="vi-VN"/>
              </w:rPr>
            </w:pPr>
          </w:p>
        </w:tc>
        <w:tc>
          <w:tcPr>
            <w:tcW w:w="6250" w:type="dxa"/>
          </w:tcPr>
          <w:p w14:paraId="50114DA9" w14:textId="77777777" w:rsidR="00403FEE" w:rsidRPr="002B6F8B" w:rsidRDefault="00403FEE" w:rsidP="00403FEE">
            <w:pPr>
              <w:rPr>
                <w:rFonts w:ascii="Times New Roman" w:hAnsi="Times New Roman" w:cs="Times New Roman"/>
                <w:lang w:val="vi-VN"/>
              </w:rPr>
            </w:pPr>
          </w:p>
        </w:tc>
        <w:tc>
          <w:tcPr>
            <w:tcW w:w="2383" w:type="dxa"/>
          </w:tcPr>
          <w:p w14:paraId="42DD1FCA" w14:textId="77777777" w:rsidR="00403FEE" w:rsidRPr="002B6F8B" w:rsidRDefault="00403FEE" w:rsidP="00403FEE">
            <w:pPr>
              <w:jc w:val="both"/>
              <w:rPr>
                <w:rFonts w:ascii="Times New Roman" w:hAnsi="Times New Roman" w:cs="Times New Roman"/>
                <w:lang w:val="vi-VN"/>
              </w:rPr>
            </w:pPr>
          </w:p>
        </w:tc>
      </w:tr>
      <w:tr w:rsidR="00403FEE" w:rsidRPr="002B6F8B" w14:paraId="179CBCF2" w14:textId="77777777" w:rsidTr="001219AE">
        <w:tc>
          <w:tcPr>
            <w:tcW w:w="709" w:type="dxa"/>
          </w:tcPr>
          <w:p w14:paraId="41CE4B63" w14:textId="77777777" w:rsidR="00403FEE" w:rsidRPr="002B6F8B" w:rsidRDefault="00403FEE" w:rsidP="00403FEE">
            <w:pPr>
              <w:ind w:left="360"/>
              <w:rPr>
                <w:rFonts w:ascii="Times New Roman" w:hAnsi="Times New Roman" w:cs="Times New Roman"/>
                <w:lang w:val="vi-VN"/>
              </w:rPr>
            </w:pPr>
          </w:p>
        </w:tc>
        <w:tc>
          <w:tcPr>
            <w:tcW w:w="3828" w:type="dxa"/>
          </w:tcPr>
          <w:p w14:paraId="222EE956" w14:textId="57EC2D1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Đánh giá tính khả thi về phương án phát triển của khu nông nghiệp ứng dụng công nghệ cao; phương án huy động các nguồn lực để đầu tư xây dựng hệ thống kết cấu hạ tầng kỹ thuật của khu nông nghiệp ứng dụng công nghệ cao và sự kết nối với hệ thống kết cấu hạ tầng của khu nông nghiệp ứng dụng công nghệ cao đã được đầu tư (đối với trường hợp mở rộng, điều chỉnh khu nông nghiệp ứng dụng công nghệ cao); khả năng cân đối của ngân sách nhà nước;</w:t>
            </w:r>
          </w:p>
        </w:tc>
        <w:tc>
          <w:tcPr>
            <w:tcW w:w="1830" w:type="dxa"/>
          </w:tcPr>
          <w:p w14:paraId="7CBA4FF2" w14:textId="77777777" w:rsidR="00403FEE" w:rsidRPr="002B6F8B" w:rsidRDefault="00403FEE" w:rsidP="00403FEE">
            <w:pPr>
              <w:rPr>
                <w:rFonts w:ascii="Times New Roman" w:hAnsi="Times New Roman" w:cs="Times New Roman"/>
                <w:lang w:val="vi-VN"/>
              </w:rPr>
            </w:pPr>
          </w:p>
        </w:tc>
        <w:tc>
          <w:tcPr>
            <w:tcW w:w="6250" w:type="dxa"/>
          </w:tcPr>
          <w:p w14:paraId="1299F09A" w14:textId="77777777" w:rsidR="00403FEE" w:rsidRPr="002B6F8B" w:rsidRDefault="00403FEE" w:rsidP="00403FEE">
            <w:pPr>
              <w:rPr>
                <w:rFonts w:ascii="Times New Roman" w:hAnsi="Times New Roman" w:cs="Times New Roman"/>
                <w:lang w:val="vi-VN"/>
              </w:rPr>
            </w:pPr>
          </w:p>
        </w:tc>
        <w:tc>
          <w:tcPr>
            <w:tcW w:w="2383" w:type="dxa"/>
          </w:tcPr>
          <w:p w14:paraId="36AFF6D3" w14:textId="77777777" w:rsidR="00403FEE" w:rsidRPr="002B6F8B" w:rsidRDefault="00403FEE" w:rsidP="00403FEE">
            <w:pPr>
              <w:jc w:val="both"/>
              <w:rPr>
                <w:rFonts w:ascii="Times New Roman" w:hAnsi="Times New Roman" w:cs="Times New Roman"/>
                <w:lang w:val="vi-VN"/>
              </w:rPr>
            </w:pPr>
          </w:p>
        </w:tc>
      </w:tr>
      <w:tr w:rsidR="00403FEE" w:rsidRPr="002B6F8B" w14:paraId="4D3C65E1" w14:textId="77777777" w:rsidTr="001219AE">
        <w:tc>
          <w:tcPr>
            <w:tcW w:w="709" w:type="dxa"/>
          </w:tcPr>
          <w:p w14:paraId="73093D8B" w14:textId="77777777" w:rsidR="00403FEE" w:rsidRPr="002B6F8B" w:rsidRDefault="00403FEE" w:rsidP="00403FEE">
            <w:pPr>
              <w:ind w:left="360"/>
              <w:rPr>
                <w:rFonts w:ascii="Times New Roman" w:hAnsi="Times New Roman" w:cs="Times New Roman"/>
                <w:lang w:val="vi-VN"/>
              </w:rPr>
            </w:pPr>
          </w:p>
        </w:tc>
        <w:tc>
          <w:tcPr>
            <w:tcW w:w="3828" w:type="dxa"/>
          </w:tcPr>
          <w:p w14:paraId="448AEF16" w14:textId="0997D93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Đánh giá sơ bộ về hiệu quả đóng góp về khoa học và công nghệ, kinh tế - xã hội của việc thành lập, mở rộng, điều chỉnh khu nông nghiệp ứng dụng công nghệ cao;</w:t>
            </w:r>
          </w:p>
        </w:tc>
        <w:tc>
          <w:tcPr>
            <w:tcW w:w="1830" w:type="dxa"/>
          </w:tcPr>
          <w:p w14:paraId="210306EC" w14:textId="77777777" w:rsidR="00403FEE" w:rsidRPr="002B6F8B" w:rsidRDefault="00403FEE" w:rsidP="00403FEE">
            <w:pPr>
              <w:rPr>
                <w:rFonts w:ascii="Times New Roman" w:hAnsi="Times New Roman" w:cs="Times New Roman"/>
                <w:lang w:val="vi-VN"/>
              </w:rPr>
            </w:pPr>
          </w:p>
        </w:tc>
        <w:tc>
          <w:tcPr>
            <w:tcW w:w="6250" w:type="dxa"/>
          </w:tcPr>
          <w:p w14:paraId="0C2D3CBE" w14:textId="77777777" w:rsidR="00403FEE" w:rsidRPr="002B6F8B" w:rsidRDefault="00403FEE" w:rsidP="00403FEE">
            <w:pPr>
              <w:rPr>
                <w:rFonts w:ascii="Times New Roman" w:hAnsi="Times New Roman" w:cs="Times New Roman"/>
                <w:lang w:val="vi-VN"/>
              </w:rPr>
            </w:pPr>
          </w:p>
        </w:tc>
        <w:tc>
          <w:tcPr>
            <w:tcW w:w="2383" w:type="dxa"/>
          </w:tcPr>
          <w:p w14:paraId="3E7FF08F" w14:textId="77777777" w:rsidR="00403FEE" w:rsidRPr="002B6F8B" w:rsidRDefault="00403FEE" w:rsidP="00403FEE">
            <w:pPr>
              <w:jc w:val="both"/>
              <w:rPr>
                <w:rFonts w:ascii="Times New Roman" w:hAnsi="Times New Roman" w:cs="Times New Roman"/>
                <w:lang w:val="vi-VN"/>
              </w:rPr>
            </w:pPr>
          </w:p>
        </w:tc>
      </w:tr>
      <w:tr w:rsidR="00403FEE" w:rsidRPr="002B6F8B" w14:paraId="11E7DFF3" w14:textId="77777777" w:rsidTr="001219AE">
        <w:tc>
          <w:tcPr>
            <w:tcW w:w="709" w:type="dxa"/>
          </w:tcPr>
          <w:p w14:paraId="211D50F7" w14:textId="77777777" w:rsidR="00403FEE" w:rsidRPr="002B6F8B" w:rsidRDefault="00403FEE" w:rsidP="00403FEE">
            <w:pPr>
              <w:ind w:left="360"/>
              <w:rPr>
                <w:rFonts w:ascii="Times New Roman" w:hAnsi="Times New Roman" w:cs="Times New Roman"/>
                <w:lang w:val="vi-VN"/>
              </w:rPr>
            </w:pPr>
          </w:p>
        </w:tc>
        <w:tc>
          <w:tcPr>
            <w:tcW w:w="3828" w:type="dxa"/>
          </w:tcPr>
          <w:p w14:paraId="7CB7E09B" w14:textId="4618F3C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 Tính khả thi của các giải pháp thực hiện việc thành lập, mở rộng, điều chỉnh khu nông nghiệp ứng dụng công nghệ cao.</w:t>
            </w:r>
          </w:p>
        </w:tc>
        <w:tc>
          <w:tcPr>
            <w:tcW w:w="1830" w:type="dxa"/>
          </w:tcPr>
          <w:p w14:paraId="35308216" w14:textId="77777777" w:rsidR="00403FEE" w:rsidRPr="002B6F8B" w:rsidRDefault="00403FEE" w:rsidP="00403FEE">
            <w:pPr>
              <w:rPr>
                <w:rFonts w:ascii="Times New Roman" w:hAnsi="Times New Roman" w:cs="Times New Roman"/>
                <w:lang w:val="vi-VN"/>
              </w:rPr>
            </w:pPr>
          </w:p>
        </w:tc>
        <w:tc>
          <w:tcPr>
            <w:tcW w:w="6250" w:type="dxa"/>
          </w:tcPr>
          <w:p w14:paraId="20FB4F80" w14:textId="77777777" w:rsidR="00403FEE" w:rsidRPr="002B6F8B" w:rsidRDefault="00403FEE" w:rsidP="00403FEE">
            <w:pPr>
              <w:rPr>
                <w:rFonts w:ascii="Times New Roman" w:hAnsi="Times New Roman" w:cs="Times New Roman"/>
                <w:lang w:val="vi-VN"/>
              </w:rPr>
            </w:pPr>
          </w:p>
        </w:tc>
        <w:tc>
          <w:tcPr>
            <w:tcW w:w="2383" w:type="dxa"/>
          </w:tcPr>
          <w:p w14:paraId="64259C3E" w14:textId="77777777" w:rsidR="00403FEE" w:rsidRPr="002B6F8B" w:rsidRDefault="00403FEE" w:rsidP="00403FEE">
            <w:pPr>
              <w:jc w:val="both"/>
              <w:rPr>
                <w:rFonts w:ascii="Times New Roman" w:hAnsi="Times New Roman" w:cs="Times New Roman"/>
                <w:lang w:val="vi-VN"/>
              </w:rPr>
            </w:pPr>
          </w:p>
        </w:tc>
      </w:tr>
      <w:tr w:rsidR="00403FEE" w:rsidRPr="002B6F8B" w14:paraId="21EF1175" w14:textId="77777777" w:rsidTr="001219AE">
        <w:tc>
          <w:tcPr>
            <w:tcW w:w="709" w:type="dxa"/>
          </w:tcPr>
          <w:p w14:paraId="07873690" w14:textId="77777777" w:rsidR="00403FEE" w:rsidRPr="002B6F8B" w:rsidRDefault="00403FEE" w:rsidP="00403FEE">
            <w:pPr>
              <w:ind w:left="360"/>
              <w:rPr>
                <w:rFonts w:ascii="Times New Roman" w:hAnsi="Times New Roman" w:cs="Times New Roman"/>
                <w:lang w:val="vi-VN"/>
              </w:rPr>
            </w:pPr>
          </w:p>
        </w:tc>
        <w:tc>
          <w:tcPr>
            <w:tcW w:w="3828" w:type="dxa"/>
          </w:tcPr>
          <w:p w14:paraId="6944D826" w14:textId="491CE44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6. Ủy ban nhân dân cấp tỉnh lập hồ sơ thành lập, mở rộng, điều chỉnh khu nông nghiệp ứng dụng công nghệ cao và gửi lấy ý kiến các bộ, cơ quan liên quan. Trong thời hạn 15 ngày làm việc kể từ ngày nhận được văn bản lấy ý kiến và hồ sơ kèm theo, cơ quan được lấy ý kiến có trách nhiệm gửi ý kiến bằng văn bản đối với nội dung thuộc phạm vi, lĩnh vực quản lý nhà nước </w:t>
            </w:r>
            <w:r w:rsidRPr="002B6F8B">
              <w:rPr>
                <w:rFonts w:ascii="Times New Roman" w:hAnsi="Times New Roman" w:cs="Times New Roman"/>
                <w:lang w:val="vi-VN"/>
              </w:rPr>
              <w:lastRenderedPageBreak/>
              <w:t>của mình gửi Ủy ban nhân dân cấp tỉnh để hoàn thiện hồ sơ.</w:t>
            </w:r>
          </w:p>
        </w:tc>
        <w:tc>
          <w:tcPr>
            <w:tcW w:w="1830" w:type="dxa"/>
          </w:tcPr>
          <w:p w14:paraId="11251F98" w14:textId="77777777" w:rsidR="00403FEE" w:rsidRPr="002B6F8B" w:rsidRDefault="00403FEE" w:rsidP="00403FEE">
            <w:pPr>
              <w:rPr>
                <w:rFonts w:ascii="Times New Roman" w:hAnsi="Times New Roman" w:cs="Times New Roman"/>
                <w:lang w:val="vi-VN"/>
              </w:rPr>
            </w:pPr>
          </w:p>
        </w:tc>
        <w:tc>
          <w:tcPr>
            <w:tcW w:w="6250" w:type="dxa"/>
          </w:tcPr>
          <w:p w14:paraId="5839D260" w14:textId="77777777" w:rsidR="00403FEE" w:rsidRPr="002B6F8B" w:rsidRDefault="00403FEE" w:rsidP="00403FEE">
            <w:pPr>
              <w:rPr>
                <w:rFonts w:ascii="Times New Roman" w:hAnsi="Times New Roman" w:cs="Times New Roman"/>
                <w:lang w:val="vi-VN"/>
              </w:rPr>
            </w:pPr>
          </w:p>
        </w:tc>
        <w:tc>
          <w:tcPr>
            <w:tcW w:w="2383" w:type="dxa"/>
          </w:tcPr>
          <w:p w14:paraId="3D4883A4" w14:textId="77777777" w:rsidR="00403FEE" w:rsidRPr="002B6F8B" w:rsidRDefault="00403FEE" w:rsidP="00403FEE">
            <w:pPr>
              <w:jc w:val="both"/>
              <w:rPr>
                <w:rFonts w:ascii="Times New Roman" w:hAnsi="Times New Roman" w:cs="Times New Roman"/>
                <w:lang w:val="vi-VN"/>
              </w:rPr>
            </w:pPr>
          </w:p>
        </w:tc>
      </w:tr>
      <w:tr w:rsidR="00403FEE" w:rsidRPr="002B6F8B" w14:paraId="6ABF51C5" w14:textId="77777777" w:rsidTr="001219AE">
        <w:tc>
          <w:tcPr>
            <w:tcW w:w="709" w:type="dxa"/>
          </w:tcPr>
          <w:p w14:paraId="6B7D780A" w14:textId="77777777" w:rsidR="00403FEE" w:rsidRPr="002B6F8B" w:rsidRDefault="00403FEE" w:rsidP="00403FEE">
            <w:pPr>
              <w:ind w:left="360"/>
              <w:rPr>
                <w:rFonts w:ascii="Times New Roman" w:hAnsi="Times New Roman" w:cs="Times New Roman"/>
                <w:lang w:val="vi-VN"/>
              </w:rPr>
            </w:pPr>
          </w:p>
        </w:tc>
        <w:tc>
          <w:tcPr>
            <w:tcW w:w="3828" w:type="dxa"/>
          </w:tcPr>
          <w:p w14:paraId="4772FCDC" w14:textId="64ED501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7. Trên cơ sở kết quả đánh giá theo các nội dung quy định tại khoản 5 Điều này đối với hồ sơ đã hoàn thiện, Ủy ban nhân dân cấp tỉnh quyết định thành lập, mở rộng, điều chỉnh khu nông nghiệp ứng dụng công nghệ cao và triển khai các nhiệm vụ đầu tư, xây dựng, phát triển, quản lý nhà nước đối với khu nông nghiệp ứng dụng công nghệ cao.</w:t>
            </w:r>
          </w:p>
        </w:tc>
        <w:tc>
          <w:tcPr>
            <w:tcW w:w="1830" w:type="dxa"/>
          </w:tcPr>
          <w:p w14:paraId="215B6D0C" w14:textId="77777777" w:rsidR="00403FEE" w:rsidRPr="002B6F8B" w:rsidRDefault="00403FEE" w:rsidP="00403FEE">
            <w:pPr>
              <w:rPr>
                <w:rFonts w:ascii="Times New Roman" w:hAnsi="Times New Roman" w:cs="Times New Roman"/>
                <w:lang w:val="vi-VN"/>
              </w:rPr>
            </w:pPr>
          </w:p>
        </w:tc>
        <w:tc>
          <w:tcPr>
            <w:tcW w:w="6250" w:type="dxa"/>
          </w:tcPr>
          <w:p w14:paraId="4B733921" w14:textId="77777777" w:rsidR="00403FEE" w:rsidRPr="002B6F8B" w:rsidRDefault="00403FEE" w:rsidP="00403FEE">
            <w:pPr>
              <w:rPr>
                <w:rFonts w:ascii="Times New Roman" w:hAnsi="Times New Roman" w:cs="Times New Roman"/>
                <w:lang w:val="vi-VN"/>
              </w:rPr>
            </w:pPr>
          </w:p>
        </w:tc>
        <w:tc>
          <w:tcPr>
            <w:tcW w:w="2383" w:type="dxa"/>
          </w:tcPr>
          <w:p w14:paraId="1E6383AD" w14:textId="77777777" w:rsidR="00403FEE" w:rsidRPr="002B6F8B" w:rsidRDefault="00403FEE" w:rsidP="00403FEE">
            <w:pPr>
              <w:jc w:val="both"/>
              <w:rPr>
                <w:rFonts w:ascii="Times New Roman" w:hAnsi="Times New Roman" w:cs="Times New Roman"/>
                <w:lang w:val="vi-VN"/>
              </w:rPr>
            </w:pPr>
          </w:p>
        </w:tc>
      </w:tr>
      <w:tr w:rsidR="00403FEE" w:rsidRPr="002B6F8B" w14:paraId="0F2ED5E1" w14:textId="77777777" w:rsidTr="00A948A3">
        <w:tc>
          <w:tcPr>
            <w:tcW w:w="709" w:type="dxa"/>
          </w:tcPr>
          <w:p w14:paraId="48B0EF2C" w14:textId="77777777" w:rsidR="00403FEE" w:rsidRPr="002B6F8B" w:rsidRDefault="00403FEE" w:rsidP="00403FEE">
            <w:pPr>
              <w:ind w:left="360"/>
              <w:rPr>
                <w:rFonts w:ascii="Times New Roman" w:hAnsi="Times New Roman" w:cs="Times New Roman"/>
                <w:lang w:val="vi-VN"/>
              </w:rPr>
            </w:pPr>
          </w:p>
        </w:tc>
        <w:tc>
          <w:tcPr>
            <w:tcW w:w="14291" w:type="dxa"/>
            <w:gridSpan w:val="4"/>
          </w:tcPr>
          <w:p w14:paraId="3E02B0DE" w14:textId="77777777" w:rsidR="00403FEE" w:rsidRPr="002B6F8B" w:rsidRDefault="00403FEE" w:rsidP="00403FEE">
            <w:pPr>
              <w:jc w:val="center"/>
              <w:rPr>
                <w:rFonts w:ascii="Times New Roman" w:hAnsi="Times New Roman" w:cs="Times New Roman"/>
                <w:b/>
                <w:bCs/>
                <w:lang w:val="vi-VN"/>
              </w:rPr>
            </w:pPr>
            <w:r w:rsidRPr="002B6F8B">
              <w:rPr>
                <w:rFonts w:ascii="Times New Roman" w:hAnsi="Times New Roman" w:cs="Times New Roman"/>
                <w:b/>
                <w:bCs/>
                <w:lang w:val="vi-VN"/>
              </w:rPr>
              <w:t>Chương IV</w:t>
            </w:r>
          </w:p>
          <w:p w14:paraId="084817A2" w14:textId="77777777" w:rsidR="00403FEE" w:rsidRPr="002B6F8B" w:rsidRDefault="00403FEE" w:rsidP="00403FEE">
            <w:pPr>
              <w:jc w:val="center"/>
              <w:rPr>
                <w:rFonts w:ascii="Times New Roman" w:hAnsi="Times New Roman" w:cs="Times New Roman"/>
                <w:b/>
                <w:bCs/>
                <w:lang w:val="vi-VN"/>
              </w:rPr>
            </w:pPr>
            <w:r w:rsidRPr="002B6F8B">
              <w:rPr>
                <w:rFonts w:ascii="Times New Roman" w:hAnsi="Times New Roman" w:cs="Times New Roman"/>
                <w:b/>
                <w:bCs/>
                <w:lang w:val="vi-VN"/>
              </w:rPr>
              <w:t>CHÍNH SÁCH ĐẦU TƯ VÀ PHÁT TRIỂN</w:t>
            </w:r>
          </w:p>
          <w:p w14:paraId="1F6F62D2" w14:textId="2A4C64C8" w:rsidR="00403FEE" w:rsidRPr="002B6F8B" w:rsidRDefault="00403FEE" w:rsidP="00403FEE">
            <w:pPr>
              <w:jc w:val="center"/>
              <w:rPr>
                <w:rFonts w:ascii="Times New Roman" w:hAnsi="Times New Roman" w:cs="Times New Roman"/>
                <w:lang w:val="vi-VN"/>
              </w:rPr>
            </w:pPr>
            <w:r w:rsidRPr="002B6F8B">
              <w:rPr>
                <w:rFonts w:ascii="Times New Roman" w:hAnsi="Times New Roman" w:cs="Times New Roman"/>
                <w:b/>
                <w:bCs/>
                <w:lang w:val="vi-VN"/>
              </w:rPr>
              <w:t>KHU NÔNG NGHIỆP ỨNG DỤNG CÔNG NGHỆ CAO</w:t>
            </w:r>
          </w:p>
        </w:tc>
      </w:tr>
      <w:tr w:rsidR="00403FEE" w:rsidRPr="002B6F8B" w14:paraId="5938102B" w14:textId="77777777" w:rsidTr="001219AE">
        <w:tc>
          <w:tcPr>
            <w:tcW w:w="709" w:type="dxa"/>
          </w:tcPr>
          <w:p w14:paraId="7554F997"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57F81CF3" w14:textId="1E3BB3D1"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9. Các nguồn vốn để đầu tư xây dựng, phát triển khu nông nghiệp ứng dụng công nghệ cao</w:t>
            </w:r>
          </w:p>
        </w:tc>
        <w:tc>
          <w:tcPr>
            <w:tcW w:w="1830" w:type="dxa"/>
          </w:tcPr>
          <w:p w14:paraId="647B834C" w14:textId="77777777" w:rsidR="00403FEE" w:rsidRPr="002B6F8B" w:rsidRDefault="00403FEE" w:rsidP="00403FEE">
            <w:pPr>
              <w:rPr>
                <w:rFonts w:ascii="Times New Roman" w:hAnsi="Times New Roman" w:cs="Times New Roman"/>
                <w:lang w:val="vi-VN"/>
              </w:rPr>
            </w:pPr>
          </w:p>
        </w:tc>
        <w:tc>
          <w:tcPr>
            <w:tcW w:w="6250" w:type="dxa"/>
          </w:tcPr>
          <w:p w14:paraId="7168DF76" w14:textId="77777777" w:rsidR="00403FEE" w:rsidRPr="002B6F8B" w:rsidRDefault="00403FEE" w:rsidP="00403FEE">
            <w:pPr>
              <w:rPr>
                <w:rFonts w:ascii="Times New Roman" w:hAnsi="Times New Roman" w:cs="Times New Roman"/>
                <w:lang w:val="vi-VN"/>
              </w:rPr>
            </w:pPr>
          </w:p>
        </w:tc>
        <w:tc>
          <w:tcPr>
            <w:tcW w:w="2383" w:type="dxa"/>
          </w:tcPr>
          <w:p w14:paraId="5F519E70" w14:textId="77777777" w:rsidR="00403FEE" w:rsidRPr="002B6F8B" w:rsidRDefault="00403FEE" w:rsidP="00403FEE">
            <w:pPr>
              <w:jc w:val="both"/>
              <w:rPr>
                <w:rFonts w:ascii="Times New Roman" w:hAnsi="Times New Roman" w:cs="Times New Roman"/>
                <w:lang w:val="vi-VN"/>
              </w:rPr>
            </w:pPr>
          </w:p>
        </w:tc>
      </w:tr>
      <w:tr w:rsidR="00403FEE" w:rsidRPr="002B6F8B" w14:paraId="182AF795" w14:textId="77777777" w:rsidTr="001219AE">
        <w:tc>
          <w:tcPr>
            <w:tcW w:w="709" w:type="dxa"/>
            <w:vMerge w:val="restart"/>
          </w:tcPr>
          <w:p w14:paraId="2310A280"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5036D620"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62C16A5B" w14:textId="55D9F7F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Khoa học và Công nghệ</w:t>
            </w:r>
          </w:p>
        </w:tc>
        <w:tc>
          <w:tcPr>
            <w:tcW w:w="6250" w:type="dxa"/>
          </w:tcPr>
          <w:p w14:paraId="2641BB05"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Tại Điều 9 &amp; Điều 10. Nguồn vốn và Chính sách ưu đãi </w:t>
            </w:r>
          </w:p>
          <w:p w14:paraId="311A1201" w14:textId="029D53B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Đa dạng hình thức vốn: Đề nghị bổ sung các hình thức hợp tác kinh doanh, đối tác công tư (PPP) hoặc xã hội hóa.</w:t>
            </w:r>
          </w:p>
        </w:tc>
        <w:tc>
          <w:tcPr>
            <w:tcW w:w="2383" w:type="dxa"/>
          </w:tcPr>
          <w:p w14:paraId="50318E3F" w14:textId="1D83B908"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điểm d khoản 1 Điều 9 dự thảo Nghị định.</w:t>
            </w:r>
          </w:p>
        </w:tc>
      </w:tr>
      <w:tr w:rsidR="00403FEE" w:rsidRPr="002B6F8B" w14:paraId="10315CB0" w14:textId="77777777" w:rsidTr="001219AE">
        <w:tc>
          <w:tcPr>
            <w:tcW w:w="709" w:type="dxa"/>
            <w:vMerge/>
          </w:tcPr>
          <w:p w14:paraId="7AF50984" w14:textId="77777777" w:rsidR="00403FEE" w:rsidRPr="002B6F8B" w:rsidRDefault="00403FEE" w:rsidP="00403FEE">
            <w:pPr>
              <w:ind w:left="360"/>
              <w:rPr>
                <w:rFonts w:ascii="Times New Roman" w:hAnsi="Times New Roman" w:cs="Times New Roman"/>
                <w:lang w:val="vi-VN"/>
              </w:rPr>
            </w:pPr>
          </w:p>
        </w:tc>
        <w:tc>
          <w:tcPr>
            <w:tcW w:w="3828" w:type="dxa"/>
            <w:vMerge/>
          </w:tcPr>
          <w:p w14:paraId="257B085D" w14:textId="77777777" w:rsidR="00403FEE" w:rsidRPr="002B6F8B" w:rsidRDefault="00403FEE" w:rsidP="00403FEE">
            <w:pPr>
              <w:jc w:val="both"/>
              <w:rPr>
                <w:rFonts w:ascii="Times New Roman" w:hAnsi="Times New Roman" w:cs="Times New Roman"/>
                <w:lang w:val="vi-VN"/>
              </w:rPr>
            </w:pPr>
          </w:p>
        </w:tc>
        <w:tc>
          <w:tcPr>
            <w:tcW w:w="1830" w:type="dxa"/>
            <w:vMerge/>
          </w:tcPr>
          <w:p w14:paraId="7BFC918D" w14:textId="77777777" w:rsidR="00403FEE" w:rsidRPr="002B6F8B" w:rsidRDefault="00403FEE" w:rsidP="00403FEE">
            <w:pPr>
              <w:rPr>
                <w:rFonts w:ascii="Times New Roman" w:hAnsi="Times New Roman" w:cs="Times New Roman"/>
                <w:lang w:val="vi-VN"/>
              </w:rPr>
            </w:pPr>
          </w:p>
        </w:tc>
        <w:tc>
          <w:tcPr>
            <w:tcW w:w="6250" w:type="dxa"/>
          </w:tcPr>
          <w:p w14:paraId="2368D027" w14:textId="095ACE2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Mức tài trợ ngân sách: Cần điều chỉnh để thống nhất với Thông tư số 39/2025/TT-BKHCN ngày 30/11/2025 về việc quy định chi tiết và hướng dẫn về lập dự toán, quản lý sử dụng và quyết toán một số nội dung chi ngân sách nhà nước thực hiện nhiệm vụ khoa học, công nghệ và đổi mới sáng tạo, phân định rõ mức tài trợ tối đa theo loại nhiệm vụ: nghiên cứu cơ bản (100%), nghiên cứu ứng dụng (80%), phát triển công nghệ (50%) và sản xuất thử nghiệm (30%).</w:t>
            </w:r>
          </w:p>
        </w:tc>
        <w:tc>
          <w:tcPr>
            <w:tcW w:w="2383" w:type="dxa"/>
          </w:tcPr>
          <w:p w14:paraId="63ECC258"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t xml:space="preserve">Bảo lưu ý kiến </w:t>
            </w:r>
          </w:p>
          <w:p w14:paraId="07061A73" w14:textId="0CE897F8"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không thuộc phạm vi văn bản này.</w:t>
            </w:r>
          </w:p>
        </w:tc>
      </w:tr>
      <w:tr w:rsidR="00403FEE" w:rsidRPr="002B6F8B" w14:paraId="48AB220B" w14:textId="77777777" w:rsidTr="001219AE">
        <w:tc>
          <w:tcPr>
            <w:tcW w:w="709" w:type="dxa"/>
            <w:vMerge/>
          </w:tcPr>
          <w:p w14:paraId="5E7D8E2C" w14:textId="77777777" w:rsidR="00403FEE" w:rsidRPr="002B6F8B" w:rsidRDefault="00403FEE" w:rsidP="00403FEE">
            <w:pPr>
              <w:ind w:left="360"/>
              <w:rPr>
                <w:rFonts w:ascii="Times New Roman" w:hAnsi="Times New Roman" w:cs="Times New Roman"/>
                <w:lang w:val="vi-VN"/>
              </w:rPr>
            </w:pPr>
          </w:p>
        </w:tc>
        <w:tc>
          <w:tcPr>
            <w:tcW w:w="3828" w:type="dxa"/>
            <w:vMerge/>
          </w:tcPr>
          <w:p w14:paraId="11C41982" w14:textId="77777777" w:rsidR="00403FEE" w:rsidRPr="002B6F8B" w:rsidRDefault="00403FEE" w:rsidP="00403FEE">
            <w:pPr>
              <w:jc w:val="both"/>
              <w:rPr>
                <w:rFonts w:ascii="Times New Roman" w:hAnsi="Times New Roman" w:cs="Times New Roman"/>
                <w:lang w:val="vi-VN"/>
              </w:rPr>
            </w:pPr>
          </w:p>
        </w:tc>
        <w:tc>
          <w:tcPr>
            <w:tcW w:w="1830" w:type="dxa"/>
            <w:vMerge/>
          </w:tcPr>
          <w:p w14:paraId="2B135CCE" w14:textId="77777777" w:rsidR="00403FEE" w:rsidRPr="002B6F8B" w:rsidRDefault="00403FEE" w:rsidP="00403FEE">
            <w:pPr>
              <w:rPr>
                <w:rFonts w:ascii="Times New Roman" w:hAnsi="Times New Roman" w:cs="Times New Roman"/>
                <w:lang w:val="vi-VN"/>
              </w:rPr>
            </w:pPr>
          </w:p>
        </w:tc>
        <w:tc>
          <w:tcPr>
            <w:tcW w:w="6250" w:type="dxa"/>
          </w:tcPr>
          <w:p w14:paraId="20DC16BE" w14:textId="1A73616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Ưu đãi thuế: Mở rộng đối tượng miễn thuế thu nhập cho việc khai thác, chuyển giao cả quyền sở hữu công nghiệp và quyền đối với giống cây trồng, thay vì chỉ giới hạn ở quyền tác giả.</w:t>
            </w:r>
          </w:p>
        </w:tc>
        <w:tc>
          <w:tcPr>
            <w:tcW w:w="2383" w:type="dxa"/>
          </w:tcPr>
          <w:p w14:paraId="36612A93" w14:textId="11CF5A93"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điểm c khoản 5 Điều 9 dự thảo Nghị định.</w:t>
            </w:r>
          </w:p>
        </w:tc>
      </w:tr>
      <w:tr w:rsidR="00403FEE" w:rsidRPr="002B6F8B" w14:paraId="5715D6D4" w14:textId="77777777" w:rsidTr="001219AE">
        <w:tc>
          <w:tcPr>
            <w:tcW w:w="709" w:type="dxa"/>
            <w:vMerge/>
          </w:tcPr>
          <w:p w14:paraId="6845D543" w14:textId="77777777" w:rsidR="00403FEE" w:rsidRPr="002B6F8B" w:rsidRDefault="00403FEE" w:rsidP="00403FEE">
            <w:pPr>
              <w:ind w:left="360"/>
              <w:rPr>
                <w:rFonts w:ascii="Times New Roman" w:hAnsi="Times New Roman" w:cs="Times New Roman"/>
                <w:lang w:val="vi-VN"/>
              </w:rPr>
            </w:pPr>
          </w:p>
        </w:tc>
        <w:tc>
          <w:tcPr>
            <w:tcW w:w="3828" w:type="dxa"/>
            <w:vMerge/>
          </w:tcPr>
          <w:p w14:paraId="5A13604D" w14:textId="77777777" w:rsidR="00403FEE" w:rsidRPr="002B6F8B" w:rsidRDefault="00403FEE" w:rsidP="00403FEE">
            <w:pPr>
              <w:jc w:val="both"/>
              <w:rPr>
                <w:rFonts w:ascii="Times New Roman" w:hAnsi="Times New Roman" w:cs="Times New Roman"/>
                <w:lang w:val="vi-VN"/>
              </w:rPr>
            </w:pPr>
          </w:p>
        </w:tc>
        <w:tc>
          <w:tcPr>
            <w:tcW w:w="1830" w:type="dxa"/>
            <w:vMerge/>
          </w:tcPr>
          <w:p w14:paraId="34625891" w14:textId="77777777" w:rsidR="00403FEE" w:rsidRPr="002B6F8B" w:rsidRDefault="00403FEE" w:rsidP="00403FEE">
            <w:pPr>
              <w:rPr>
                <w:rFonts w:ascii="Times New Roman" w:hAnsi="Times New Roman" w:cs="Times New Roman"/>
                <w:lang w:val="vi-VN"/>
              </w:rPr>
            </w:pPr>
          </w:p>
        </w:tc>
        <w:tc>
          <w:tcPr>
            <w:tcW w:w="6250" w:type="dxa"/>
          </w:tcPr>
          <w:p w14:paraId="3BEC9069" w14:textId="7BEFA46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Ưu tiên nguồn lực: Bổ sung chính sách ưu tiên vốn từ các Chương trình quốc gia về KH&amp;CN cho các dự án tại khu.</w:t>
            </w:r>
          </w:p>
        </w:tc>
        <w:tc>
          <w:tcPr>
            <w:tcW w:w="2383" w:type="dxa"/>
          </w:tcPr>
          <w:p w14:paraId="7D6CEEE6" w14:textId="2381826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điểm b khoản 5 Điều 9 dự thảo Nghị định.</w:t>
            </w:r>
          </w:p>
        </w:tc>
      </w:tr>
      <w:tr w:rsidR="00403FEE" w:rsidRPr="002B6F8B" w14:paraId="4D2B05E8" w14:textId="77777777" w:rsidTr="001219AE">
        <w:tc>
          <w:tcPr>
            <w:tcW w:w="709" w:type="dxa"/>
          </w:tcPr>
          <w:p w14:paraId="0C843852" w14:textId="77777777" w:rsidR="00403FEE" w:rsidRPr="002B6F8B" w:rsidRDefault="00403FEE" w:rsidP="00403FEE">
            <w:pPr>
              <w:ind w:left="360"/>
              <w:rPr>
                <w:rFonts w:ascii="Times New Roman" w:hAnsi="Times New Roman" w:cs="Times New Roman"/>
                <w:lang w:val="vi-VN"/>
              </w:rPr>
            </w:pPr>
          </w:p>
        </w:tc>
        <w:tc>
          <w:tcPr>
            <w:tcW w:w="3828" w:type="dxa"/>
          </w:tcPr>
          <w:p w14:paraId="47714FB8" w14:textId="77777777" w:rsidR="00403FEE" w:rsidRPr="002B6F8B" w:rsidRDefault="00403FEE" w:rsidP="00403FEE">
            <w:pPr>
              <w:jc w:val="both"/>
              <w:rPr>
                <w:rFonts w:ascii="Times New Roman" w:hAnsi="Times New Roman" w:cs="Times New Roman"/>
                <w:lang w:val="vi-VN"/>
              </w:rPr>
            </w:pPr>
          </w:p>
        </w:tc>
        <w:tc>
          <w:tcPr>
            <w:tcW w:w="1830" w:type="dxa"/>
          </w:tcPr>
          <w:p w14:paraId="1AC648C4"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UBND tỉnh Điện Biên</w:t>
            </w:r>
          </w:p>
          <w:p w14:paraId="610C2CF2" w14:textId="77777777" w:rsidR="00403FEE" w:rsidRPr="002B6F8B" w:rsidRDefault="00403FEE" w:rsidP="00403FEE">
            <w:pPr>
              <w:rPr>
                <w:rFonts w:ascii="Times New Roman" w:hAnsi="Times New Roman" w:cs="Times New Roman"/>
                <w:lang w:val="vi-VN"/>
              </w:rPr>
            </w:pPr>
          </w:p>
        </w:tc>
        <w:tc>
          <w:tcPr>
            <w:tcW w:w="6250" w:type="dxa"/>
          </w:tcPr>
          <w:p w14:paraId="2B25175B" w14:textId="16F830B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1. Tại Điều 9 về nguồn vốn đầu tư và cơ chế hỗ trợ tài chính: Dự thảo quy định nhiều nguồn vốn để đầu tư xây dựng, phát triển khu nông nghiệp ứng dụng công nghệ cao tuy nhiên đề nghị bổ sung định mức cụ thể về tỷ lệ hỗ trợ từ ngân sách trung ương.</w:t>
            </w:r>
          </w:p>
        </w:tc>
        <w:tc>
          <w:tcPr>
            <w:tcW w:w="2383" w:type="dxa"/>
          </w:tcPr>
          <w:p w14:paraId="48FDD6EC" w14:textId="4C01BEDE" w:rsidR="00403FEE" w:rsidRPr="002B6F8B" w:rsidRDefault="00403FEE" w:rsidP="00403FEE">
            <w:pPr>
              <w:jc w:val="both"/>
              <w:rPr>
                <w:rFonts w:ascii="Times New Roman" w:hAnsi="Times New Roman" w:cs="Times New Roman"/>
              </w:rPr>
            </w:pPr>
            <w:r w:rsidRPr="002B6F8B">
              <w:rPr>
                <w:rFonts w:ascii="Times New Roman" w:hAnsi="Times New Roman" w:cs="Times New Roman"/>
              </w:rPr>
              <w:t>1. Khoản 1 Điều 9 dự thảo quy định các nguồn vốn đầu tư xây dựng, phát triển khu NNUDCNC, không thể phân chia tỷ lệ nguồn từ ngân sách nhà nước, do cần có sự xã hội hóa, tham gia đầu tư từ các nguồn vốn khác và tùy theo khả năng cân đối ngân sach nhà nước.</w:t>
            </w:r>
          </w:p>
        </w:tc>
      </w:tr>
      <w:tr w:rsidR="00403FEE" w:rsidRPr="002B6F8B" w14:paraId="25972C47" w14:textId="77777777" w:rsidTr="001219AE">
        <w:tc>
          <w:tcPr>
            <w:tcW w:w="709" w:type="dxa"/>
          </w:tcPr>
          <w:p w14:paraId="068E7DE3" w14:textId="77777777" w:rsidR="00403FEE" w:rsidRPr="002B6F8B" w:rsidRDefault="00403FEE" w:rsidP="00403FEE">
            <w:pPr>
              <w:ind w:left="360"/>
              <w:rPr>
                <w:rFonts w:ascii="Times New Roman" w:hAnsi="Times New Roman" w:cs="Times New Roman"/>
                <w:lang w:val="vi-VN"/>
              </w:rPr>
            </w:pPr>
          </w:p>
        </w:tc>
        <w:tc>
          <w:tcPr>
            <w:tcW w:w="3828" w:type="dxa"/>
          </w:tcPr>
          <w:p w14:paraId="23801075" w14:textId="77777777" w:rsidR="00403FEE" w:rsidRPr="002B6F8B" w:rsidRDefault="00403FEE" w:rsidP="00403FEE">
            <w:pPr>
              <w:jc w:val="both"/>
              <w:rPr>
                <w:rFonts w:ascii="Times New Roman" w:hAnsi="Times New Roman" w:cs="Times New Roman"/>
                <w:lang w:val="vi-VN"/>
              </w:rPr>
            </w:pPr>
          </w:p>
        </w:tc>
        <w:tc>
          <w:tcPr>
            <w:tcW w:w="1830" w:type="dxa"/>
          </w:tcPr>
          <w:p w14:paraId="03042BAE" w14:textId="0C12973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tỉnh Sơn La</w:t>
            </w:r>
          </w:p>
        </w:tc>
        <w:tc>
          <w:tcPr>
            <w:tcW w:w="6250" w:type="dxa"/>
          </w:tcPr>
          <w:p w14:paraId="50481264" w14:textId="77777777" w:rsidR="00403FEE" w:rsidRPr="002B6F8B" w:rsidRDefault="00403FEE" w:rsidP="00F952BD">
            <w:pPr>
              <w:jc w:val="both"/>
              <w:rPr>
                <w:rFonts w:ascii="Times New Roman" w:hAnsi="Times New Roman" w:cs="Times New Roman"/>
              </w:rPr>
            </w:pPr>
            <w:r w:rsidRPr="002B6F8B">
              <w:rPr>
                <w:rFonts w:ascii="Times New Roman" w:hAnsi="Times New Roman" w:cs="Times New Roman"/>
              </w:rPr>
              <w:t>2. Mặc dù dự thảo đã quy định về các nguồn vốn đầu tư xây dựng và phát triển khu nông nghiệp ứng dụng công nghệ cao, tuy nhiên đề nghị cơ quan soạn thảo nghiên cứu làm rõ hơn một số nội dung sau:</w:t>
            </w:r>
            <w:r w:rsidRPr="002B6F8B">
              <w:rPr>
                <w:rFonts w:ascii="Times New Roman" w:hAnsi="Times New Roman" w:cs="Times New Roman"/>
              </w:rPr>
              <w:br/>
              <w:t>- Làm rõ phạm vi, nguyên tắc bố trí vốn ngân sách nhà nước, trong đó cần phân định cụ thể nhiệm vụ chi giữa ngân sách trung ương và ngân sách địa phương, bảo đảm phù hợp với quy định của pháp luật về ngân sách nhà nước.</w:t>
            </w:r>
          </w:p>
          <w:p w14:paraId="77F659B8"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Quy định rõ nội dung chi từ ngân sách nhà nước (như: giải phóng mặt bằng; đầu tư hệ thống hạ tầng kỹ thuật, hạ tầng xã hội, hạ tầng số; cơ sở nghiên cứu, ươm tạo, đào tạo…) làm cơ sở tổ chức thực hiện thống nhất.</w:t>
            </w:r>
          </w:p>
          <w:p w14:paraId="40DCEE6A"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Bổ sung quy định: việc bố trí vốn đầu tư công phải phù hợp với kế hoạch đầu tư công trung hạn, kế hoạch tài chính – ngân sách và khả năng cân đối của ngân sách nhà nước, tránh phát sinh nghĩa vụ chi vượt quá khả năng cân đối của ngân sách địa phương.</w:t>
            </w:r>
          </w:p>
          <w:p w14:paraId="520C5726" w14:textId="76B33B0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Đề nghị rà soát cách diễn đạt “Nhà nước ưu tiên bố trí nguồn lực” tại khoản 2, khoản 3 Điều này theo hướng không làm phát sinh hiểu nhầm là cam kết bố trí vốn, đồng thời bảo đảm phù hợp với nguyên tắc quản lý, điều hành ngân sách nhà nước.</w:t>
            </w:r>
          </w:p>
        </w:tc>
        <w:tc>
          <w:tcPr>
            <w:tcW w:w="2383" w:type="dxa"/>
          </w:tcPr>
          <w:p w14:paraId="3E783BB4" w14:textId="77D66197" w:rsidR="00403FEE" w:rsidRPr="002B6F8B" w:rsidRDefault="00403FEE" w:rsidP="00403FEE">
            <w:pPr>
              <w:jc w:val="both"/>
              <w:rPr>
                <w:rFonts w:ascii="Times New Roman" w:hAnsi="Times New Roman" w:cs="Times New Roman"/>
              </w:rPr>
            </w:pPr>
            <w:r w:rsidRPr="002B6F8B">
              <w:rPr>
                <w:rFonts w:ascii="Times New Roman" w:hAnsi="Times New Roman" w:cs="Times New Roman"/>
              </w:rPr>
              <w:t>2. Tiếp thu chỉnh sửa tại khoản 2 Điều 9 dự thảo Nghị định.</w:t>
            </w:r>
          </w:p>
        </w:tc>
      </w:tr>
      <w:tr w:rsidR="00403FEE" w:rsidRPr="002B6F8B" w14:paraId="75A11D2E" w14:textId="77777777" w:rsidTr="001219AE">
        <w:tc>
          <w:tcPr>
            <w:tcW w:w="709" w:type="dxa"/>
          </w:tcPr>
          <w:p w14:paraId="56D12786" w14:textId="77777777" w:rsidR="00403FEE" w:rsidRPr="002B6F8B" w:rsidRDefault="00403FEE" w:rsidP="00403FEE">
            <w:pPr>
              <w:ind w:left="360"/>
              <w:rPr>
                <w:rFonts w:ascii="Times New Roman" w:hAnsi="Times New Roman" w:cs="Times New Roman"/>
                <w:lang w:val="vi-VN"/>
              </w:rPr>
            </w:pPr>
          </w:p>
        </w:tc>
        <w:tc>
          <w:tcPr>
            <w:tcW w:w="3828" w:type="dxa"/>
          </w:tcPr>
          <w:p w14:paraId="30E61AB8" w14:textId="2972178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1. Vốn đầu tư xây dựng và phát triển khu nông nghiệp ứng dụng công nghệ </w:t>
            </w:r>
            <w:r w:rsidRPr="002B6F8B">
              <w:rPr>
                <w:rFonts w:ascii="Times New Roman" w:hAnsi="Times New Roman" w:cs="Times New Roman"/>
                <w:lang w:val="vi-VN"/>
              </w:rPr>
              <w:lastRenderedPageBreak/>
              <w:t>cao gồm: nguồn vốn từ ngân sách nhà nước; vốn đầu tư của các tổ chức, cá nhân và các nguồn vốn hợp pháp khác.</w:t>
            </w:r>
          </w:p>
        </w:tc>
        <w:tc>
          <w:tcPr>
            <w:tcW w:w="1830" w:type="dxa"/>
          </w:tcPr>
          <w:p w14:paraId="069BD2EC" w14:textId="77777777" w:rsidR="00403FEE" w:rsidRPr="002B6F8B" w:rsidRDefault="00403FEE" w:rsidP="00403FEE">
            <w:pPr>
              <w:rPr>
                <w:rFonts w:ascii="Times New Roman" w:hAnsi="Times New Roman" w:cs="Times New Roman"/>
                <w:lang w:val="vi-VN"/>
              </w:rPr>
            </w:pPr>
          </w:p>
        </w:tc>
        <w:tc>
          <w:tcPr>
            <w:tcW w:w="6250" w:type="dxa"/>
          </w:tcPr>
          <w:p w14:paraId="22F7658D" w14:textId="77777777" w:rsidR="00403FEE" w:rsidRPr="002B6F8B" w:rsidRDefault="00403FEE" w:rsidP="00403FEE">
            <w:pPr>
              <w:rPr>
                <w:rFonts w:ascii="Times New Roman" w:hAnsi="Times New Roman" w:cs="Times New Roman"/>
                <w:lang w:val="vi-VN"/>
              </w:rPr>
            </w:pPr>
          </w:p>
        </w:tc>
        <w:tc>
          <w:tcPr>
            <w:tcW w:w="2383" w:type="dxa"/>
          </w:tcPr>
          <w:p w14:paraId="07FFA672" w14:textId="77777777" w:rsidR="00403FEE" w:rsidRPr="002B6F8B" w:rsidRDefault="00403FEE" w:rsidP="00403FEE">
            <w:pPr>
              <w:jc w:val="both"/>
              <w:rPr>
                <w:rFonts w:ascii="Times New Roman" w:hAnsi="Times New Roman" w:cs="Times New Roman"/>
                <w:lang w:val="vi-VN"/>
              </w:rPr>
            </w:pPr>
          </w:p>
        </w:tc>
      </w:tr>
      <w:tr w:rsidR="00403FEE" w:rsidRPr="002B6F8B" w14:paraId="0FAC403A" w14:textId="77777777" w:rsidTr="001219AE">
        <w:tc>
          <w:tcPr>
            <w:tcW w:w="709" w:type="dxa"/>
          </w:tcPr>
          <w:p w14:paraId="40E96FA3" w14:textId="77777777" w:rsidR="00403FEE" w:rsidRPr="002B6F8B" w:rsidRDefault="00403FEE" w:rsidP="00403FEE">
            <w:pPr>
              <w:ind w:left="360"/>
              <w:rPr>
                <w:rFonts w:ascii="Times New Roman" w:hAnsi="Times New Roman" w:cs="Times New Roman"/>
                <w:lang w:val="vi-VN"/>
              </w:rPr>
            </w:pPr>
          </w:p>
        </w:tc>
        <w:tc>
          <w:tcPr>
            <w:tcW w:w="3828" w:type="dxa"/>
          </w:tcPr>
          <w:p w14:paraId="566C98DB" w14:textId="0F9C85D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Nhà nước ưu tiên bố trí nguồn lực đầu tư công, bao gồm vốn ngân sách nhà nước, vốn hỗ trợ phát triển chính thức (ODA) và vốn vay ưu đãi nước ngoài; áp dụng các chính sách hỗ trợ tín dụng và chính sách tài chính khác để chuẩn bị đầu tư, giải phóng mặt bằng, xây dựng hệ thống kết cấu hạ tầng kỹ thuật, hạ tầng số, hạ tầng công nghệ, hạ tầng xã hội tại khu công nghệ cao và các công trình hạ tầng kết nối khu nông nghiệp ứng dụng công nghệ cao với khu vực xung quanh.</w:t>
            </w:r>
          </w:p>
        </w:tc>
        <w:tc>
          <w:tcPr>
            <w:tcW w:w="1830" w:type="dxa"/>
          </w:tcPr>
          <w:p w14:paraId="1F30DED4" w14:textId="5B52738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30E1399E" w14:textId="4E093DE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khoản 2, 3 Điều 9, đề nghị gộp hai khoản thành một vì trùng lặp nội dung.</w:t>
            </w:r>
          </w:p>
        </w:tc>
        <w:tc>
          <w:tcPr>
            <w:tcW w:w="2383" w:type="dxa"/>
          </w:tcPr>
          <w:p w14:paraId="4B6C2AA1" w14:textId="4B2F932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khoản 2 và 3 Điều 9 dự thảo Nghị định.</w:t>
            </w:r>
          </w:p>
        </w:tc>
      </w:tr>
      <w:tr w:rsidR="00403FEE" w:rsidRPr="002B6F8B" w14:paraId="56DFE2BB" w14:textId="77777777" w:rsidTr="001219AE">
        <w:tc>
          <w:tcPr>
            <w:tcW w:w="709" w:type="dxa"/>
          </w:tcPr>
          <w:p w14:paraId="46D9112A" w14:textId="77777777" w:rsidR="00403FEE" w:rsidRPr="002B6F8B" w:rsidRDefault="00403FEE" w:rsidP="00403FEE">
            <w:pPr>
              <w:ind w:left="360"/>
              <w:rPr>
                <w:rFonts w:ascii="Times New Roman" w:hAnsi="Times New Roman" w:cs="Times New Roman"/>
                <w:lang w:val="vi-VN"/>
              </w:rPr>
            </w:pPr>
          </w:p>
        </w:tc>
        <w:tc>
          <w:tcPr>
            <w:tcW w:w="3828" w:type="dxa"/>
          </w:tcPr>
          <w:p w14:paraId="10745E9D" w14:textId="77777777" w:rsidR="00403FEE" w:rsidRPr="002B6F8B" w:rsidRDefault="00403FEE" w:rsidP="00403FEE">
            <w:pPr>
              <w:jc w:val="both"/>
              <w:rPr>
                <w:rFonts w:ascii="Times New Roman" w:hAnsi="Times New Roman" w:cs="Times New Roman"/>
                <w:lang w:val="vi-VN"/>
              </w:rPr>
            </w:pPr>
          </w:p>
        </w:tc>
        <w:tc>
          <w:tcPr>
            <w:tcW w:w="1830" w:type="dxa"/>
          </w:tcPr>
          <w:p w14:paraId="5B5E6528" w14:textId="3F0FB695"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Phú Thọ</w:t>
            </w:r>
          </w:p>
        </w:tc>
        <w:tc>
          <w:tcPr>
            <w:tcW w:w="6250" w:type="dxa"/>
          </w:tcPr>
          <w:p w14:paraId="4F5B8B3E" w14:textId="5F59129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2 và khoản 3 Điều 9 có trùng lặp nội dung quy định "Nhà nước ưu tiên bố trí nguồn lực đầu tư công, bao gồm vốn ngân sách nhà nước, vốn hỗ trợ phát triển chính thức (ODA) và vốn vay ưu đãi nước ngoài", đề nghị rà soát, chỉnh sửa theo hướng gộp các khoản có nội dung tương đồng để tránh trùng lặp, bảo đảm tính logic và rõ ràng của văn bản, đồng thời đảm bảo việc quy định nguồn vốn theo Luật Ngân sách.</w:t>
            </w:r>
          </w:p>
        </w:tc>
        <w:tc>
          <w:tcPr>
            <w:tcW w:w="2383" w:type="dxa"/>
          </w:tcPr>
          <w:p w14:paraId="05F9AFF4" w14:textId="2F377E6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2, 3 Điều 9 dự thảo Nghị định.</w:t>
            </w:r>
          </w:p>
        </w:tc>
      </w:tr>
      <w:tr w:rsidR="00403FEE" w:rsidRPr="002B6F8B" w14:paraId="6C84347A" w14:textId="77777777" w:rsidTr="001219AE">
        <w:tc>
          <w:tcPr>
            <w:tcW w:w="709" w:type="dxa"/>
          </w:tcPr>
          <w:p w14:paraId="5E28AD76" w14:textId="77777777" w:rsidR="00403FEE" w:rsidRPr="002B6F8B" w:rsidRDefault="00403FEE" w:rsidP="00403FEE">
            <w:pPr>
              <w:ind w:left="360"/>
              <w:rPr>
                <w:rFonts w:ascii="Times New Roman" w:hAnsi="Times New Roman" w:cs="Times New Roman"/>
                <w:lang w:val="vi-VN"/>
              </w:rPr>
            </w:pPr>
          </w:p>
        </w:tc>
        <w:tc>
          <w:tcPr>
            <w:tcW w:w="3828" w:type="dxa"/>
          </w:tcPr>
          <w:p w14:paraId="59937124" w14:textId="442FE48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3. Nhà nước ưu tiên bố trí nguồn lực đầu tư công, bao gồm vốn ngân sách nhà nước, vốn hỗ trợ phát triển chính thức (ODA) và vốn vay ưu đãi nước ngoài; nguồn lực từ các chương trình quốc gia về phát triển khoa học và công nghệ, công nghệ cao, nguồn vốn hỗ trợ và các nguồn vốn hợp pháp khác; áp dụng các chính sách hỗ trợ tín dụng và các chính sách tài chính khác để đầu tư xây dựng cơ sở nghiên cứu và phát triển, ươm tạo và đào tạo </w:t>
            </w:r>
            <w:r w:rsidRPr="002B6F8B">
              <w:rPr>
                <w:rFonts w:ascii="Times New Roman" w:hAnsi="Times New Roman" w:cs="Times New Roman"/>
                <w:lang w:val="vi-VN"/>
              </w:rPr>
              <w:lastRenderedPageBreak/>
              <w:t>đối với công nghệ cao, công nghệ chiến lược và thực hiện các dự án, hoạt động nghiên cứu và phát triển, ươm tạo và đào tạo về công nghệ cao, công nghệ chiến lược trong khu nông nghiệp ứng dụng công nghệ cao.</w:t>
            </w:r>
          </w:p>
        </w:tc>
        <w:tc>
          <w:tcPr>
            <w:tcW w:w="1830" w:type="dxa"/>
          </w:tcPr>
          <w:p w14:paraId="086853CA" w14:textId="2AD80861" w:rsidR="00403FEE" w:rsidRPr="002B6F8B" w:rsidRDefault="00403FEE" w:rsidP="00403FEE">
            <w:pPr>
              <w:rPr>
                <w:rFonts w:ascii="Times New Roman" w:hAnsi="Times New Roman" w:cs="Times New Roman"/>
                <w:lang w:val="vi-VN"/>
              </w:rPr>
            </w:pPr>
            <w:r w:rsidRPr="002B6F8B">
              <w:rPr>
                <w:rFonts w:ascii="Times New Roman" w:hAnsi="Times New Roman" w:cs="Times New Roman"/>
              </w:rPr>
              <w:lastRenderedPageBreak/>
              <w:t>Ngân</w:t>
            </w:r>
            <w:r w:rsidRPr="002B6F8B">
              <w:rPr>
                <w:rFonts w:ascii="Times New Roman" w:hAnsi="Times New Roman" w:cs="Times New Roman"/>
                <w:lang w:val="vi-VN"/>
              </w:rPr>
              <w:t xml:space="preserve"> hàng nhà nước Việt Nam</w:t>
            </w:r>
          </w:p>
        </w:tc>
        <w:tc>
          <w:tcPr>
            <w:tcW w:w="6250" w:type="dxa"/>
          </w:tcPr>
          <w:p w14:paraId="7550499B"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Đối với quy định tại khoản 2, khoản 3 Điều 9 dự thảo Nghị định</w:t>
            </w:r>
          </w:p>
          <w:p w14:paraId="486356C3" w14:textId="555ADD5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Nội dung tại Điều 9 quy định về nguồn vốn để đầu tư xây dựng, phát triển khu nông nghiệp ứng dụng công nghệ cao, không phải về chính sách ưu đãi phát triển khu công nghệ cao</w:t>
            </w:r>
          </w:p>
          <w:p w14:paraId="0A24D2B5" w14:textId="0854C42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Dự thảo Nghị định này quy định chi tiết Điều 24 Luật Công nghệ cao 2025. Theo quy định tại điểm d khoản 5 Điều 24 Luật Công nghệ cao 2025, nhà đầu tư và tổ chức, cá nhân hoạt động trong khu nông nghiệp ứng dụng công nghệ cao được hưởng ưu đãi, hỗ trợ đầu tư về đất đai, thuế và các chính sách ưu tiên về thủ tục hành chính về đầu tư, doanh nghiệp, đất đai, xây dựng, môi trường, lao động, thuế, hải quan và các lĩnh vực khác theo quy định của pháp luật. Theo đó, Luật không đề cập tới chính </w:t>
            </w:r>
            <w:r w:rsidRPr="002B6F8B">
              <w:rPr>
                <w:rFonts w:ascii="Times New Roman" w:hAnsi="Times New Roman" w:cs="Times New Roman"/>
              </w:rPr>
              <w:lastRenderedPageBreak/>
              <w:t>sách tín dụng ưu đãi đối với khu nông nghiệp ứng dụng công nghệ cao.</w:t>
            </w:r>
          </w:p>
          <w:p w14:paraId="25631A77" w14:textId="1953E5C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Ngoài ra, riêng đối với chính sách tín dụng cho khu nông nghiệp ứng dụng công nghệ cao: NHNN đã trình Chính phủ ban hành Nghị định số 55/2015/NĐ-CP về chính sách tín dụng phục vụ phát triển nông nghiệp, nông thôn (đã được sửa đổi, bổ sung bởi Nghị định số 116/2018/NĐ-CP ngày 27/9/2018 và Nghị định 156/2025/NĐ-CP ngày 16/6/2025); trong đó, quy định một số chính sách tín dụng ưu đãi đặc thù cho khách hàng có dự án, phương án sản xuất kinh doanh trong khu nông nghiệp ứng dụng công nghệ cao khi vay vốn tại các tổ chức tín dụng (như được tổ chức tín dụng xem xét cho vay không có tài sản bảo đảm tối đa bằng 70% giá trị của dự án, phương án, cơ chế xử lý rủi ro do nguyên nhân khách quan, bất khả kháng như cơ cấu lại thời hạn trả nợ, giữ nguyên nhóm nợ, khoanh nợ,...). Do đó, việc quy định chính sách hỗ trợ tín dụng tại dự thảo Nghị định này là không cần thiết, phát sinh chồng chéo, trùng lặp và không đồng nhất trong quá trình cấp tín dụng của tổ chức tín dụng.</w:t>
            </w:r>
          </w:p>
        </w:tc>
        <w:tc>
          <w:tcPr>
            <w:tcW w:w="2383" w:type="dxa"/>
          </w:tcPr>
          <w:p w14:paraId="65FB15E7" w14:textId="6CFA352A"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Tiếp thu chỉnh sửa tại Điều 9 dự thảo Nghị định.</w:t>
            </w:r>
          </w:p>
        </w:tc>
      </w:tr>
      <w:tr w:rsidR="00403FEE" w:rsidRPr="002B6F8B" w14:paraId="71A1AC35" w14:textId="77777777" w:rsidTr="001219AE">
        <w:tc>
          <w:tcPr>
            <w:tcW w:w="709" w:type="dxa"/>
          </w:tcPr>
          <w:p w14:paraId="26DE2C4D" w14:textId="77777777" w:rsidR="00403FEE" w:rsidRPr="002B6F8B" w:rsidRDefault="00403FEE" w:rsidP="00403FEE">
            <w:pPr>
              <w:ind w:left="360"/>
              <w:rPr>
                <w:rFonts w:ascii="Times New Roman" w:hAnsi="Times New Roman" w:cs="Times New Roman"/>
                <w:lang w:val="vi-VN"/>
              </w:rPr>
            </w:pPr>
          </w:p>
        </w:tc>
        <w:tc>
          <w:tcPr>
            <w:tcW w:w="3828" w:type="dxa"/>
          </w:tcPr>
          <w:p w14:paraId="345642BE" w14:textId="752A37B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Nhà nước khuyến khích các tổ chức, cá nhân đầu tư xây dựng hệ thống kết cấu hạ tầng kỹ thuật, hạ tầng số, hạ tầng xã hội, kết cấu hạ tầng phục vụ phát triển khoa học và công nghệ trong khu nông nghiệp ứng dụng công nghệ cao theo hình thức dự án đầu tư kinh doanh, đầu tư theo phương thức đối tác công tư, xã hội hóa và các hình thức khác theo quy định của pháp luật; tự nguyện ứng trước vốn phục vụ bồi thường, hỗ trợ, tái định cư giải phóng mặt bằng khu nông nghiệp ứng dụng công nghệ cao.</w:t>
            </w:r>
          </w:p>
        </w:tc>
        <w:tc>
          <w:tcPr>
            <w:tcW w:w="1830" w:type="dxa"/>
          </w:tcPr>
          <w:p w14:paraId="6C4B3269" w14:textId="77777777" w:rsidR="00403FEE" w:rsidRPr="002B6F8B" w:rsidRDefault="00403FEE" w:rsidP="00403FEE">
            <w:pPr>
              <w:rPr>
                <w:rFonts w:ascii="Times New Roman" w:hAnsi="Times New Roman" w:cs="Times New Roman"/>
                <w:lang w:val="vi-VN"/>
              </w:rPr>
            </w:pPr>
          </w:p>
        </w:tc>
        <w:tc>
          <w:tcPr>
            <w:tcW w:w="6250" w:type="dxa"/>
          </w:tcPr>
          <w:p w14:paraId="1BD9D99D" w14:textId="77777777" w:rsidR="00403FEE" w:rsidRPr="002B6F8B" w:rsidRDefault="00403FEE" w:rsidP="00403FEE">
            <w:pPr>
              <w:rPr>
                <w:rFonts w:ascii="Times New Roman" w:hAnsi="Times New Roman" w:cs="Times New Roman"/>
                <w:lang w:val="vi-VN"/>
              </w:rPr>
            </w:pPr>
          </w:p>
        </w:tc>
        <w:tc>
          <w:tcPr>
            <w:tcW w:w="2383" w:type="dxa"/>
          </w:tcPr>
          <w:p w14:paraId="0F7E0C11" w14:textId="77777777" w:rsidR="00403FEE" w:rsidRPr="002B6F8B" w:rsidRDefault="00403FEE" w:rsidP="00403FEE">
            <w:pPr>
              <w:jc w:val="both"/>
              <w:rPr>
                <w:rFonts w:ascii="Times New Roman" w:hAnsi="Times New Roman" w:cs="Times New Roman"/>
                <w:lang w:val="vi-VN"/>
              </w:rPr>
            </w:pPr>
          </w:p>
        </w:tc>
      </w:tr>
      <w:tr w:rsidR="00403FEE" w:rsidRPr="002B6F8B" w14:paraId="28ED78D8" w14:textId="77777777" w:rsidTr="001219AE">
        <w:tc>
          <w:tcPr>
            <w:tcW w:w="709" w:type="dxa"/>
          </w:tcPr>
          <w:p w14:paraId="62586AC2" w14:textId="77777777" w:rsidR="00403FEE" w:rsidRPr="002B6F8B" w:rsidRDefault="00403FEE" w:rsidP="00403FEE">
            <w:pPr>
              <w:ind w:left="360"/>
              <w:rPr>
                <w:rFonts w:ascii="Times New Roman" w:hAnsi="Times New Roman" w:cs="Times New Roman"/>
                <w:lang w:val="vi-VN"/>
              </w:rPr>
            </w:pPr>
          </w:p>
        </w:tc>
        <w:tc>
          <w:tcPr>
            <w:tcW w:w="3828" w:type="dxa"/>
          </w:tcPr>
          <w:p w14:paraId="750477E7" w14:textId="2B14861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5. Đối với kinh phí thực hiện công tác lập, điều chỉnh quy hoạch xây dựng khu nông nghiệp ứng dụng công nghệ cao được ngân sách cấp. Ban quản lý </w:t>
            </w:r>
            <w:r w:rsidRPr="002B6F8B">
              <w:rPr>
                <w:rFonts w:ascii="Times New Roman" w:hAnsi="Times New Roman" w:cs="Times New Roman"/>
                <w:lang w:val="vi-VN"/>
              </w:rPr>
              <w:lastRenderedPageBreak/>
              <w:t>khu nông nghiệp ứng dụng công nghệ cao được phép huy động và trực tiếp tiếp nhận, sử dụng từ các nguồn vốn tài trợ của các tổ chức, cá nhân hoạt động trong khu nông nghiệp ứng dụng công nghệ cao theo các quy định của pháp luật.</w:t>
            </w:r>
          </w:p>
        </w:tc>
        <w:tc>
          <w:tcPr>
            <w:tcW w:w="1830" w:type="dxa"/>
          </w:tcPr>
          <w:p w14:paraId="4778DA8B" w14:textId="77777777" w:rsidR="00403FEE" w:rsidRPr="002B6F8B" w:rsidRDefault="00403FEE" w:rsidP="00403FEE">
            <w:pPr>
              <w:rPr>
                <w:rFonts w:ascii="Times New Roman" w:hAnsi="Times New Roman" w:cs="Times New Roman"/>
                <w:lang w:val="vi-VN"/>
              </w:rPr>
            </w:pPr>
          </w:p>
        </w:tc>
        <w:tc>
          <w:tcPr>
            <w:tcW w:w="6250" w:type="dxa"/>
          </w:tcPr>
          <w:p w14:paraId="0264E9A1" w14:textId="77777777" w:rsidR="00403FEE" w:rsidRPr="002B6F8B" w:rsidRDefault="00403FEE" w:rsidP="00403FEE">
            <w:pPr>
              <w:rPr>
                <w:rFonts w:ascii="Times New Roman" w:hAnsi="Times New Roman" w:cs="Times New Roman"/>
                <w:lang w:val="vi-VN"/>
              </w:rPr>
            </w:pPr>
          </w:p>
        </w:tc>
        <w:tc>
          <w:tcPr>
            <w:tcW w:w="2383" w:type="dxa"/>
          </w:tcPr>
          <w:p w14:paraId="746384E0" w14:textId="77777777" w:rsidR="00403FEE" w:rsidRPr="002B6F8B" w:rsidRDefault="00403FEE" w:rsidP="00403FEE">
            <w:pPr>
              <w:jc w:val="both"/>
              <w:rPr>
                <w:rFonts w:ascii="Times New Roman" w:hAnsi="Times New Roman" w:cs="Times New Roman"/>
                <w:lang w:val="vi-VN"/>
              </w:rPr>
            </w:pPr>
          </w:p>
        </w:tc>
      </w:tr>
      <w:tr w:rsidR="00403FEE" w:rsidRPr="002B6F8B" w14:paraId="144BF5B9" w14:textId="77777777" w:rsidTr="001219AE">
        <w:tc>
          <w:tcPr>
            <w:tcW w:w="709" w:type="dxa"/>
          </w:tcPr>
          <w:p w14:paraId="3941BD6D" w14:textId="77777777" w:rsidR="00403FEE" w:rsidRPr="002B6F8B" w:rsidRDefault="00403FEE" w:rsidP="00403FEE">
            <w:pPr>
              <w:ind w:left="360"/>
              <w:rPr>
                <w:rFonts w:ascii="Times New Roman" w:hAnsi="Times New Roman" w:cs="Times New Roman"/>
                <w:lang w:val="vi-VN"/>
              </w:rPr>
            </w:pPr>
          </w:p>
        </w:tc>
        <w:tc>
          <w:tcPr>
            <w:tcW w:w="3828" w:type="dxa"/>
          </w:tcPr>
          <w:p w14:paraId="2A0CD8F6" w14:textId="5F613B0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6. Việc sử dụng các nguồn vốn tại Điều này thực hiện theo quy định của pháp luật về ngân sách nhà nước, đầu tư công, quản lý nợ công, đầu tư, đầu tư theo phương thức đối tác công tư, đất đai, xây dựng và các quy định của pháp luật có liên quan.</w:t>
            </w:r>
          </w:p>
        </w:tc>
        <w:tc>
          <w:tcPr>
            <w:tcW w:w="1830" w:type="dxa"/>
          </w:tcPr>
          <w:p w14:paraId="49EC3174" w14:textId="77777777" w:rsidR="00403FEE" w:rsidRPr="002B6F8B" w:rsidRDefault="00403FEE" w:rsidP="00403FEE">
            <w:pPr>
              <w:rPr>
                <w:rFonts w:ascii="Times New Roman" w:hAnsi="Times New Roman" w:cs="Times New Roman"/>
                <w:lang w:val="vi-VN"/>
              </w:rPr>
            </w:pPr>
          </w:p>
        </w:tc>
        <w:tc>
          <w:tcPr>
            <w:tcW w:w="6250" w:type="dxa"/>
          </w:tcPr>
          <w:p w14:paraId="0532120D" w14:textId="77777777" w:rsidR="00403FEE" w:rsidRPr="002B6F8B" w:rsidRDefault="00403FEE" w:rsidP="00403FEE">
            <w:pPr>
              <w:rPr>
                <w:rFonts w:ascii="Times New Roman" w:hAnsi="Times New Roman" w:cs="Times New Roman"/>
                <w:lang w:val="vi-VN"/>
              </w:rPr>
            </w:pPr>
          </w:p>
        </w:tc>
        <w:tc>
          <w:tcPr>
            <w:tcW w:w="2383" w:type="dxa"/>
          </w:tcPr>
          <w:p w14:paraId="6CEB2734" w14:textId="77777777" w:rsidR="00403FEE" w:rsidRPr="002B6F8B" w:rsidRDefault="00403FEE" w:rsidP="00403FEE">
            <w:pPr>
              <w:jc w:val="both"/>
              <w:rPr>
                <w:rFonts w:ascii="Times New Roman" w:hAnsi="Times New Roman" w:cs="Times New Roman"/>
                <w:lang w:val="vi-VN"/>
              </w:rPr>
            </w:pPr>
          </w:p>
        </w:tc>
      </w:tr>
      <w:tr w:rsidR="00403FEE" w:rsidRPr="002B6F8B" w14:paraId="030E55A2" w14:textId="77777777" w:rsidTr="001219AE">
        <w:tc>
          <w:tcPr>
            <w:tcW w:w="709" w:type="dxa"/>
          </w:tcPr>
          <w:p w14:paraId="411E6930"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46B62C01" w14:textId="077E3A2F"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10. Chính sách ưu đãi, hỗ trợ đầu tư đối với các dự án đầu tư vào khu nông nghiệp ứng dụng công nghệ cao</w:t>
            </w:r>
          </w:p>
        </w:tc>
        <w:tc>
          <w:tcPr>
            <w:tcW w:w="1830" w:type="dxa"/>
          </w:tcPr>
          <w:p w14:paraId="55C30CD6" w14:textId="77777777" w:rsidR="00403FEE" w:rsidRPr="002B6F8B" w:rsidRDefault="00403FEE" w:rsidP="00403FEE">
            <w:pPr>
              <w:rPr>
                <w:rFonts w:ascii="Times New Roman" w:hAnsi="Times New Roman" w:cs="Times New Roman"/>
                <w:lang w:val="vi-VN"/>
              </w:rPr>
            </w:pPr>
          </w:p>
        </w:tc>
        <w:tc>
          <w:tcPr>
            <w:tcW w:w="6250" w:type="dxa"/>
          </w:tcPr>
          <w:p w14:paraId="36D04BDA" w14:textId="77777777" w:rsidR="00403FEE" w:rsidRPr="002B6F8B" w:rsidRDefault="00403FEE" w:rsidP="00403FEE">
            <w:pPr>
              <w:rPr>
                <w:rFonts w:ascii="Times New Roman" w:hAnsi="Times New Roman" w:cs="Times New Roman"/>
                <w:lang w:val="vi-VN"/>
              </w:rPr>
            </w:pPr>
          </w:p>
        </w:tc>
        <w:tc>
          <w:tcPr>
            <w:tcW w:w="2383" w:type="dxa"/>
          </w:tcPr>
          <w:p w14:paraId="6FFAC96D" w14:textId="77777777" w:rsidR="00403FEE" w:rsidRPr="002B6F8B" w:rsidRDefault="00403FEE" w:rsidP="00403FEE">
            <w:pPr>
              <w:jc w:val="both"/>
              <w:rPr>
                <w:rFonts w:ascii="Times New Roman" w:hAnsi="Times New Roman" w:cs="Times New Roman"/>
                <w:lang w:val="vi-VN"/>
              </w:rPr>
            </w:pPr>
          </w:p>
        </w:tc>
      </w:tr>
      <w:tr w:rsidR="00403FEE" w:rsidRPr="002B6F8B" w14:paraId="2066BAAE" w14:textId="77777777" w:rsidTr="001219AE">
        <w:tc>
          <w:tcPr>
            <w:tcW w:w="709" w:type="dxa"/>
          </w:tcPr>
          <w:p w14:paraId="6444D4D6" w14:textId="77777777" w:rsidR="00403FEE" w:rsidRPr="002B6F8B" w:rsidRDefault="00403FEE" w:rsidP="00403FEE">
            <w:pPr>
              <w:ind w:left="360"/>
              <w:rPr>
                <w:rFonts w:ascii="Times New Roman" w:hAnsi="Times New Roman" w:cs="Times New Roman"/>
                <w:lang w:val="vi-VN"/>
              </w:rPr>
            </w:pPr>
          </w:p>
        </w:tc>
        <w:tc>
          <w:tcPr>
            <w:tcW w:w="3828" w:type="dxa"/>
          </w:tcPr>
          <w:p w14:paraId="3FA5FFB1" w14:textId="77777777" w:rsidR="00403FEE" w:rsidRPr="002B6F8B" w:rsidRDefault="00403FEE" w:rsidP="00403FEE">
            <w:pPr>
              <w:jc w:val="both"/>
              <w:rPr>
                <w:rFonts w:ascii="Times New Roman" w:hAnsi="Times New Roman" w:cs="Times New Roman"/>
                <w:lang w:val="vi-VN"/>
              </w:rPr>
            </w:pPr>
          </w:p>
        </w:tc>
        <w:tc>
          <w:tcPr>
            <w:tcW w:w="1830" w:type="dxa"/>
          </w:tcPr>
          <w:p w14:paraId="5E4EFCFF" w14:textId="310CA58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Viện Hàn lâm Khoa học và Công nghệ Việt Nam</w:t>
            </w:r>
          </w:p>
        </w:tc>
        <w:tc>
          <w:tcPr>
            <w:tcW w:w="6250" w:type="dxa"/>
          </w:tcPr>
          <w:p w14:paraId="54F5BF05" w14:textId="12B092B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Tại Điều 10 Chương IV của dự thảo Nghị định: Chính sách ưu đãi, hỗ trợ đầu tư đối với các dự án đầu tư vào khu nông nghiệp ứng dụng công </w:t>
            </w:r>
          </w:p>
          <w:p w14:paraId="7A268C2F"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nghệ cao  </w:t>
            </w:r>
          </w:p>
          <w:p w14:paraId="06EAA4B3"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Đề nghị bổ sung các chính sách hỗ trợ phi tài chính như: Tiếp cận và khai thác dữ liệu nông nghiệp; tạo điều kiện thử nghiệm, hoàn thiện sản phẩm. </w:t>
            </w:r>
          </w:p>
          <w:p w14:paraId="174C985C" w14:textId="25FBBD7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Đề nghị nghiên cứu áp dụng cơ chế ưu đãi về thuế theo hiệu quả, gắn với kết quả hoạt động của dự án. Ví dụ: 60% doanh thu từ công nghệ cao được hưởng mức thuế suất ưu đãi 10%, trên 70% được ưu đãi ở mức cao hơn…</w:t>
            </w:r>
          </w:p>
        </w:tc>
        <w:tc>
          <w:tcPr>
            <w:tcW w:w="2383" w:type="dxa"/>
          </w:tcPr>
          <w:p w14:paraId="7B9635FF" w14:textId="77777777" w:rsidR="00403FEE" w:rsidRPr="002B6F8B" w:rsidRDefault="00403FEE" w:rsidP="00403FEE">
            <w:pPr>
              <w:jc w:val="both"/>
              <w:rPr>
                <w:rFonts w:ascii="Times New Roman" w:hAnsi="Times New Roman" w:cs="Times New Roman"/>
              </w:rPr>
            </w:pPr>
          </w:p>
          <w:p w14:paraId="10CDB9FE" w14:textId="77777777" w:rsidR="00403FEE" w:rsidRPr="002B6F8B" w:rsidRDefault="00403FEE" w:rsidP="00403FEE">
            <w:pPr>
              <w:jc w:val="both"/>
              <w:rPr>
                <w:rFonts w:ascii="Times New Roman" w:hAnsi="Times New Roman" w:cs="Times New Roman"/>
              </w:rPr>
            </w:pPr>
          </w:p>
          <w:p w14:paraId="207F45BA" w14:textId="77777777" w:rsidR="00403FEE" w:rsidRPr="002B6F8B" w:rsidRDefault="00403FEE" w:rsidP="00403FEE">
            <w:pPr>
              <w:jc w:val="both"/>
              <w:rPr>
                <w:rFonts w:ascii="Times New Roman" w:hAnsi="Times New Roman" w:cs="Times New Roman"/>
              </w:rPr>
            </w:pPr>
          </w:p>
          <w:p w14:paraId="7317968E" w14:textId="77777777" w:rsidR="00403FEE" w:rsidRPr="002B6F8B" w:rsidRDefault="00403FEE" w:rsidP="00403FEE">
            <w:pPr>
              <w:jc w:val="both"/>
              <w:rPr>
                <w:rFonts w:ascii="Times New Roman" w:hAnsi="Times New Roman" w:cs="Times New Roman"/>
              </w:rPr>
            </w:pPr>
          </w:p>
          <w:p w14:paraId="3FA98267"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Chinh sách đực quy định theo pháp luật KHCN&amp;ĐMTST.</w:t>
            </w:r>
          </w:p>
          <w:p w14:paraId="4467221E" w14:textId="77777777" w:rsidR="00403FEE" w:rsidRPr="002B6F8B" w:rsidRDefault="00403FEE" w:rsidP="00403FEE">
            <w:pPr>
              <w:jc w:val="both"/>
              <w:rPr>
                <w:rFonts w:ascii="Times New Roman" w:hAnsi="Times New Roman" w:cs="Times New Roman"/>
              </w:rPr>
            </w:pPr>
          </w:p>
          <w:p w14:paraId="39915A3B" w14:textId="77777777" w:rsidR="00403FEE" w:rsidRPr="002B6F8B" w:rsidRDefault="00403FEE" w:rsidP="00403FEE">
            <w:pPr>
              <w:jc w:val="both"/>
              <w:rPr>
                <w:rFonts w:ascii="Times New Roman" w:hAnsi="Times New Roman" w:cs="Times New Roman"/>
              </w:rPr>
            </w:pPr>
          </w:p>
          <w:p w14:paraId="707DAD1A" w14:textId="36B83D4D" w:rsidR="00403FEE" w:rsidRPr="002B6F8B" w:rsidRDefault="00403FEE" w:rsidP="00403FEE">
            <w:pPr>
              <w:jc w:val="both"/>
              <w:rPr>
                <w:rFonts w:ascii="Times New Roman" w:hAnsi="Times New Roman" w:cs="Times New Roman"/>
              </w:rPr>
            </w:pPr>
            <w:r w:rsidRPr="002B6F8B">
              <w:rPr>
                <w:rFonts w:ascii="Times New Roman" w:hAnsi="Times New Roman" w:cs="Times New Roman"/>
              </w:rPr>
              <w:t>Đã quy định mức cáo nhất theo quy định của pháp luật về thuế.</w:t>
            </w:r>
          </w:p>
        </w:tc>
      </w:tr>
      <w:tr w:rsidR="00403FEE" w:rsidRPr="002B6F8B" w14:paraId="2A108833" w14:textId="77777777" w:rsidTr="001219AE">
        <w:tc>
          <w:tcPr>
            <w:tcW w:w="709" w:type="dxa"/>
          </w:tcPr>
          <w:p w14:paraId="4A21B1C2"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09AD3965"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785A3441" w14:textId="05D10236"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Sở </w:t>
            </w:r>
            <w:r w:rsidRPr="002B6F8B">
              <w:rPr>
                <w:rFonts w:ascii="Times New Roman" w:hAnsi="Times New Roman" w:cs="Times New Roman"/>
              </w:rPr>
              <w:t>NN&amp;MT Bắc Ninh</w:t>
            </w:r>
            <w:r w:rsidRPr="002B6F8B">
              <w:rPr>
                <w:rFonts w:ascii="Times New Roman" w:hAnsi="Times New Roman" w:cs="Times New Roman"/>
                <w:lang w:val="vi-VN"/>
              </w:rPr>
              <w:t xml:space="preserve">; </w:t>
            </w:r>
            <w:r w:rsidRPr="002B6F8B">
              <w:rPr>
                <w:rFonts w:ascii="Times New Roman" w:hAnsi="Times New Roman" w:cs="Times New Roman"/>
              </w:rPr>
              <w:t>Sở NN&amp;MT Hưng Yên</w:t>
            </w:r>
            <w:r w:rsidRPr="002B6F8B">
              <w:rPr>
                <w:rFonts w:ascii="Times New Roman" w:hAnsi="Times New Roman" w:cs="Times New Roman"/>
                <w:lang w:val="vi-VN"/>
              </w:rPr>
              <w:t xml:space="preserve">; </w:t>
            </w:r>
            <w:r w:rsidRPr="002B6F8B">
              <w:rPr>
                <w:rFonts w:ascii="Times New Roman" w:hAnsi="Times New Roman" w:cs="Times New Roman"/>
              </w:rPr>
              <w:t>Sở NN&amp;MT Quảng Ninh</w:t>
            </w:r>
            <w:r w:rsidRPr="002B6F8B">
              <w:rPr>
                <w:rFonts w:ascii="Times New Roman" w:hAnsi="Times New Roman" w:cs="Times New Roman"/>
                <w:lang w:val="vi-VN"/>
              </w:rPr>
              <w:t xml:space="preserve">; </w:t>
            </w:r>
            <w:r w:rsidRPr="002B6F8B">
              <w:rPr>
                <w:rFonts w:ascii="Times New Roman" w:hAnsi="Times New Roman" w:cs="Times New Roman"/>
              </w:rPr>
              <w:t xml:space="preserve">Sở </w:t>
            </w:r>
            <w:r w:rsidRPr="002B6F8B">
              <w:rPr>
                <w:rFonts w:ascii="Times New Roman" w:hAnsi="Times New Roman" w:cs="Times New Roman"/>
              </w:rPr>
              <w:lastRenderedPageBreak/>
              <w:t>NN&amp;MT Sơn La</w:t>
            </w:r>
            <w:r w:rsidRPr="002B6F8B">
              <w:rPr>
                <w:rFonts w:ascii="Times New Roman" w:hAnsi="Times New Roman" w:cs="Times New Roman"/>
                <w:lang w:val="vi-VN"/>
              </w:rPr>
              <w:t xml:space="preserve">; </w:t>
            </w:r>
            <w:r w:rsidRPr="002B6F8B">
              <w:rPr>
                <w:rFonts w:ascii="Times New Roman" w:hAnsi="Times New Roman" w:cs="Times New Roman"/>
              </w:rPr>
              <w:t>UBND tỉnh</w:t>
            </w:r>
            <w:r w:rsidRPr="002B6F8B">
              <w:rPr>
                <w:rFonts w:ascii="Times New Roman" w:hAnsi="Times New Roman" w:cs="Times New Roman"/>
                <w:lang w:val="vi-VN"/>
              </w:rPr>
              <w:t xml:space="preserve"> </w:t>
            </w:r>
            <w:r w:rsidRPr="002B6F8B">
              <w:rPr>
                <w:rFonts w:ascii="Times New Roman" w:hAnsi="Times New Roman" w:cs="Times New Roman"/>
              </w:rPr>
              <w:t xml:space="preserve">Quảng Trị; </w:t>
            </w:r>
          </w:p>
          <w:p w14:paraId="557F89F8" w14:textId="3793ABD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tỉnh Cao Bằng</w:t>
            </w:r>
          </w:p>
        </w:tc>
        <w:tc>
          <w:tcPr>
            <w:tcW w:w="6250" w:type="dxa"/>
          </w:tcPr>
          <w:p w14:paraId="0CDDCA0A" w14:textId="6DD679EF"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Đề nghị bổ sung thêm hỗ trợ một số nội dung như: Hỗ trợ đầu tư hệ thống nhà lưới, nhà màng, hệ thống tưới thông minh, hệ thống giám sát dịch hại tự động phục vụ sản xuất nông nghiệp ứng dụng công nghệ cao.</w:t>
            </w:r>
          </w:p>
          <w:p w14:paraId="0B0E4F50" w14:textId="5CEBA15C"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Bổ sung cơ chế và hoạt động của khu nông nghiệp ứng dụng công nghệ cao, cụ thể: </w:t>
            </w:r>
          </w:p>
          <w:p w14:paraId="3F057479"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 xml:space="preserve">-Liên kết khu nông nghiệp ứng dụng công nghệ cao với vùng sản xuất, đặc biệt vùng sản xuất rau, quả ứng dụng công nghệ cao. </w:t>
            </w:r>
          </w:p>
          <w:p w14:paraId="4F521994"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-Ứng dụng công nghệ số trong quản lý sản xuất và truy xuất nguồn gốc. </w:t>
            </w:r>
          </w:p>
          <w:p w14:paraId="1BAC118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-Giám sát dịch hại và sử dụng thuốc bảo vệ thực vật theo nguyên tắc quản lý dịch hại tổng hợp (IPM/IPHM). </w:t>
            </w:r>
          </w:p>
          <w:p w14:paraId="18DCC45D" w14:textId="1C69AA7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-Kiểm soát dư lượng thuốc bảo vệ thực vật và an toàn thực phẩm.</w:t>
            </w:r>
          </w:p>
        </w:tc>
        <w:tc>
          <w:tcPr>
            <w:tcW w:w="2383" w:type="dxa"/>
          </w:tcPr>
          <w:p w14:paraId="7B131765"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Bảo</w:t>
            </w:r>
            <w:r w:rsidRPr="002B6F8B">
              <w:rPr>
                <w:rFonts w:ascii="Times New Roman" w:hAnsi="Times New Roman" w:cs="Times New Roman"/>
                <w:lang w:val="vi-VN"/>
              </w:rPr>
              <w:t xml:space="preserve"> lưu ý kiến</w:t>
            </w:r>
          </w:p>
          <w:p w14:paraId="672F1563"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 xml:space="preserve">các hệ thống nhà lưới, nhà màng … là hạ tầng kỹ thuật phục vụ hoạt động của khu, không quy định </w:t>
            </w:r>
            <w:r w:rsidRPr="002B6F8B">
              <w:rPr>
                <w:rFonts w:ascii="Times New Roman" w:hAnsi="Times New Roman" w:cs="Times New Roman"/>
              </w:rPr>
              <w:lastRenderedPageBreak/>
              <w:t>chi tiếp loại hạ tầng kỹ thuật.</w:t>
            </w:r>
          </w:p>
          <w:p w14:paraId="3898D917" w14:textId="57EAD66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2132C759" w14:textId="5ACD19A0"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đã quy định điều kiện tại điều 6 dự thảo Nghị định. Mặt khác các vấn đề liên quan đến kiểm soát sản xuất không quy định tại văn bản này.</w:t>
            </w:r>
          </w:p>
          <w:p w14:paraId="6865F262" w14:textId="77777777" w:rsidR="00403FEE" w:rsidRPr="002B6F8B" w:rsidRDefault="00403FEE" w:rsidP="00403FEE">
            <w:pPr>
              <w:jc w:val="both"/>
              <w:rPr>
                <w:rFonts w:ascii="Times New Roman" w:hAnsi="Times New Roman" w:cs="Times New Roman"/>
                <w:lang w:val="vi-VN"/>
              </w:rPr>
            </w:pPr>
          </w:p>
        </w:tc>
      </w:tr>
      <w:tr w:rsidR="00403FEE" w:rsidRPr="002B6F8B" w14:paraId="2192EA5E" w14:textId="77777777" w:rsidTr="001219AE">
        <w:tc>
          <w:tcPr>
            <w:tcW w:w="709" w:type="dxa"/>
          </w:tcPr>
          <w:p w14:paraId="0FCC1C5A" w14:textId="77777777" w:rsidR="00403FEE" w:rsidRPr="002B6F8B" w:rsidRDefault="00403FEE" w:rsidP="00403FEE">
            <w:pPr>
              <w:ind w:left="360"/>
              <w:rPr>
                <w:rFonts w:ascii="Times New Roman" w:hAnsi="Times New Roman" w:cs="Times New Roman"/>
                <w:lang w:val="vi-VN"/>
              </w:rPr>
            </w:pPr>
          </w:p>
        </w:tc>
        <w:tc>
          <w:tcPr>
            <w:tcW w:w="3828" w:type="dxa"/>
            <w:vMerge/>
          </w:tcPr>
          <w:p w14:paraId="2468720D" w14:textId="77777777" w:rsidR="00403FEE" w:rsidRPr="002B6F8B" w:rsidRDefault="00403FEE" w:rsidP="00403FEE">
            <w:pPr>
              <w:jc w:val="both"/>
              <w:rPr>
                <w:rFonts w:ascii="Times New Roman" w:hAnsi="Times New Roman" w:cs="Times New Roman"/>
                <w:lang w:val="vi-VN"/>
              </w:rPr>
            </w:pPr>
          </w:p>
        </w:tc>
        <w:tc>
          <w:tcPr>
            <w:tcW w:w="1830" w:type="dxa"/>
            <w:vMerge/>
          </w:tcPr>
          <w:p w14:paraId="55EC2FE4" w14:textId="77777777" w:rsidR="00403FEE" w:rsidRPr="002B6F8B" w:rsidRDefault="00403FEE" w:rsidP="00403FEE">
            <w:pPr>
              <w:jc w:val="both"/>
              <w:rPr>
                <w:rFonts w:ascii="Times New Roman" w:hAnsi="Times New Roman" w:cs="Times New Roman"/>
                <w:lang w:val="vi-VN"/>
              </w:rPr>
            </w:pPr>
          </w:p>
        </w:tc>
        <w:tc>
          <w:tcPr>
            <w:tcW w:w="6250" w:type="dxa"/>
          </w:tcPr>
          <w:p w14:paraId="191CB24E" w14:textId="290C6B1B" w:rsidR="00403FEE" w:rsidRPr="002B6F8B" w:rsidRDefault="00403FEE" w:rsidP="00403FEE">
            <w:pPr>
              <w:jc w:val="both"/>
              <w:rPr>
                <w:rFonts w:ascii="Times New Roman" w:hAnsi="Times New Roman" w:cs="Times New Roman"/>
              </w:rPr>
            </w:pPr>
            <w:r w:rsidRPr="002B6F8B">
              <w:rPr>
                <w:rFonts w:ascii="Times New Roman" w:hAnsi="Times New Roman" w:cs="Times New Roman"/>
              </w:rPr>
              <w:t>Điều 10. Chính sách ưu đãi, hỗ trợ đầu tư đối với các dự án đầu tư vào khu nông nghiệp ứng dụng công nghệ cao</w:t>
            </w:r>
          </w:p>
          <w:p w14:paraId="7CF12A3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 - Đề nghị nghiên cứu bổ sung một số cơ chế, chính sách hỗ trợ cụ thể nhằm thu hút doanh nghiệp tham gia đầu tư vào khu nông nghiệp ứng dụng công nghệ cao, đặc biệt là doanh nghiệp nhỏ và vừa, hợp tác xã nông nghiệp và các tổ chức khoa học công nghệ. Cụ thể: hỗ trợ hoạt động nghiên cứu, chuyển giao và ứng dụng công nghệ cao; hỗ trợ phát triển các dự án chế biến nông sản ứng dụng công nghệ cao; hỗ trợ đào tạo nguồn nhân lực kỹ thuật; khuyến khích hình thành các mô hình liên kết sản xuất – chế biến – tiêu thụ sản phẩm nông sản trong khu nông nghiệp công nghệ cao.</w:t>
            </w:r>
          </w:p>
          <w:p w14:paraId="4AED2538"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Đề nghị bổ sung cụm từ: "Việc hỗ trợ thực hiện theo nguồn lực và Điều lệ tổ chức, hoạt động của Quỹ do Ủy ban nhân dân cấp tỉnh ban hành" nhằm đảm bảo tính tự chủ của Quỹ KH&amp;CN địa phương.</w:t>
            </w:r>
          </w:p>
          <w:p w14:paraId="06B9B9D4" w14:textId="77777777" w:rsidR="00403FEE" w:rsidRPr="002B6F8B" w:rsidRDefault="00403FEE" w:rsidP="00403FEE">
            <w:pPr>
              <w:widowControl w:val="0"/>
              <w:ind w:firstLine="27"/>
              <w:jc w:val="both"/>
              <w:rPr>
                <w:rFonts w:ascii="Times New Roman" w:hAnsi="Times New Roman" w:cs="Times New Roman"/>
              </w:rPr>
            </w:pPr>
            <w:r w:rsidRPr="002B6F8B">
              <w:rPr>
                <w:rFonts w:ascii="Times New Roman" w:hAnsi="Times New Roman" w:cs="Times New Roman"/>
              </w:rPr>
              <w:t>- Về c</w:t>
            </w:r>
            <w:r w:rsidRPr="002B6F8B">
              <w:rPr>
                <w:rFonts w:ascii="Times New Roman" w:hAnsi="Times New Roman" w:cs="Times New Roman" w:hint="eastAsia"/>
              </w:rPr>
              <w:t>ơ</w:t>
            </w:r>
            <w:r w:rsidRPr="002B6F8B">
              <w:rPr>
                <w:rFonts w:ascii="Times New Roman" w:hAnsi="Times New Roman" w:cs="Times New Roman"/>
              </w:rPr>
              <w:t xml:space="preserve"> chế tài chính và </w:t>
            </w:r>
            <w:r w:rsidRPr="002B6F8B">
              <w:rPr>
                <w:rFonts w:ascii="Times New Roman" w:hAnsi="Times New Roman" w:cs="Times New Roman" w:hint="eastAsia"/>
              </w:rPr>
              <w:t>ư</w:t>
            </w:r>
            <w:r w:rsidRPr="002B6F8B">
              <w:rPr>
                <w:rFonts w:ascii="Times New Roman" w:hAnsi="Times New Roman" w:cs="Times New Roman"/>
              </w:rPr>
              <w:t>u đãi (Điều 10 và Điều 13): Đề nghị: (1) Quy định rõ việc áp dụng c</w:t>
            </w:r>
            <w:r w:rsidRPr="002B6F8B">
              <w:rPr>
                <w:rFonts w:ascii="Times New Roman" w:hAnsi="Times New Roman" w:cs="Times New Roman" w:hint="eastAsia"/>
              </w:rPr>
              <w:t>ơ</w:t>
            </w:r>
            <w:r w:rsidRPr="002B6F8B">
              <w:rPr>
                <w:rFonts w:ascii="Times New Roman" w:hAnsi="Times New Roman" w:cs="Times New Roman"/>
              </w:rPr>
              <w:t xml:space="preserve"> chế khoán chi và chấp nhận rủi ro trong nghiên cứu KH&amp;CN đối với các dự án thực hiện trong Khu để bảo vệ cán bộ quản lý và nhà khoa học khi thực hiện các nhiệm vụ thử nghiệm có tính rủi ro cao. (2) Làm rõ việc sử dụng Quỹ phát triển KH&amp;CN của địa ph</w:t>
            </w:r>
            <w:r w:rsidRPr="002B6F8B">
              <w:rPr>
                <w:rFonts w:ascii="Times New Roman" w:hAnsi="Times New Roman" w:cs="Times New Roman" w:hint="eastAsia"/>
              </w:rPr>
              <w:t>ươ</w:t>
            </w:r>
            <w:r w:rsidRPr="002B6F8B">
              <w:rPr>
                <w:rFonts w:ascii="Times New Roman" w:hAnsi="Times New Roman" w:cs="Times New Roman"/>
              </w:rPr>
              <w:t>ng để hỗ trợ lãi suất hoặc tài trợ trực tiếp cho các doanh nghiệp trong Khu. Việc này cần đ</w:t>
            </w:r>
            <w:r w:rsidRPr="002B6F8B">
              <w:rPr>
                <w:rFonts w:ascii="Times New Roman" w:hAnsi="Times New Roman" w:cs="Times New Roman" w:hint="eastAsia"/>
              </w:rPr>
              <w:t>ư</w:t>
            </w:r>
            <w:r w:rsidRPr="002B6F8B">
              <w:rPr>
                <w:rFonts w:ascii="Times New Roman" w:hAnsi="Times New Roman" w:cs="Times New Roman"/>
              </w:rPr>
              <w:t>ợc quy định rõ để tránh xung đột với các quy định về quản lý Quỹ hiện hành.</w:t>
            </w:r>
          </w:p>
          <w:p w14:paraId="350F925E"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 Làm rõ nguồn kinh phí thực hiện các chính sách hỗ trợ, bảo đảm không trùng lặp với các chương trình, chính sách hiện hành</w:t>
            </w:r>
          </w:p>
          <w:p w14:paraId="5C1E1BC8" w14:textId="74D42660" w:rsidR="00403FEE" w:rsidRPr="002B6F8B" w:rsidRDefault="00403FEE" w:rsidP="00403FEE">
            <w:pPr>
              <w:jc w:val="both"/>
              <w:rPr>
                <w:rFonts w:ascii="Times New Roman" w:hAnsi="Times New Roman" w:cs="Times New Roman"/>
              </w:rPr>
            </w:pPr>
            <w:r w:rsidRPr="002B6F8B">
              <w:rPr>
                <w:rFonts w:ascii="Times New Roman" w:hAnsi="Times New Roman" w:cs="Times New Roman"/>
              </w:rPr>
              <w:t>- Quy định rõ: việc hỗ trợ từ ngân sách địa phương phải trong phạm vi dự toán được cấp có thẩm quyền giao, phù hợp khả năng cân đối ngân sách và đúng quy định của pháp luật về ngân sách nhà nước.</w:t>
            </w:r>
            <w:r w:rsidRPr="002B6F8B">
              <w:rPr>
                <w:rFonts w:ascii="Times New Roman" w:hAnsi="Times New Roman" w:cs="Times New Roman"/>
              </w:rPr>
              <w:br/>
              <w:t>- Nghiên cứu bổ sung tiêu chí, điều kiện cụ thể đối với từng hình thức hỗ trợ nhằm bảo đảm tính minh bạch, tránh dàn trải và nâng cao hiệu quả sử dụng ngân sách.</w:t>
            </w:r>
          </w:p>
          <w:p w14:paraId="0A91329A"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Điều 10 Dự thảo đã quy định các chính sách ưu đãi theo địa bàn đặc biệt khó khăn và nhiều ưu đãi về thuế, tín dụng, đào tạo. Tuy nhiên, đối với miền núi, rào cản lớn nhất của nhà đầu tư là chi phí logistics và sự đứt gãy vùng nguyên liệu. </w:t>
            </w:r>
          </w:p>
          <w:p w14:paraId="60F62F7E" w14:textId="4EF800C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Dự thảo bổ sung tại khoản 4 Điều 10 quy định mang tính dẫn chiếu hoặc cơ chế đặc thù: "Các dự án đầu tư vào khu nông  nghiệp ứng dụng công nghệ cao tại địa bàn đặc biệt khó khăn được ưu tiên hưởng các chính sách hỗ trợ chi phí vận chuyển, logistics và phát triển vùng nguyên liệu lân cận theo quy định pháp luật về khuyến khích doanh nghiệp đầu tư vào nông nghiệp, nông thôn".</w:t>
            </w:r>
          </w:p>
        </w:tc>
        <w:tc>
          <w:tcPr>
            <w:tcW w:w="2383" w:type="dxa"/>
          </w:tcPr>
          <w:p w14:paraId="00558EC9" w14:textId="442D4E6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Các chính sách hỗ trự, ưu đãi được quy định được quy định chung cho tất cả các nhà đầu tư hoạt động trong Khu.</w:t>
            </w:r>
          </w:p>
          <w:p w14:paraId="40A1CD93" w14:textId="30E88D4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w:t>
            </w: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331EEA59" w14:textId="1A585FCA"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việc được xem xét ưu tiên, nhưng điều phải tuân thủ quy chế hoạt động của Quỹ.</w:t>
            </w:r>
          </w:p>
          <w:p w14:paraId="3053153F"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Bảo</w:t>
            </w:r>
            <w:r w:rsidRPr="002B6F8B">
              <w:rPr>
                <w:rFonts w:ascii="Times New Roman" w:hAnsi="Times New Roman" w:cs="Times New Roman"/>
                <w:lang w:val="vi-VN"/>
              </w:rPr>
              <w:t xml:space="preserve"> lưu ý kiến</w:t>
            </w:r>
          </w:p>
          <w:p w14:paraId="44111D31" w14:textId="7E62EE58"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Lý do:</w:t>
            </w:r>
            <w:r w:rsidRPr="002B6F8B">
              <w:rPr>
                <w:rFonts w:ascii="Times New Roman" w:hAnsi="Times New Roman" w:cs="Times New Roman"/>
              </w:rPr>
              <w:t>, việc được xem xét ưu tiên, nhưng điều phải tuân thủ quy chế hoạt động của Quỹ. Cơ chế khoán chi và chaaop nhận rủi do trong nghiên cứu KHCN được quy định tại pháp luật KH,CN và ĐMST.</w:t>
            </w:r>
          </w:p>
          <w:p w14:paraId="2B29F4F3"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Bảo</w:t>
            </w:r>
            <w:r w:rsidRPr="002B6F8B">
              <w:rPr>
                <w:rFonts w:ascii="Times New Roman" w:hAnsi="Times New Roman" w:cs="Times New Roman"/>
                <w:lang w:val="vi-VN"/>
              </w:rPr>
              <w:t xml:space="preserve"> lưu ý kiến</w:t>
            </w:r>
          </w:p>
          <w:p w14:paraId="5F99B7DE" w14:textId="03A6D803"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 xml:space="preserve">một hoạt động không thể được hỗ trợ </w:t>
            </w:r>
            <w:r w:rsidRPr="002B6F8B">
              <w:rPr>
                <w:rFonts w:ascii="Times New Roman" w:hAnsi="Times New Roman" w:cs="Times New Roman"/>
              </w:rPr>
              <w:lastRenderedPageBreak/>
              <w:t>từ nhiều nguồn kinh phí, và trách nhiệm của nhà đầu tư trước pháp luật.</w:t>
            </w:r>
          </w:p>
          <w:p w14:paraId="36B14C40" w14:textId="77777777" w:rsidR="00403FEE" w:rsidRPr="002B6F8B" w:rsidRDefault="00403FEE" w:rsidP="00403FEE">
            <w:pPr>
              <w:jc w:val="both"/>
              <w:rPr>
                <w:rFonts w:ascii="Times New Roman" w:hAnsi="Times New Roman" w:cs="Times New Roman"/>
                <w:lang w:val="vi-VN"/>
              </w:rPr>
            </w:pPr>
          </w:p>
          <w:p w14:paraId="5B87868D" w14:textId="6DBE402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Bảo</w:t>
            </w:r>
            <w:r w:rsidRPr="002B6F8B">
              <w:rPr>
                <w:rFonts w:ascii="Times New Roman" w:hAnsi="Times New Roman" w:cs="Times New Roman"/>
                <w:lang w:val="vi-VN"/>
              </w:rPr>
              <w:t xml:space="preserve"> lưu ý kiến</w:t>
            </w:r>
          </w:p>
          <w:p w14:paraId="272F9C09" w14:textId="7941C96D"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vì việc hỗ trợ đều phải phụ thuộc khả năng cân đối của ngân sách.</w:t>
            </w:r>
          </w:p>
          <w:p w14:paraId="6881DDAF" w14:textId="77777777" w:rsidR="00403FEE" w:rsidRPr="002B6F8B" w:rsidRDefault="00403FEE" w:rsidP="00403FEE">
            <w:pPr>
              <w:jc w:val="both"/>
              <w:rPr>
                <w:rFonts w:ascii="Times New Roman" w:hAnsi="Times New Roman" w:cs="Times New Roman"/>
              </w:rPr>
            </w:pPr>
          </w:p>
          <w:p w14:paraId="74D83E9F"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w:t>
            </w:r>
            <w:r w:rsidRPr="002B6F8B">
              <w:rPr>
                <w:rFonts w:ascii="Times New Roman" w:hAnsi="Times New Roman" w:cs="Times New Roman"/>
                <w:lang w:val="vi-VN"/>
              </w:rPr>
              <w:t xml:space="preserve"> </w:t>
            </w: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5F88E3AA" w14:textId="26E7447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các hoạt động đã được quy định tại điều 5 dự thảo Nghị định.</w:t>
            </w:r>
          </w:p>
        </w:tc>
      </w:tr>
      <w:tr w:rsidR="00403FEE" w:rsidRPr="002B6F8B" w14:paraId="033A5FAC" w14:textId="77777777" w:rsidTr="001219AE">
        <w:tc>
          <w:tcPr>
            <w:tcW w:w="709" w:type="dxa"/>
          </w:tcPr>
          <w:p w14:paraId="57F7E537" w14:textId="77777777" w:rsidR="00403FEE" w:rsidRPr="002B6F8B" w:rsidRDefault="00403FEE" w:rsidP="00403FEE">
            <w:pPr>
              <w:ind w:left="360"/>
              <w:rPr>
                <w:rFonts w:ascii="Times New Roman" w:hAnsi="Times New Roman" w:cs="Times New Roman"/>
                <w:lang w:val="vi-VN"/>
              </w:rPr>
            </w:pPr>
          </w:p>
        </w:tc>
        <w:tc>
          <w:tcPr>
            <w:tcW w:w="3828" w:type="dxa"/>
          </w:tcPr>
          <w:p w14:paraId="5C21661E" w14:textId="18A6B9D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Các dự án đầu tư và hoạt động trong khu nông nghiệp ứng dụng công nghệ cao được hưởng ưu đãi, hỗ trợ đầu tư áp dụng đối với địa bàn có điều kiện kinh tế - xã hội đặc biệt khó khăn theo quy định của pháp luật về đầu tư và pháp luật liên quan.</w:t>
            </w:r>
          </w:p>
        </w:tc>
        <w:tc>
          <w:tcPr>
            <w:tcW w:w="1830" w:type="dxa"/>
          </w:tcPr>
          <w:p w14:paraId="08577667" w14:textId="77777777" w:rsidR="00403FEE" w:rsidRPr="002B6F8B" w:rsidRDefault="00403FEE" w:rsidP="00403FEE">
            <w:pPr>
              <w:rPr>
                <w:rFonts w:ascii="Times New Roman" w:hAnsi="Times New Roman" w:cs="Times New Roman"/>
                <w:lang w:val="vi-VN"/>
              </w:rPr>
            </w:pPr>
          </w:p>
        </w:tc>
        <w:tc>
          <w:tcPr>
            <w:tcW w:w="6250" w:type="dxa"/>
          </w:tcPr>
          <w:p w14:paraId="1E65F74E" w14:textId="77777777" w:rsidR="00403FEE" w:rsidRPr="002B6F8B" w:rsidRDefault="00403FEE" w:rsidP="00403FEE">
            <w:pPr>
              <w:rPr>
                <w:rFonts w:ascii="Times New Roman" w:hAnsi="Times New Roman" w:cs="Times New Roman"/>
                <w:lang w:val="vi-VN"/>
              </w:rPr>
            </w:pPr>
          </w:p>
        </w:tc>
        <w:tc>
          <w:tcPr>
            <w:tcW w:w="2383" w:type="dxa"/>
          </w:tcPr>
          <w:p w14:paraId="48CD336B" w14:textId="77777777" w:rsidR="00403FEE" w:rsidRPr="002B6F8B" w:rsidRDefault="00403FEE" w:rsidP="00403FEE">
            <w:pPr>
              <w:jc w:val="both"/>
              <w:rPr>
                <w:rFonts w:ascii="Times New Roman" w:hAnsi="Times New Roman" w:cs="Times New Roman"/>
                <w:lang w:val="vi-VN"/>
              </w:rPr>
            </w:pPr>
          </w:p>
        </w:tc>
      </w:tr>
      <w:tr w:rsidR="00403FEE" w:rsidRPr="002B6F8B" w14:paraId="6DA0D4A5" w14:textId="77777777" w:rsidTr="001219AE">
        <w:tc>
          <w:tcPr>
            <w:tcW w:w="709" w:type="dxa"/>
          </w:tcPr>
          <w:p w14:paraId="71750E1E" w14:textId="77777777" w:rsidR="00403FEE" w:rsidRPr="002B6F8B" w:rsidRDefault="00403FEE" w:rsidP="00403FEE">
            <w:pPr>
              <w:ind w:left="360"/>
              <w:rPr>
                <w:rFonts w:ascii="Times New Roman" w:hAnsi="Times New Roman" w:cs="Times New Roman"/>
                <w:lang w:val="vi-VN"/>
              </w:rPr>
            </w:pPr>
          </w:p>
        </w:tc>
        <w:tc>
          <w:tcPr>
            <w:tcW w:w="3828" w:type="dxa"/>
          </w:tcPr>
          <w:p w14:paraId="32AB7D6D" w14:textId="6BB3D0B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Hội đồng nhân dân, Ủy ban nhân dân cấp tỉnh ban hành chính sách và bố trí nguồn lực hỗ trợ đầu tư phù hợp với thẩm quyền và quy định của pháp luật để thu hút các dự án đầu tư, thu hút nhân lực công nghệ cao và các hoạt động trong khu nông nghiệp ứng dụng công nghệ cao.</w:t>
            </w:r>
          </w:p>
        </w:tc>
        <w:tc>
          <w:tcPr>
            <w:tcW w:w="1830" w:type="dxa"/>
          </w:tcPr>
          <w:p w14:paraId="77F797FC" w14:textId="77777777" w:rsidR="00403FEE" w:rsidRPr="002B6F8B" w:rsidRDefault="00403FEE" w:rsidP="00403FEE">
            <w:pPr>
              <w:rPr>
                <w:rFonts w:ascii="Times New Roman" w:hAnsi="Times New Roman" w:cs="Times New Roman"/>
                <w:lang w:val="vi-VN"/>
              </w:rPr>
            </w:pPr>
          </w:p>
        </w:tc>
        <w:tc>
          <w:tcPr>
            <w:tcW w:w="6250" w:type="dxa"/>
          </w:tcPr>
          <w:p w14:paraId="708E9322" w14:textId="77777777" w:rsidR="00403FEE" w:rsidRPr="002B6F8B" w:rsidRDefault="00403FEE" w:rsidP="00403FEE">
            <w:pPr>
              <w:rPr>
                <w:rFonts w:ascii="Times New Roman" w:hAnsi="Times New Roman" w:cs="Times New Roman"/>
                <w:lang w:val="vi-VN"/>
              </w:rPr>
            </w:pPr>
          </w:p>
        </w:tc>
        <w:tc>
          <w:tcPr>
            <w:tcW w:w="2383" w:type="dxa"/>
          </w:tcPr>
          <w:p w14:paraId="28AF7178" w14:textId="77777777" w:rsidR="00403FEE" w:rsidRPr="002B6F8B" w:rsidRDefault="00403FEE" w:rsidP="00403FEE">
            <w:pPr>
              <w:jc w:val="both"/>
              <w:rPr>
                <w:rFonts w:ascii="Times New Roman" w:hAnsi="Times New Roman" w:cs="Times New Roman"/>
                <w:lang w:val="vi-VN"/>
              </w:rPr>
            </w:pPr>
          </w:p>
        </w:tc>
      </w:tr>
      <w:tr w:rsidR="00403FEE" w:rsidRPr="002B6F8B" w14:paraId="4685E767" w14:textId="77777777" w:rsidTr="001219AE">
        <w:tc>
          <w:tcPr>
            <w:tcW w:w="709" w:type="dxa"/>
          </w:tcPr>
          <w:p w14:paraId="4E0AA5CB" w14:textId="77777777" w:rsidR="00403FEE" w:rsidRPr="002B6F8B" w:rsidRDefault="00403FEE" w:rsidP="00403FEE">
            <w:pPr>
              <w:ind w:left="360"/>
              <w:rPr>
                <w:rFonts w:ascii="Times New Roman" w:hAnsi="Times New Roman" w:cs="Times New Roman"/>
                <w:lang w:val="vi-VN"/>
              </w:rPr>
            </w:pPr>
          </w:p>
        </w:tc>
        <w:tc>
          <w:tcPr>
            <w:tcW w:w="3828" w:type="dxa"/>
          </w:tcPr>
          <w:p w14:paraId="09872D4C" w14:textId="12C04DF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Ban quản lý khu nông nghiệp ứng dụng công nghệ cao và các cơ quan có thẩm quyền có trách nhiệm thực hiện các thủ tục hành chính về đầu tư, doanh nghiệp, đất đai, xây dựng, môi trường, lao động, thuế, hải quan và các thủ tục liên quan theo cơ chế một cửa, một cửa liên thông theo quy định của pháp luật; hỗ trợ về tuyển dụng lao động và các vấn đề có liên quan khác trong quá trình nhà đầu tư triển khai hoạt động tại khu nông nghiệp ứng dụng công nghệ cao.</w:t>
            </w:r>
          </w:p>
        </w:tc>
        <w:tc>
          <w:tcPr>
            <w:tcW w:w="1830" w:type="dxa"/>
          </w:tcPr>
          <w:p w14:paraId="21E17A34" w14:textId="77777777" w:rsidR="00403FEE" w:rsidRPr="002B6F8B" w:rsidRDefault="00403FEE" w:rsidP="00403FEE">
            <w:pPr>
              <w:rPr>
                <w:rFonts w:ascii="Times New Roman" w:hAnsi="Times New Roman" w:cs="Times New Roman"/>
                <w:lang w:val="vi-VN"/>
              </w:rPr>
            </w:pPr>
          </w:p>
        </w:tc>
        <w:tc>
          <w:tcPr>
            <w:tcW w:w="6250" w:type="dxa"/>
          </w:tcPr>
          <w:p w14:paraId="6219DC34" w14:textId="77777777" w:rsidR="00403FEE" w:rsidRPr="002B6F8B" w:rsidRDefault="00403FEE" w:rsidP="00403FEE">
            <w:pPr>
              <w:rPr>
                <w:rFonts w:ascii="Times New Roman" w:hAnsi="Times New Roman" w:cs="Times New Roman"/>
                <w:lang w:val="vi-VN"/>
              </w:rPr>
            </w:pPr>
          </w:p>
        </w:tc>
        <w:tc>
          <w:tcPr>
            <w:tcW w:w="2383" w:type="dxa"/>
          </w:tcPr>
          <w:p w14:paraId="1521A364" w14:textId="77777777" w:rsidR="00403FEE" w:rsidRPr="002B6F8B" w:rsidRDefault="00403FEE" w:rsidP="00403FEE">
            <w:pPr>
              <w:jc w:val="both"/>
              <w:rPr>
                <w:rFonts w:ascii="Times New Roman" w:hAnsi="Times New Roman" w:cs="Times New Roman"/>
                <w:lang w:val="vi-VN"/>
              </w:rPr>
            </w:pPr>
          </w:p>
        </w:tc>
      </w:tr>
      <w:tr w:rsidR="00403FEE" w:rsidRPr="002B6F8B" w14:paraId="4419F399" w14:textId="77777777" w:rsidTr="001219AE">
        <w:tc>
          <w:tcPr>
            <w:tcW w:w="709" w:type="dxa"/>
          </w:tcPr>
          <w:p w14:paraId="1A0B3D7A" w14:textId="77777777" w:rsidR="00403FEE" w:rsidRPr="002B6F8B" w:rsidRDefault="00403FEE" w:rsidP="00403FEE">
            <w:pPr>
              <w:ind w:left="360"/>
              <w:rPr>
                <w:rFonts w:ascii="Times New Roman" w:hAnsi="Times New Roman" w:cs="Times New Roman"/>
                <w:lang w:val="vi-VN"/>
              </w:rPr>
            </w:pPr>
          </w:p>
        </w:tc>
        <w:tc>
          <w:tcPr>
            <w:tcW w:w="3828" w:type="dxa"/>
          </w:tcPr>
          <w:p w14:paraId="3C4229BE" w14:textId="1FCDD32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Các dự án đầu tư và các hoạt động tại khu nông nghiệp ứng dụng công nghệ cao được ưu tiên tham gia các chương trình hỗ trợ về đào tạo, tuyển dụng lao động; chương trình hỗ trợ hoạt động nghiên cứu, ứng dụng công nghệ cao, chuyển giao công nghệ; chương trình hỗ trợ phát triển các ngành công nghiệp công nghệ cao, phát triển công nghệ cao trong nông nghiệp; hỗ trợ doanh nghiệp đổi mới sáng tạo, doanh nghiệp nhỏ và vừa khởi nghiệp sáng tạo; hỗ trợ vốn vay ưu đãi và các chương trình hỗ trợ khác.</w:t>
            </w:r>
          </w:p>
        </w:tc>
        <w:tc>
          <w:tcPr>
            <w:tcW w:w="1830" w:type="dxa"/>
          </w:tcPr>
          <w:p w14:paraId="51482F3F" w14:textId="61C00F56"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Ngân hàng nhà nước</w:t>
            </w:r>
          </w:p>
        </w:tc>
        <w:tc>
          <w:tcPr>
            <w:tcW w:w="6250" w:type="dxa"/>
          </w:tcPr>
          <w:p w14:paraId="594959D4" w14:textId="42C8EDE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Bỏ nội dung “hỗ trợ vốn vay ưu đãi” tại Khoản 4, do: Các chương trình tín dụng có ưu đãi hiện nay (như Nghị định 55/2015/NĐ-CP, 116/2018/NĐ-CP, 156/2025/NĐ-CP, các chương trình tín dụng thuộc lĩnh vực nông nghiệp theo chỉ đạo của Chính phủ, Thủ tướng Chính phủ) đều có phạm vi, đối tượng áp dụng, điều kiện cụ thể. Việc quy định “ưu tiên hỗ trợ vốn vay” có thể dẫn tới nhiều cách hiểu khác nhau (ưu tiên so với đối tượng khác, hay ưu tiên về thời gian tiếp cận/trình tự, thủ tục...). Theo đó, quy định này chưa đảm bảo tính cụ thể, rõ ràng trong văn bản quy phạm pháp luật.</w:t>
            </w:r>
          </w:p>
        </w:tc>
        <w:tc>
          <w:tcPr>
            <w:tcW w:w="2383" w:type="dxa"/>
          </w:tcPr>
          <w:p w14:paraId="6E0800F7" w14:textId="7146A5C4"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4 Điều 10 dự thảo Nghị định.</w:t>
            </w:r>
          </w:p>
        </w:tc>
      </w:tr>
      <w:tr w:rsidR="00403FEE" w:rsidRPr="002B6F8B" w14:paraId="03ACD066" w14:textId="77777777" w:rsidTr="001219AE">
        <w:tc>
          <w:tcPr>
            <w:tcW w:w="709" w:type="dxa"/>
          </w:tcPr>
          <w:p w14:paraId="64922053" w14:textId="77777777" w:rsidR="00403FEE" w:rsidRPr="002B6F8B" w:rsidRDefault="00403FEE" w:rsidP="00403FEE">
            <w:pPr>
              <w:ind w:left="360"/>
              <w:rPr>
                <w:rFonts w:ascii="Times New Roman" w:hAnsi="Times New Roman" w:cs="Times New Roman"/>
                <w:lang w:val="vi-VN"/>
              </w:rPr>
            </w:pPr>
          </w:p>
        </w:tc>
        <w:tc>
          <w:tcPr>
            <w:tcW w:w="3828" w:type="dxa"/>
          </w:tcPr>
          <w:p w14:paraId="54EF068A" w14:textId="77777777" w:rsidR="00403FEE" w:rsidRPr="002B6F8B" w:rsidRDefault="00403FEE" w:rsidP="00403FEE">
            <w:pPr>
              <w:jc w:val="both"/>
              <w:rPr>
                <w:rFonts w:ascii="Times New Roman" w:hAnsi="Times New Roman" w:cs="Times New Roman"/>
                <w:lang w:val="vi-VN"/>
              </w:rPr>
            </w:pPr>
          </w:p>
        </w:tc>
        <w:tc>
          <w:tcPr>
            <w:tcW w:w="1830" w:type="dxa"/>
          </w:tcPr>
          <w:p w14:paraId="0AE2505A" w14:textId="77777777" w:rsidR="00403FEE" w:rsidRPr="002B6F8B" w:rsidRDefault="00403FEE" w:rsidP="00403FEE">
            <w:pPr>
              <w:rPr>
                <w:rFonts w:ascii="Times New Roman" w:hAnsi="Times New Roman" w:cs="Times New Roman"/>
              </w:rPr>
            </w:pPr>
            <w:r w:rsidRPr="002B6F8B">
              <w:rPr>
                <w:rFonts w:ascii="Times New Roman" w:hAnsi="Times New Roman" w:cs="Times New Roman"/>
              </w:rPr>
              <w:t>UBND tỉnh Cao Bằng</w:t>
            </w:r>
          </w:p>
          <w:p w14:paraId="273134C9" w14:textId="77777777" w:rsidR="00403FEE" w:rsidRPr="002B6F8B" w:rsidRDefault="00403FEE" w:rsidP="00403FEE">
            <w:pPr>
              <w:rPr>
                <w:rFonts w:ascii="Times New Roman" w:hAnsi="Times New Roman" w:cs="Times New Roman"/>
              </w:rPr>
            </w:pPr>
          </w:p>
          <w:p w14:paraId="70DAB5AB" w14:textId="77777777" w:rsidR="00403FEE" w:rsidRPr="002B6F8B" w:rsidRDefault="00403FEE" w:rsidP="00403FEE">
            <w:pPr>
              <w:rPr>
                <w:rFonts w:ascii="Times New Roman" w:hAnsi="Times New Roman" w:cs="Times New Roman"/>
                <w:lang w:val="vi-VN"/>
              </w:rPr>
            </w:pPr>
          </w:p>
        </w:tc>
        <w:tc>
          <w:tcPr>
            <w:tcW w:w="6250" w:type="dxa"/>
          </w:tcPr>
          <w:p w14:paraId="1FB72F78" w14:textId="2BFB1E65"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Đề nghị: Dự thảo bổ sung tại khoản 4 Điều 10 quy định mang tính dẫn</w:t>
            </w:r>
            <w:r w:rsidRPr="002B6F8B">
              <w:rPr>
                <w:rFonts w:ascii="Times New Roman" w:hAnsi="Times New Roman" w:cs="Times New Roman"/>
              </w:rPr>
              <w:t xml:space="preserve"> </w:t>
            </w:r>
            <w:r w:rsidRPr="002B6F8B">
              <w:rPr>
                <w:rFonts w:ascii="Times New Roman" w:hAnsi="Times New Roman" w:cs="Times New Roman"/>
                <w:lang w:val="vi-VN"/>
              </w:rPr>
              <w:t>chiếu hoặc cơ chế đặc thù: "</w:t>
            </w:r>
            <w:r w:rsidRPr="002B6F8B">
              <w:rPr>
                <w:rFonts w:ascii="Times New Roman" w:hAnsi="Times New Roman" w:cs="Times New Roman"/>
                <w:i/>
                <w:iCs/>
                <w:lang w:val="vi-VN"/>
              </w:rPr>
              <w:t>Các dự án đầu tư vào khu nông nghiệp ứng dụng công</w:t>
            </w:r>
            <w:r w:rsidRPr="002B6F8B">
              <w:rPr>
                <w:rFonts w:ascii="Times New Roman" w:hAnsi="Times New Roman" w:cs="Times New Roman"/>
                <w:i/>
                <w:iCs/>
              </w:rPr>
              <w:t xml:space="preserve"> </w:t>
            </w:r>
            <w:r w:rsidRPr="002B6F8B">
              <w:rPr>
                <w:rFonts w:ascii="Times New Roman" w:hAnsi="Times New Roman" w:cs="Times New Roman"/>
                <w:i/>
                <w:iCs/>
                <w:lang w:val="vi-VN"/>
              </w:rPr>
              <w:t>nghệ cao tại địa bàn đặc biệt khó khăn được ưu tiên hưởng các chính sách hỗ trợ</w:t>
            </w:r>
            <w:r w:rsidRPr="002B6F8B">
              <w:rPr>
                <w:rFonts w:ascii="Times New Roman" w:hAnsi="Times New Roman" w:cs="Times New Roman"/>
                <w:i/>
                <w:iCs/>
              </w:rPr>
              <w:t xml:space="preserve"> </w:t>
            </w:r>
            <w:r w:rsidRPr="002B6F8B">
              <w:rPr>
                <w:rFonts w:ascii="Times New Roman" w:hAnsi="Times New Roman" w:cs="Times New Roman"/>
                <w:i/>
                <w:iCs/>
                <w:lang w:val="vi-VN"/>
              </w:rPr>
              <w:t>chi phí vận chuyển, logistics và phát triển vùng nguyên liệu lân cận theo quy định</w:t>
            </w:r>
            <w:r w:rsidRPr="002B6F8B">
              <w:rPr>
                <w:rFonts w:ascii="Times New Roman" w:hAnsi="Times New Roman" w:cs="Times New Roman"/>
                <w:i/>
                <w:iCs/>
              </w:rPr>
              <w:t xml:space="preserve"> </w:t>
            </w:r>
            <w:r w:rsidRPr="002B6F8B">
              <w:rPr>
                <w:rFonts w:ascii="Times New Roman" w:hAnsi="Times New Roman" w:cs="Times New Roman"/>
                <w:i/>
                <w:iCs/>
                <w:lang w:val="vi-VN"/>
              </w:rPr>
              <w:t>pháp luật về khuyến khích doanh nghiệp đầu tư vào nông nghiệp, nông thôn</w:t>
            </w:r>
            <w:r w:rsidRPr="002B6F8B">
              <w:rPr>
                <w:rFonts w:ascii="Times New Roman" w:hAnsi="Times New Roman" w:cs="Times New Roman"/>
                <w:lang w:val="vi-VN"/>
              </w:rPr>
              <w:t>".</w:t>
            </w:r>
          </w:p>
          <w:p w14:paraId="51A4CB4A"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 xml:space="preserve">Điều 10 Dự thảo đã quy định các chính sách ưu đãi theo địa bàn đặc biệt khó khăn và nhiều ưu đãi về thuế, tín dụng, đào tạo. Tuy nhiên, đối với miền núi, rào cản lớn nhất của nhà đầu tư là chi phí logistics và sự đứt gãy vùng nguyên liệu. </w:t>
            </w:r>
          </w:p>
          <w:p w14:paraId="117863A6" w14:textId="1584B83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Dự thảo bổ sung tại khoản 4 Điều 10 quy định mang tính dẫn chiếu hoặc cơ chế đặc thù: "Các dự án đầu tư vào khu nông  nghiệp ứng dụng công nghệ cao tại địa bàn đặc biệt khó khăn được ưu tiên hưởng các chính sách hỗ trợ chi phí vận chuyển, logistics và phát triển vùng nguyên liệu lân cận theo quy định pháp luật về khuyến khích doanh nghiệp đầu tư vào nông nghiệp, nông thôn".</w:t>
            </w:r>
          </w:p>
        </w:tc>
        <w:tc>
          <w:tcPr>
            <w:tcW w:w="2383" w:type="dxa"/>
          </w:tcPr>
          <w:p w14:paraId="6D78DE8E"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Bảo lưu ý kiến</w:t>
            </w:r>
          </w:p>
          <w:p w14:paraId="52939AF7" w14:textId="623C20EC" w:rsidR="00403FEE" w:rsidRPr="002B6F8B" w:rsidRDefault="00403FEE" w:rsidP="00403FEE">
            <w:pPr>
              <w:jc w:val="both"/>
              <w:rPr>
                <w:rFonts w:ascii="Times New Roman" w:hAnsi="Times New Roman" w:cs="Times New Roman"/>
              </w:rPr>
            </w:pPr>
            <w:r w:rsidRPr="002B6F8B">
              <w:rPr>
                <w:rFonts w:ascii="Times New Roman" w:hAnsi="Times New Roman" w:cs="Times New Roman"/>
              </w:rPr>
              <w:t>Lý do: dự thảo Nghị định chỉ quy định các chính liên quan đến hoạt động của Khu, không quy định đối với các vùng sản xuất nông nghiệp khác</w:t>
            </w:r>
          </w:p>
        </w:tc>
      </w:tr>
      <w:tr w:rsidR="00403FEE" w:rsidRPr="002B6F8B" w14:paraId="0E5AD6DD" w14:textId="77777777" w:rsidTr="001219AE">
        <w:tc>
          <w:tcPr>
            <w:tcW w:w="709" w:type="dxa"/>
          </w:tcPr>
          <w:p w14:paraId="691DEEF1" w14:textId="77777777" w:rsidR="00403FEE" w:rsidRPr="002B6F8B" w:rsidRDefault="00403FEE" w:rsidP="00403FEE">
            <w:pPr>
              <w:ind w:left="360"/>
              <w:rPr>
                <w:rFonts w:ascii="Times New Roman" w:hAnsi="Times New Roman" w:cs="Times New Roman"/>
                <w:lang w:val="vi-VN"/>
              </w:rPr>
            </w:pPr>
          </w:p>
        </w:tc>
        <w:tc>
          <w:tcPr>
            <w:tcW w:w="3828" w:type="dxa"/>
          </w:tcPr>
          <w:p w14:paraId="3C648478" w14:textId="77777777" w:rsidR="00403FEE" w:rsidRPr="002B6F8B" w:rsidRDefault="00403FEE" w:rsidP="00403FEE">
            <w:pPr>
              <w:jc w:val="both"/>
              <w:rPr>
                <w:rFonts w:ascii="Times New Roman" w:hAnsi="Times New Roman" w:cs="Times New Roman"/>
                <w:lang w:val="vi-VN"/>
              </w:rPr>
            </w:pPr>
          </w:p>
        </w:tc>
        <w:tc>
          <w:tcPr>
            <w:tcW w:w="1830" w:type="dxa"/>
          </w:tcPr>
          <w:p w14:paraId="773ABF2A" w14:textId="46EEE57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Nghệ An</w:t>
            </w:r>
          </w:p>
        </w:tc>
        <w:tc>
          <w:tcPr>
            <w:tcW w:w="6250" w:type="dxa"/>
          </w:tcPr>
          <w:p w14:paraId="67F4A471" w14:textId="00F1F32A" w:rsidR="00403FEE" w:rsidRPr="002B6F8B" w:rsidRDefault="00403FEE" w:rsidP="00403FEE">
            <w:pPr>
              <w:jc w:val="both"/>
              <w:rPr>
                <w:rFonts w:ascii="Times New Roman" w:hAnsi="Times New Roman" w:cs="Times New Roman"/>
              </w:rPr>
            </w:pPr>
            <w:r w:rsidRPr="002B6F8B">
              <w:rPr>
                <w:rFonts w:ascii="Times New Roman" w:hAnsi="Times New Roman" w:cs="Times New Roman"/>
              </w:rPr>
              <w:t>Tại khoản 4 Điều 10: đề nghị cơ quan soạn thảo nghiên cứu điều chỉnh lại như sau: “</w:t>
            </w:r>
            <w:r w:rsidRPr="002B6F8B">
              <w:rPr>
                <w:rFonts w:ascii="Times New Roman" w:hAnsi="Times New Roman" w:cs="Times New Roman"/>
                <w:i/>
                <w:iCs/>
              </w:rPr>
              <w:t xml:space="preserve">Các dự án đầu tư và các hoạt động tại khu nông nghiệp ứng dụng công nghệ cao được ưu tiên tham gia các chương trình hỗ trợ về đào tạo, </w:t>
            </w:r>
            <w:r w:rsidRPr="002B6F8B">
              <w:rPr>
                <w:rFonts w:ascii="Times New Roman" w:hAnsi="Times New Roman" w:cs="Times New Roman"/>
                <w:b/>
                <w:bCs/>
                <w:i/>
                <w:iCs/>
              </w:rPr>
              <w:t>tuyển dụng lao động</w:t>
            </w:r>
            <w:r w:rsidRPr="002B6F8B">
              <w:rPr>
                <w:rFonts w:ascii="Times New Roman" w:hAnsi="Times New Roman" w:cs="Times New Roman"/>
                <w:i/>
                <w:iCs/>
              </w:rPr>
              <w:t>; chương trình hỗ trợ hoạt động nghiên cứu, ứng dụng công nghệ cao, chuyển giao công nghệ; chương trình hỗ trợ phát triển các ngành công nghiệp công nghệ cao, phát triển công nghệ cao trong nông nghiệp; hỗ trợ doanh nghiệp đổi mới sáng tạo, doanh nghiệp nhỏ và vừa khởi nghiệp sáng tạo; hỗ trợ hợp tác xã, liên hiệp hợp tác xã đổi mới sáng tạo, đổi mới công nghệ; hỗ trợ vốn vay ưu đãi và các chương trình hỗ trợ khác</w:t>
            </w:r>
            <w:r w:rsidRPr="002B6F8B">
              <w:rPr>
                <w:rFonts w:ascii="Times New Roman" w:hAnsi="Times New Roman" w:cs="Times New Roman"/>
              </w:rPr>
              <w:t>”.</w:t>
            </w:r>
          </w:p>
          <w:p w14:paraId="23C4AAB7" w14:textId="55870CB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Điều 24 Luật Công nghệ cao năm 2025 quy định nhà đầu tư và tổ chức, cá nhân (không phải chỉ riêng doanh nghiệp) hoạt động trong khu nông nghiệp ứng dụng công nghệ cao đều được hưởng các ưu đãi và hỗ trợ đầu tư. Do đó, cần bổ sung đối tượng là hợp tác xã, liên hiệp hợp tác xã để phù hợp với chính sách của Nhà nước hỗ trợ hợp tác xã, liên hiệp hợp tác xã ứng dụng khoa học và công nghệ, đổi mới sáng tạo theo quy định tại Điều 24 Luật Hợp tác xã năm 2023)</w:t>
            </w:r>
          </w:p>
        </w:tc>
        <w:tc>
          <w:tcPr>
            <w:tcW w:w="2383" w:type="dxa"/>
          </w:tcPr>
          <w:p w14:paraId="4AD5FD14" w14:textId="3546B660" w:rsidR="00403FEE" w:rsidRPr="002B6F8B" w:rsidRDefault="00403FEE" w:rsidP="00403FEE">
            <w:pPr>
              <w:jc w:val="both"/>
              <w:rPr>
                <w:rFonts w:ascii="Times New Roman" w:hAnsi="Times New Roman" w:cs="Times New Roman"/>
              </w:rPr>
            </w:pPr>
            <w:r w:rsidRPr="002B6F8B">
              <w:rPr>
                <w:rFonts w:ascii="Times New Roman" w:hAnsi="Times New Roman" w:cs="Times New Roman"/>
              </w:rPr>
              <w:t>Dự thảo Nghị định đã quy định chung cho các nhà đầu tư và hoạt động trong Khu được ưu tiên tiếp cận đối với các chương trình liên quan; Nghị định chỉ quy định chính sách với hoạt động trong Khu không quy định đối với sản xuất ngoài Khu.</w:t>
            </w:r>
          </w:p>
        </w:tc>
      </w:tr>
      <w:tr w:rsidR="00403FEE" w:rsidRPr="002B6F8B" w14:paraId="6D753BE5" w14:textId="77777777" w:rsidTr="001219AE">
        <w:tc>
          <w:tcPr>
            <w:tcW w:w="709" w:type="dxa"/>
          </w:tcPr>
          <w:p w14:paraId="32A315C4" w14:textId="77777777" w:rsidR="00403FEE" w:rsidRPr="002B6F8B" w:rsidRDefault="00403FEE" w:rsidP="00403FEE">
            <w:pPr>
              <w:ind w:left="360"/>
              <w:rPr>
                <w:rFonts w:ascii="Times New Roman" w:hAnsi="Times New Roman" w:cs="Times New Roman"/>
                <w:lang w:val="vi-VN"/>
              </w:rPr>
            </w:pPr>
          </w:p>
        </w:tc>
        <w:tc>
          <w:tcPr>
            <w:tcW w:w="3828" w:type="dxa"/>
          </w:tcPr>
          <w:p w14:paraId="3586CA3C" w14:textId="78EA839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Các dự án đầu tư để thực hiện các nhiệm vụ trong khu nông nghiệp ứng dụng công nghệ cao quy định tại Điều 5 Nghị định này được hưởng như sau:</w:t>
            </w:r>
          </w:p>
        </w:tc>
        <w:tc>
          <w:tcPr>
            <w:tcW w:w="1830" w:type="dxa"/>
          </w:tcPr>
          <w:p w14:paraId="0F0924F6" w14:textId="49A06C0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Ngân hàng nhà nước</w:t>
            </w:r>
          </w:p>
        </w:tc>
        <w:tc>
          <w:tcPr>
            <w:tcW w:w="6250" w:type="dxa"/>
          </w:tcPr>
          <w:p w14:paraId="6CDB9794" w14:textId="65F7A6B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Làm rõ cơ sở, căn cứ đề xuất quy định mức hỗ trợ lãi suất đối với dự án ứng dụng, thương mại hóa công nghệ cao từ Quỹ đổi mới công nghệ quốc gia, quỹ phát triển khoa học, công nghệ và đổi mới sáng tạo của bộ, ngành, địa phương tại điểm d khoản 5 Điều 10 dự thảo Nghị định để phù hợp với các chính sách ưu đãi quy định tại Điều 24 Luật Công nghệ cao 2025. Mặt khác, </w:t>
            </w:r>
            <w:r w:rsidRPr="002B6F8B">
              <w:rPr>
                <w:rFonts w:ascii="Times New Roman" w:hAnsi="Times New Roman" w:cs="Times New Roman"/>
                <w:lang w:val="vi-VN"/>
              </w:rPr>
              <w:lastRenderedPageBreak/>
              <w:t>quy định các mức lãi suất, quy trình, thủ tục, thời gian hỗ trợ... nếu cần thì phải được quy định tại văn bản pháp luật về hoạt động của các Quỹ.</w:t>
            </w:r>
          </w:p>
        </w:tc>
        <w:tc>
          <w:tcPr>
            <w:tcW w:w="2383" w:type="dxa"/>
          </w:tcPr>
          <w:p w14:paraId="3F52FB08" w14:textId="070FE4DE"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Căn cứ điểm b khoản 4 Điều 13 Nghị định 263/2025/NĐ-CP.</w:t>
            </w:r>
          </w:p>
        </w:tc>
      </w:tr>
      <w:tr w:rsidR="00403FEE" w:rsidRPr="002B6F8B" w14:paraId="2DC26224" w14:textId="77777777" w:rsidTr="001219AE">
        <w:tc>
          <w:tcPr>
            <w:tcW w:w="709" w:type="dxa"/>
          </w:tcPr>
          <w:p w14:paraId="45879FCD" w14:textId="77777777" w:rsidR="00403FEE" w:rsidRPr="002B6F8B" w:rsidRDefault="00403FEE" w:rsidP="00403FEE">
            <w:pPr>
              <w:ind w:left="360"/>
              <w:rPr>
                <w:rFonts w:ascii="Times New Roman" w:hAnsi="Times New Roman" w:cs="Times New Roman"/>
                <w:lang w:val="vi-VN"/>
              </w:rPr>
            </w:pPr>
          </w:p>
        </w:tc>
        <w:tc>
          <w:tcPr>
            <w:tcW w:w="3828" w:type="dxa"/>
          </w:tcPr>
          <w:p w14:paraId="7F0A4C9E" w14:textId="5A0FF55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Được ưu tiên xem xét đặt hàng, tài trợ từ chương trình khoa học, công nghệ và đổi mới sáng tạo về công nghệ cao của Bộ, cơ quan ngang Bộ, cơ quan thuộc Chính phủ, cơ quan khác ở trung ương và Ủy ban nhân dân cấp tỉnh theo phương thức giao nhiệm vụ, đặt hàng hoặc tuyển chọn theo quy định của pháp luật như sau:</w:t>
            </w:r>
          </w:p>
        </w:tc>
        <w:tc>
          <w:tcPr>
            <w:tcW w:w="1830" w:type="dxa"/>
          </w:tcPr>
          <w:p w14:paraId="492A3EBC" w14:textId="64C6D8B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Văn hóa Thể thao và Du lịch</w:t>
            </w:r>
          </w:p>
        </w:tc>
        <w:tc>
          <w:tcPr>
            <w:tcW w:w="6250" w:type="dxa"/>
          </w:tcPr>
          <w:p w14:paraId="3677B354" w14:textId="6F7A971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điểm a khoản 5 Điều 10, đề nghị thực hiện kỹ thuật viện dẫn văn bản quy phạm pháp luật theo quy định tại Điều 68 Nghị định số 87/2025/NĐ-</w:t>
            </w:r>
          </w:p>
          <w:p w14:paraId="74B59D84" w14:textId="2CCA258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CP như sau “</w:t>
            </w:r>
            <w:r w:rsidRPr="002B6F8B">
              <w:rPr>
                <w:rFonts w:ascii="Times New Roman" w:hAnsi="Times New Roman" w:cs="Times New Roman"/>
                <w:i/>
                <w:iCs/>
                <w:lang w:val="vi-VN"/>
              </w:rPr>
              <w:t>Áp dụng cơ chế khoán chi theo quy định của pháp luật khoa học, công nghệ và đổi mới sáng tạo; chấp nhận rủi ro theo quy định tại Điều 35, Điều 36, Điều 37, Điều 38, Điều 39 Nghị định 267/2025/NĐ-CP ngày 14/10/2025</w:t>
            </w:r>
            <w:r w:rsidRPr="002B6F8B">
              <w:rPr>
                <w:rFonts w:ascii="Times New Roman" w:hAnsi="Times New Roman" w:cs="Times New Roman"/>
                <w:lang w:val="vi-VN"/>
              </w:rPr>
              <w:t xml:space="preserve"> </w:t>
            </w:r>
            <w:r w:rsidRPr="002B6F8B">
              <w:rPr>
                <w:rFonts w:ascii="Times New Roman" w:hAnsi="Times New Roman" w:cs="Times New Roman"/>
                <w:b/>
                <w:bCs/>
                <w:i/>
                <w:iCs/>
                <w:lang w:val="vi-VN"/>
              </w:rPr>
              <w:t xml:space="preserve">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w:t>
            </w:r>
            <w:r w:rsidRPr="002B6F8B">
              <w:rPr>
                <w:rFonts w:ascii="Times New Roman" w:hAnsi="Times New Roman" w:cs="Times New Roman"/>
                <w:lang w:val="vi-VN"/>
              </w:rPr>
              <w:t>động nghiên cứu khoa học, phát triển công nghệ và đổi mới sáng tạo.”.</w:t>
            </w:r>
          </w:p>
        </w:tc>
        <w:tc>
          <w:tcPr>
            <w:tcW w:w="2383" w:type="dxa"/>
          </w:tcPr>
          <w:p w14:paraId="7668CE61" w14:textId="33F59F7E"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điêm a khoản 5 Điều 10 dự thảo Nghị định.</w:t>
            </w:r>
          </w:p>
        </w:tc>
      </w:tr>
      <w:tr w:rsidR="00403FEE" w:rsidRPr="002B6F8B" w14:paraId="5D266930" w14:textId="77777777" w:rsidTr="001219AE">
        <w:tc>
          <w:tcPr>
            <w:tcW w:w="709" w:type="dxa"/>
          </w:tcPr>
          <w:p w14:paraId="280FF873" w14:textId="77777777" w:rsidR="00403FEE" w:rsidRPr="002B6F8B" w:rsidRDefault="00403FEE" w:rsidP="00403FEE">
            <w:pPr>
              <w:ind w:left="360"/>
              <w:rPr>
                <w:rFonts w:ascii="Times New Roman" w:hAnsi="Times New Roman" w:cs="Times New Roman"/>
                <w:lang w:val="vi-VN"/>
              </w:rPr>
            </w:pPr>
          </w:p>
        </w:tc>
        <w:tc>
          <w:tcPr>
            <w:tcW w:w="3828" w:type="dxa"/>
          </w:tcPr>
          <w:p w14:paraId="07BB2172" w14:textId="77777777" w:rsidR="00403FEE" w:rsidRPr="002B6F8B" w:rsidRDefault="00403FEE" w:rsidP="00403FEE">
            <w:pPr>
              <w:jc w:val="both"/>
              <w:rPr>
                <w:rFonts w:ascii="Times New Roman" w:hAnsi="Times New Roman" w:cs="Times New Roman"/>
                <w:lang w:val="vi-VN"/>
              </w:rPr>
            </w:pPr>
          </w:p>
        </w:tc>
        <w:tc>
          <w:tcPr>
            <w:tcW w:w="1830" w:type="dxa"/>
          </w:tcPr>
          <w:p w14:paraId="30FEBD16" w14:textId="2C6D64C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Bộ Công thương </w:t>
            </w:r>
          </w:p>
        </w:tc>
        <w:tc>
          <w:tcPr>
            <w:tcW w:w="6250" w:type="dxa"/>
          </w:tcPr>
          <w:p w14:paraId="37A8CCB2" w14:textId="595124E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điểm a, khoản 5, Điều 10, đề nghị làm rõ việc mua công nghệ, bí quyết công nghệ được hỗ trợ như thế nào, theo quy định nào ?</w:t>
            </w:r>
          </w:p>
        </w:tc>
        <w:tc>
          <w:tcPr>
            <w:tcW w:w="2383" w:type="dxa"/>
          </w:tcPr>
          <w:p w14:paraId="61C1A6BC" w14:textId="7772183A"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điểm a khoản 5 Điều 10, căn cứ khoản 5 Điều 3 Nghị định 267/2025/NĐ-CP.</w:t>
            </w:r>
          </w:p>
        </w:tc>
      </w:tr>
      <w:tr w:rsidR="00403FEE" w:rsidRPr="002B6F8B" w14:paraId="4A6072BF" w14:textId="77777777" w:rsidTr="001219AE">
        <w:tc>
          <w:tcPr>
            <w:tcW w:w="709" w:type="dxa"/>
          </w:tcPr>
          <w:p w14:paraId="153BBF25" w14:textId="77777777" w:rsidR="00403FEE" w:rsidRPr="002B6F8B" w:rsidRDefault="00403FEE" w:rsidP="00403FEE">
            <w:pPr>
              <w:ind w:left="360"/>
              <w:rPr>
                <w:rFonts w:ascii="Times New Roman" w:hAnsi="Times New Roman" w:cs="Times New Roman"/>
                <w:lang w:val="vi-VN"/>
              </w:rPr>
            </w:pPr>
          </w:p>
        </w:tc>
        <w:tc>
          <w:tcPr>
            <w:tcW w:w="3828" w:type="dxa"/>
          </w:tcPr>
          <w:p w14:paraId="3020AD88" w14:textId="370D103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Tài trợ tối đa 100% kinh phí thực hiện nhiệm vụ khoa học, công nghệ và đổi mới sáng tạo theo hình thức liên kết do Nhà nước tài trợ, đặt hàng; theo hình thức hợp tác công tư.</w:t>
            </w:r>
          </w:p>
        </w:tc>
        <w:tc>
          <w:tcPr>
            <w:tcW w:w="1830" w:type="dxa"/>
          </w:tcPr>
          <w:p w14:paraId="70AE11FF" w14:textId="77777777" w:rsidR="00403FEE" w:rsidRPr="002B6F8B" w:rsidRDefault="00403FEE" w:rsidP="00403FEE">
            <w:pPr>
              <w:jc w:val="both"/>
              <w:rPr>
                <w:rFonts w:ascii="Times New Roman" w:hAnsi="Times New Roman" w:cs="Times New Roman"/>
                <w:lang w:val="vi-VN"/>
              </w:rPr>
            </w:pPr>
          </w:p>
        </w:tc>
        <w:tc>
          <w:tcPr>
            <w:tcW w:w="6250" w:type="dxa"/>
          </w:tcPr>
          <w:p w14:paraId="60F54A70" w14:textId="77777777" w:rsidR="00403FEE" w:rsidRPr="002B6F8B" w:rsidRDefault="00403FEE" w:rsidP="00403FEE">
            <w:pPr>
              <w:rPr>
                <w:rFonts w:ascii="Times New Roman" w:hAnsi="Times New Roman" w:cs="Times New Roman"/>
                <w:lang w:val="vi-VN"/>
              </w:rPr>
            </w:pPr>
          </w:p>
        </w:tc>
        <w:tc>
          <w:tcPr>
            <w:tcW w:w="2383" w:type="dxa"/>
          </w:tcPr>
          <w:p w14:paraId="3D358C9F" w14:textId="77777777" w:rsidR="00403FEE" w:rsidRPr="002B6F8B" w:rsidRDefault="00403FEE" w:rsidP="00403FEE">
            <w:pPr>
              <w:jc w:val="both"/>
              <w:rPr>
                <w:rFonts w:ascii="Times New Roman" w:hAnsi="Times New Roman" w:cs="Times New Roman"/>
                <w:lang w:val="vi-VN"/>
              </w:rPr>
            </w:pPr>
          </w:p>
        </w:tc>
      </w:tr>
      <w:tr w:rsidR="00403FEE" w:rsidRPr="002B6F8B" w14:paraId="7056A92C" w14:textId="77777777" w:rsidTr="001219AE">
        <w:tc>
          <w:tcPr>
            <w:tcW w:w="709" w:type="dxa"/>
          </w:tcPr>
          <w:p w14:paraId="711EF20F" w14:textId="77777777" w:rsidR="00403FEE" w:rsidRPr="002B6F8B" w:rsidRDefault="00403FEE" w:rsidP="00403FEE">
            <w:pPr>
              <w:ind w:left="360"/>
              <w:jc w:val="both"/>
              <w:rPr>
                <w:rFonts w:ascii="Times New Roman" w:hAnsi="Times New Roman" w:cs="Times New Roman"/>
                <w:lang w:val="vi-VN"/>
              </w:rPr>
            </w:pPr>
          </w:p>
        </w:tc>
        <w:tc>
          <w:tcPr>
            <w:tcW w:w="3828" w:type="dxa"/>
          </w:tcPr>
          <w:p w14:paraId="4B392023" w14:textId="10EEB10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Áp dụng cơ chế khoán chi theo quy định của pháp luật khoa học, công nghệ và đổi mới sáng tạo; chấp nhận rủi ro theo quy định tại Điều 35, Điều 36, Điều 37, Điều 38, Điều 39 Nghị định 267/2025/NĐ-CP ngày 14/10/2025.</w:t>
            </w:r>
          </w:p>
        </w:tc>
        <w:tc>
          <w:tcPr>
            <w:tcW w:w="1830" w:type="dxa"/>
          </w:tcPr>
          <w:p w14:paraId="6992ADC3" w14:textId="1001A42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Gia Lai</w:t>
            </w:r>
          </w:p>
        </w:tc>
        <w:tc>
          <w:tcPr>
            <w:tcW w:w="6250" w:type="dxa"/>
          </w:tcPr>
          <w:p w14:paraId="3B2103E2" w14:textId="728612C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  Đề nghị chỉnh sửa cách viện dẫn Nghị định 267/2025/NĐ-CP, Nghị định số 320/2025/NĐ-CP,… nhằm đảm bảo phù hợp theo kỹ thuật viện dẫn văn bản tại Điều 68 Nghị định số 78/2025/NĐCP (được sửa đổi, bổ sung bởi Nghị định số 187/2025/NĐ-CP) là “Đối với văn bản khác, khi viện dẫn lần đầu phải ghi tên 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 Lần viện dẫn tiếp theo, ghi tên loại </w:t>
            </w:r>
            <w:r w:rsidRPr="002B6F8B">
              <w:rPr>
                <w:rFonts w:ascii="Times New Roman" w:hAnsi="Times New Roman" w:cs="Times New Roman"/>
              </w:rPr>
              <w:lastRenderedPageBreak/>
              <w:t>văn bản, số, ký hiệu của văn bản; đối với văn bản đã được sửa đổi, bổ sung thì ghi thêm sau số, ký hiệu của văn bản cụm từ “được sửa đổi, bổ sung bởi” và tên loại văn bản, số, ký hiệu văn bản.”.</w:t>
            </w:r>
          </w:p>
        </w:tc>
        <w:tc>
          <w:tcPr>
            <w:tcW w:w="2383" w:type="dxa"/>
          </w:tcPr>
          <w:p w14:paraId="7C9EBA1B" w14:textId="1D42C82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Tiếp thu chỉnh sửa tại dự thảo</w:t>
            </w:r>
          </w:p>
        </w:tc>
      </w:tr>
      <w:tr w:rsidR="00403FEE" w:rsidRPr="002B6F8B" w14:paraId="29F174CB" w14:textId="77777777" w:rsidTr="001219AE">
        <w:tc>
          <w:tcPr>
            <w:tcW w:w="709" w:type="dxa"/>
          </w:tcPr>
          <w:p w14:paraId="47A4F77E" w14:textId="77777777" w:rsidR="00403FEE" w:rsidRPr="002B6F8B" w:rsidRDefault="00403FEE" w:rsidP="00403FEE">
            <w:pPr>
              <w:ind w:left="360"/>
              <w:rPr>
                <w:rFonts w:ascii="Times New Roman" w:hAnsi="Times New Roman" w:cs="Times New Roman"/>
                <w:lang w:val="vi-VN"/>
              </w:rPr>
            </w:pPr>
          </w:p>
        </w:tc>
        <w:tc>
          <w:tcPr>
            <w:tcW w:w="3828" w:type="dxa"/>
          </w:tcPr>
          <w:p w14:paraId="1EB77604" w14:textId="5CC29FF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Trường hợp mua công nghệ, bí quyết công nghệ để giải mã phục vụ chương trình khoa học, công nghệ và đổi mới sáng tạo quốc gia phát triển công nghệ chiến lược; nhiệm vụ khoa học, công nghệ và đổi mới sáng tạo phát triển công nghệ chiến lược được thực hiện theo Quyết định của Thủ tướng Chính phủ.</w:t>
            </w:r>
          </w:p>
        </w:tc>
        <w:tc>
          <w:tcPr>
            <w:tcW w:w="1830" w:type="dxa"/>
          </w:tcPr>
          <w:p w14:paraId="7F3737BD" w14:textId="77777777" w:rsidR="00403FEE" w:rsidRPr="002B6F8B" w:rsidRDefault="00403FEE" w:rsidP="00403FEE">
            <w:pPr>
              <w:rPr>
                <w:rFonts w:ascii="Times New Roman" w:hAnsi="Times New Roman" w:cs="Times New Roman"/>
                <w:lang w:val="vi-VN"/>
              </w:rPr>
            </w:pPr>
          </w:p>
        </w:tc>
        <w:tc>
          <w:tcPr>
            <w:tcW w:w="6250" w:type="dxa"/>
          </w:tcPr>
          <w:p w14:paraId="04624806" w14:textId="77777777" w:rsidR="00403FEE" w:rsidRPr="002B6F8B" w:rsidRDefault="00403FEE" w:rsidP="00403FEE">
            <w:pPr>
              <w:rPr>
                <w:rFonts w:ascii="Times New Roman" w:hAnsi="Times New Roman" w:cs="Times New Roman"/>
                <w:lang w:val="vi-VN"/>
              </w:rPr>
            </w:pPr>
          </w:p>
        </w:tc>
        <w:tc>
          <w:tcPr>
            <w:tcW w:w="2383" w:type="dxa"/>
          </w:tcPr>
          <w:p w14:paraId="4971B31E" w14:textId="77777777" w:rsidR="00403FEE" w:rsidRPr="002B6F8B" w:rsidRDefault="00403FEE" w:rsidP="00403FEE">
            <w:pPr>
              <w:jc w:val="both"/>
              <w:rPr>
                <w:rFonts w:ascii="Times New Roman" w:hAnsi="Times New Roman" w:cs="Times New Roman"/>
                <w:lang w:val="vi-VN"/>
              </w:rPr>
            </w:pPr>
          </w:p>
        </w:tc>
      </w:tr>
      <w:tr w:rsidR="00403FEE" w:rsidRPr="002B6F8B" w14:paraId="5526DD1B" w14:textId="77777777" w:rsidTr="001219AE">
        <w:tc>
          <w:tcPr>
            <w:tcW w:w="709" w:type="dxa"/>
          </w:tcPr>
          <w:p w14:paraId="2F1A62FE" w14:textId="77777777" w:rsidR="00403FEE" w:rsidRPr="002B6F8B" w:rsidRDefault="00403FEE" w:rsidP="00403FEE">
            <w:pPr>
              <w:ind w:left="360"/>
              <w:rPr>
                <w:rFonts w:ascii="Times New Roman" w:hAnsi="Times New Roman" w:cs="Times New Roman"/>
                <w:lang w:val="vi-VN"/>
              </w:rPr>
            </w:pPr>
          </w:p>
        </w:tc>
        <w:tc>
          <w:tcPr>
            <w:tcW w:w="3828" w:type="dxa"/>
          </w:tcPr>
          <w:p w14:paraId="22547C8C" w14:textId="07E3155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Được xem xét tài trợ, hỗ trợ kinh phí, hỗ trợ cho vay từ Quỹ phát triển khoa học và công nghệ quốc gia, Quỹ đổi mới công nghệ quốc gia, quỹ phát triển khoa học và công nghệ và đổi mới sáng tạo của Bộ, cơ quan ngang Bộ, cơ quan thuộc Chính phủ, cơ quan khác ở Trung ương, Ủy ban nhân dân cấp tỉnh.</w:t>
            </w:r>
          </w:p>
        </w:tc>
        <w:tc>
          <w:tcPr>
            <w:tcW w:w="1830" w:type="dxa"/>
          </w:tcPr>
          <w:p w14:paraId="1E3ACB45" w14:textId="77777777" w:rsidR="00403FEE" w:rsidRPr="002B6F8B" w:rsidRDefault="00403FEE" w:rsidP="00403FEE">
            <w:pPr>
              <w:rPr>
                <w:rFonts w:ascii="Times New Roman" w:hAnsi="Times New Roman" w:cs="Times New Roman"/>
                <w:lang w:val="vi-VN"/>
              </w:rPr>
            </w:pPr>
          </w:p>
        </w:tc>
        <w:tc>
          <w:tcPr>
            <w:tcW w:w="6250" w:type="dxa"/>
          </w:tcPr>
          <w:p w14:paraId="5094E9B0" w14:textId="77777777" w:rsidR="00403FEE" w:rsidRPr="002B6F8B" w:rsidRDefault="00403FEE" w:rsidP="00403FEE">
            <w:pPr>
              <w:rPr>
                <w:rFonts w:ascii="Times New Roman" w:hAnsi="Times New Roman" w:cs="Times New Roman"/>
                <w:lang w:val="vi-VN"/>
              </w:rPr>
            </w:pPr>
          </w:p>
        </w:tc>
        <w:tc>
          <w:tcPr>
            <w:tcW w:w="2383" w:type="dxa"/>
          </w:tcPr>
          <w:p w14:paraId="7BD5D3AF" w14:textId="77777777" w:rsidR="00403FEE" w:rsidRPr="002B6F8B" w:rsidRDefault="00403FEE" w:rsidP="00403FEE">
            <w:pPr>
              <w:jc w:val="both"/>
              <w:rPr>
                <w:rFonts w:ascii="Times New Roman" w:hAnsi="Times New Roman" w:cs="Times New Roman"/>
                <w:lang w:val="vi-VN"/>
              </w:rPr>
            </w:pPr>
          </w:p>
        </w:tc>
      </w:tr>
      <w:tr w:rsidR="00403FEE" w:rsidRPr="002B6F8B" w14:paraId="707769EC" w14:textId="77777777" w:rsidTr="001219AE">
        <w:tc>
          <w:tcPr>
            <w:tcW w:w="709" w:type="dxa"/>
          </w:tcPr>
          <w:p w14:paraId="4EFD2A73" w14:textId="77777777" w:rsidR="00403FEE" w:rsidRPr="002B6F8B" w:rsidRDefault="00403FEE" w:rsidP="00403FEE">
            <w:pPr>
              <w:ind w:left="360"/>
              <w:rPr>
                <w:rFonts w:ascii="Times New Roman" w:hAnsi="Times New Roman" w:cs="Times New Roman"/>
                <w:lang w:val="vi-VN"/>
              </w:rPr>
            </w:pPr>
          </w:p>
        </w:tc>
        <w:tc>
          <w:tcPr>
            <w:tcW w:w="3828" w:type="dxa"/>
          </w:tcPr>
          <w:p w14:paraId="61526F38" w14:textId="11D5FE0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Ưu đãi về thuế:</w:t>
            </w:r>
          </w:p>
        </w:tc>
        <w:tc>
          <w:tcPr>
            <w:tcW w:w="1830" w:type="dxa"/>
          </w:tcPr>
          <w:p w14:paraId="32819155" w14:textId="77777777" w:rsidR="00403FEE" w:rsidRPr="002B6F8B" w:rsidRDefault="00403FEE" w:rsidP="00403FEE">
            <w:pPr>
              <w:rPr>
                <w:rFonts w:ascii="Times New Roman" w:hAnsi="Times New Roman" w:cs="Times New Roman"/>
                <w:lang w:val="vi-VN"/>
              </w:rPr>
            </w:pPr>
          </w:p>
        </w:tc>
        <w:tc>
          <w:tcPr>
            <w:tcW w:w="6250" w:type="dxa"/>
          </w:tcPr>
          <w:p w14:paraId="2FB1497D" w14:textId="77777777" w:rsidR="00403FEE" w:rsidRPr="002B6F8B" w:rsidRDefault="00403FEE" w:rsidP="00403FEE">
            <w:pPr>
              <w:rPr>
                <w:rFonts w:ascii="Times New Roman" w:hAnsi="Times New Roman" w:cs="Times New Roman"/>
                <w:lang w:val="vi-VN"/>
              </w:rPr>
            </w:pPr>
          </w:p>
        </w:tc>
        <w:tc>
          <w:tcPr>
            <w:tcW w:w="2383" w:type="dxa"/>
          </w:tcPr>
          <w:p w14:paraId="3F5D118F" w14:textId="77777777" w:rsidR="00403FEE" w:rsidRPr="002B6F8B" w:rsidRDefault="00403FEE" w:rsidP="00403FEE">
            <w:pPr>
              <w:jc w:val="both"/>
              <w:rPr>
                <w:rFonts w:ascii="Times New Roman" w:hAnsi="Times New Roman" w:cs="Times New Roman"/>
                <w:lang w:val="vi-VN"/>
              </w:rPr>
            </w:pPr>
          </w:p>
        </w:tc>
      </w:tr>
      <w:tr w:rsidR="00403FEE" w:rsidRPr="002B6F8B" w14:paraId="7872471A" w14:textId="77777777" w:rsidTr="001219AE">
        <w:tc>
          <w:tcPr>
            <w:tcW w:w="709" w:type="dxa"/>
          </w:tcPr>
          <w:p w14:paraId="346201A2" w14:textId="77777777" w:rsidR="00403FEE" w:rsidRPr="002B6F8B" w:rsidRDefault="00403FEE" w:rsidP="00403FEE">
            <w:pPr>
              <w:ind w:left="360"/>
              <w:rPr>
                <w:rFonts w:ascii="Times New Roman" w:hAnsi="Times New Roman" w:cs="Times New Roman"/>
                <w:lang w:val="vi-VN"/>
              </w:rPr>
            </w:pPr>
          </w:p>
        </w:tc>
        <w:tc>
          <w:tcPr>
            <w:tcW w:w="3828" w:type="dxa"/>
          </w:tcPr>
          <w:p w14:paraId="2EE570E1" w14:textId="77777777" w:rsidR="00403FEE" w:rsidRPr="002B6F8B" w:rsidRDefault="00403FEE" w:rsidP="00403FEE">
            <w:pPr>
              <w:jc w:val="both"/>
              <w:rPr>
                <w:rFonts w:ascii="Times New Roman" w:hAnsi="Times New Roman" w:cs="Times New Roman"/>
                <w:lang w:val="vi-VN"/>
              </w:rPr>
            </w:pPr>
          </w:p>
        </w:tc>
        <w:tc>
          <w:tcPr>
            <w:tcW w:w="1830" w:type="dxa"/>
          </w:tcPr>
          <w:p w14:paraId="33283717" w14:textId="2D78AA8A" w:rsidR="00403FEE" w:rsidRPr="002B6F8B" w:rsidRDefault="00403FEE" w:rsidP="00403FEE">
            <w:pPr>
              <w:jc w:val="center"/>
              <w:rPr>
                <w:rFonts w:ascii="Times New Roman" w:hAnsi="Times New Roman" w:cs="Times New Roman"/>
                <w:lang w:val="vi-VN"/>
              </w:rPr>
            </w:pPr>
            <w:r w:rsidRPr="002B6F8B">
              <w:rPr>
                <w:rFonts w:ascii="Times New Roman" w:hAnsi="Times New Roman" w:cs="Times New Roman"/>
                <w:lang w:val="vi-VN"/>
              </w:rPr>
              <w:t>Bộ Tư pháp</w:t>
            </w:r>
          </w:p>
        </w:tc>
        <w:tc>
          <w:tcPr>
            <w:tcW w:w="6250" w:type="dxa"/>
          </w:tcPr>
          <w:p w14:paraId="69719B41" w14:textId="2F273A2A" w:rsidR="00403FEE" w:rsidRPr="002B6F8B" w:rsidRDefault="00403FEE" w:rsidP="00403FEE">
            <w:pPr>
              <w:jc w:val="both"/>
              <w:rPr>
                <w:rFonts w:ascii="Times New Roman" w:hAnsi="Times New Roman" w:cs="Times New Roman"/>
                <w:i/>
                <w:iCs/>
                <w:lang w:val="vi-VN"/>
              </w:rPr>
            </w:pPr>
            <w:r w:rsidRPr="002B6F8B">
              <w:rPr>
                <w:rFonts w:ascii="Times New Roman" w:hAnsi="Times New Roman" w:cs="Times New Roman"/>
                <w:lang w:val="vi-VN"/>
              </w:rPr>
              <w:t>Điểm c khoản 5 Điều 10 dự thảo Nghị định quy định: “</w:t>
            </w:r>
            <w:r w:rsidRPr="002B6F8B">
              <w:rPr>
                <w:rFonts w:ascii="Times New Roman" w:hAnsi="Times New Roman" w:cs="Times New Roman"/>
                <w:i/>
                <w:iCs/>
                <w:lang w:val="vi-VN"/>
              </w:rPr>
              <w:t>Áp dụng thuế suất ưu đãi thuế thu nhập doanh nghiệp 10% trong thời hạn 25 năm, miễn thuế tối đa 04 năm và giảm 50% số thuế phải nộp tối đa không quá 9 năm tiếp theo đối với dự án đầu tư vào khu nông nghiệp ứng dụng công nghệ cao</w:t>
            </w:r>
            <w:r w:rsidRPr="002B6F8B">
              <w:rPr>
                <w:rFonts w:ascii="Times New Roman" w:hAnsi="Times New Roman" w:cs="Times New Roman"/>
                <w:lang w:val="vi-VN"/>
              </w:rPr>
              <w:t xml:space="preserve">”. Tuy nhiên, điểm c khoản 7 Điều 25 Luật Công nghệ cao năm 2025 bổ sung vào khoản 1a vào sau khoản 1 Điều 13 Luật thuế thu nhập doanh nghiệp năm 2025 quy định áp dụng thuế suất 10% trong 25 năm đối với thu nhập của trung tâm nghiên cứu và phát triển công nghệ chiến lược, doanh nghiệp công nghệ chiến lược, trung tâm nghiên cứu và phát triển công nghệ cao, doanh nghiệp công nghệ cao nhóm 1 theo quy định của pháp luật về công nghệ cao. Do đó, đề nghị cơ quan chủ trì soạn thảo cân nhắc quy định rõ </w:t>
            </w:r>
            <w:r w:rsidRPr="002B6F8B">
              <w:rPr>
                <w:rFonts w:ascii="Times New Roman" w:hAnsi="Times New Roman" w:cs="Times New Roman"/>
                <w:lang w:val="vi-VN"/>
              </w:rPr>
              <w:lastRenderedPageBreak/>
              <w:t>trong dự thảo Nghị định các đối tượng được hưởng ưu đãi thuế nêu trên, không quy định chung “</w:t>
            </w:r>
            <w:r w:rsidRPr="002B6F8B">
              <w:rPr>
                <w:rFonts w:ascii="Times New Roman" w:hAnsi="Times New Roman" w:cs="Times New Roman"/>
                <w:i/>
                <w:iCs/>
                <w:lang w:val="vi-VN"/>
              </w:rPr>
              <w:t xml:space="preserve">các dự án đầu tư để thực hiện các nhiệm vụ trong khu nông nghiệp ứng dụng công nghệ cao quy định tại </w:t>
            </w:r>
          </w:p>
          <w:p w14:paraId="28D62E8B" w14:textId="465E0AB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i/>
                <w:iCs/>
                <w:lang w:val="vi-VN"/>
              </w:rPr>
              <w:t>Điều 5 Nghị định này</w:t>
            </w:r>
            <w:r w:rsidRPr="002B6F8B">
              <w:rPr>
                <w:rFonts w:ascii="Times New Roman" w:hAnsi="Times New Roman" w:cs="Times New Roman"/>
                <w:lang w:val="vi-VN"/>
              </w:rPr>
              <w:t>” để đảm bảo phù hợp với Luật Công nghệ cao năm 2025.</w:t>
            </w:r>
          </w:p>
        </w:tc>
        <w:tc>
          <w:tcPr>
            <w:tcW w:w="2383" w:type="dxa"/>
          </w:tcPr>
          <w:p w14:paraId="3BC46562" w14:textId="3EFE37F0"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Rà soát Luật thuế thu nhập doanh nghiệp “Thu nhập của doanh nghiệp từ thực hiện dự án đầu tư mới tại khu nông nghiệp ứng dụng công nghệ cao” điểm d khoản 1 Điều 13 và điểm a khoản 1 Điều 14, quy đinh cho tất cả dự án đầu tư vhoatj động trong khu NNUDCNC.</w:t>
            </w:r>
          </w:p>
        </w:tc>
      </w:tr>
      <w:tr w:rsidR="00403FEE" w:rsidRPr="002B6F8B" w14:paraId="20181AE2" w14:textId="77777777" w:rsidTr="001219AE">
        <w:tc>
          <w:tcPr>
            <w:tcW w:w="709" w:type="dxa"/>
          </w:tcPr>
          <w:p w14:paraId="2FB54733" w14:textId="77777777" w:rsidR="00403FEE" w:rsidRPr="002B6F8B" w:rsidRDefault="00403FEE" w:rsidP="00403FEE">
            <w:pPr>
              <w:ind w:left="360"/>
              <w:rPr>
                <w:rFonts w:ascii="Times New Roman" w:hAnsi="Times New Roman" w:cs="Times New Roman"/>
                <w:lang w:val="vi-VN"/>
              </w:rPr>
            </w:pPr>
          </w:p>
        </w:tc>
        <w:tc>
          <w:tcPr>
            <w:tcW w:w="3828" w:type="dxa"/>
          </w:tcPr>
          <w:p w14:paraId="58794BB0" w14:textId="77777777" w:rsidR="00403FEE" w:rsidRPr="002B6F8B" w:rsidRDefault="00403FEE" w:rsidP="00403FEE">
            <w:pPr>
              <w:jc w:val="both"/>
              <w:rPr>
                <w:rFonts w:ascii="Times New Roman" w:hAnsi="Times New Roman" w:cs="Times New Roman"/>
                <w:lang w:val="vi-VN"/>
              </w:rPr>
            </w:pPr>
          </w:p>
        </w:tc>
        <w:tc>
          <w:tcPr>
            <w:tcW w:w="1830" w:type="dxa"/>
          </w:tcPr>
          <w:p w14:paraId="405988D0" w14:textId="07DF889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tỉnh</w:t>
            </w:r>
            <w:r w:rsidRPr="002B6F8B">
              <w:rPr>
                <w:rFonts w:ascii="Times New Roman" w:hAnsi="Times New Roman" w:cs="Times New Roman"/>
                <w:lang w:val="vi-VN"/>
              </w:rPr>
              <w:t xml:space="preserve"> </w:t>
            </w:r>
            <w:r w:rsidRPr="002B6F8B">
              <w:rPr>
                <w:rFonts w:ascii="Times New Roman" w:hAnsi="Times New Roman" w:cs="Times New Roman"/>
              </w:rPr>
              <w:t>Quảng Trị</w:t>
            </w:r>
          </w:p>
        </w:tc>
        <w:tc>
          <w:tcPr>
            <w:tcW w:w="6250" w:type="dxa"/>
          </w:tcPr>
          <w:p w14:paraId="45E2604A" w14:textId="6702E52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1. Việc “áp dụng thuế suất ưu đãi thuế thu nhập doanh nghiệp 10% trong thời hạn 25 năm” (điểm c khoản 5) đối với dự án đầu tư vào khu nông nghiệp ứng dụng công nghệ cao là cần thiết nhằm tạo điều kiện cho doanh nghiệp tiếp cận tốt với dự án. Tuy nhiên, đề nghị cơ quan soạn thảo nghiên cứu bổ sung điều kiện trong trường hợp dự án không đáp ứng cam kết về công nghệ hoặc nhân lực sau một thời gian hoạt động thì sẽ bị truy thu hoặc cắt giảm ưu đãi.</w:t>
            </w:r>
          </w:p>
        </w:tc>
        <w:tc>
          <w:tcPr>
            <w:tcW w:w="2383" w:type="dxa"/>
          </w:tcPr>
          <w:p w14:paraId="1894D0B9" w14:textId="5A0B6CC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w:t>
            </w:r>
            <w:r w:rsidRPr="002B6F8B">
              <w:rPr>
                <w:rFonts w:ascii="Times New Roman" w:hAnsi="Times New Roman" w:cs="Times New Roman"/>
                <w:lang w:val="vi-VN"/>
              </w:rPr>
              <w:t xml:space="preserve"> thu và chỉnh sửa</w:t>
            </w:r>
          </w:p>
        </w:tc>
      </w:tr>
      <w:tr w:rsidR="00403FEE" w:rsidRPr="002B6F8B" w14:paraId="60058E0D" w14:textId="77777777" w:rsidTr="001219AE">
        <w:tc>
          <w:tcPr>
            <w:tcW w:w="709" w:type="dxa"/>
          </w:tcPr>
          <w:p w14:paraId="116C97AE" w14:textId="77777777" w:rsidR="00403FEE" w:rsidRPr="002B6F8B" w:rsidRDefault="00403FEE" w:rsidP="00403FEE">
            <w:pPr>
              <w:ind w:left="360"/>
              <w:rPr>
                <w:rFonts w:ascii="Times New Roman" w:hAnsi="Times New Roman" w:cs="Times New Roman"/>
                <w:lang w:val="vi-VN"/>
              </w:rPr>
            </w:pPr>
          </w:p>
        </w:tc>
        <w:tc>
          <w:tcPr>
            <w:tcW w:w="3828" w:type="dxa"/>
          </w:tcPr>
          <w:p w14:paraId="0E03B3E6" w14:textId="77777777" w:rsidR="00403FEE" w:rsidRPr="002B6F8B" w:rsidRDefault="00403FEE" w:rsidP="00403FEE">
            <w:pPr>
              <w:jc w:val="both"/>
              <w:rPr>
                <w:rFonts w:ascii="Times New Roman" w:hAnsi="Times New Roman" w:cs="Times New Roman"/>
                <w:lang w:val="vi-VN"/>
              </w:rPr>
            </w:pPr>
          </w:p>
        </w:tc>
        <w:tc>
          <w:tcPr>
            <w:tcW w:w="1830" w:type="dxa"/>
          </w:tcPr>
          <w:p w14:paraId="3F192F2F" w14:textId="77777777" w:rsidR="00403FEE" w:rsidRPr="002B6F8B" w:rsidRDefault="00403FEE" w:rsidP="00403FEE">
            <w:pPr>
              <w:jc w:val="center"/>
              <w:rPr>
                <w:rFonts w:ascii="Times New Roman" w:hAnsi="Times New Roman" w:cs="Times New Roman"/>
                <w:lang w:val="vi-VN"/>
              </w:rPr>
            </w:pPr>
          </w:p>
        </w:tc>
        <w:tc>
          <w:tcPr>
            <w:tcW w:w="6250" w:type="dxa"/>
          </w:tcPr>
          <w:p w14:paraId="4433F37E" w14:textId="24DDD0DF" w:rsidR="00403FEE" w:rsidRPr="002B6F8B" w:rsidRDefault="00403FEE" w:rsidP="00403FEE">
            <w:pPr>
              <w:jc w:val="both"/>
              <w:rPr>
                <w:rFonts w:ascii="Times New Roman" w:hAnsi="Times New Roman" w:cs="Times New Roman"/>
              </w:rPr>
            </w:pPr>
            <w:r w:rsidRPr="002B6F8B">
              <w:rPr>
                <w:rFonts w:ascii="Times New Roman" w:hAnsi="Times New Roman" w:cs="Times New Roman"/>
              </w:rPr>
              <w:t>2. Dự thảo quy định “Mức hỗ trợ lãi suất vay đối với dự án ứng dụng, thương mại hóa công nghệ cao được xác định bằng 70% lãi suất cho vay…”. Để đảm bảo tính minh bạch và tránh việc trục lợi chính sách từ các Quỹ phát triển, đề nghị cơ quan soạn thảo nghiên cứu quy định rõ hơn về quy trình xét duyệt hồ sơ để hưởng mức hỗ trợ lãi suất.</w:t>
            </w:r>
          </w:p>
        </w:tc>
        <w:tc>
          <w:tcPr>
            <w:tcW w:w="2383" w:type="dxa"/>
          </w:tcPr>
          <w:p w14:paraId="18110550" w14:textId="3DEC6BFE" w:rsidR="00403FEE" w:rsidRPr="002B6F8B" w:rsidRDefault="00403FEE" w:rsidP="00403FEE">
            <w:pPr>
              <w:jc w:val="both"/>
              <w:rPr>
                <w:rFonts w:ascii="Times New Roman" w:hAnsi="Times New Roman" w:cs="Times New Roman"/>
              </w:rPr>
            </w:pPr>
            <w:r w:rsidRPr="002B6F8B">
              <w:rPr>
                <w:rFonts w:ascii="Times New Roman" w:hAnsi="Times New Roman" w:cs="Times New Roman"/>
              </w:rPr>
              <w:t>Mức hỗ trợ lãi vay được áp dựng theo quy định pháp luật khoa họ, công nghệ và đổi mới sáng tạo.</w:t>
            </w:r>
          </w:p>
        </w:tc>
      </w:tr>
      <w:tr w:rsidR="00403FEE" w:rsidRPr="002B6F8B" w14:paraId="2B3390F2" w14:textId="77777777" w:rsidTr="001219AE">
        <w:tc>
          <w:tcPr>
            <w:tcW w:w="709" w:type="dxa"/>
          </w:tcPr>
          <w:p w14:paraId="30276DCF" w14:textId="77777777" w:rsidR="00403FEE" w:rsidRPr="002B6F8B" w:rsidRDefault="00403FEE" w:rsidP="00403FEE">
            <w:pPr>
              <w:ind w:left="360"/>
              <w:rPr>
                <w:rFonts w:ascii="Times New Roman" w:hAnsi="Times New Roman" w:cs="Times New Roman"/>
                <w:lang w:val="vi-VN"/>
              </w:rPr>
            </w:pPr>
          </w:p>
        </w:tc>
        <w:tc>
          <w:tcPr>
            <w:tcW w:w="3828" w:type="dxa"/>
          </w:tcPr>
          <w:p w14:paraId="73AC6767" w14:textId="097A821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Cá nhân thực hiện hoạt động nghiên cứu và phát triển công nghệ cao được miễn thuế thu nhập từ tiền lương, tiền công; thu nhập từ quyền tác giả khi kết quả nhiệm vụ được thương mại hóa theo quy định của pháp luật về khoa học, công nghệ và đổi mới sáng tạo, pháp luật về sở hữu trí tuệ.</w:t>
            </w:r>
          </w:p>
        </w:tc>
        <w:tc>
          <w:tcPr>
            <w:tcW w:w="1830" w:type="dxa"/>
          </w:tcPr>
          <w:p w14:paraId="3807C604" w14:textId="2CC9861B" w:rsidR="00403FEE" w:rsidRPr="002B6F8B" w:rsidRDefault="00403FEE" w:rsidP="00403FEE">
            <w:pPr>
              <w:jc w:val="center"/>
              <w:rPr>
                <w:rFonts w:ascii="Times New Roman" w:hAnsi="Times New Roman" w:cs="Times New Roman"/>
                <w:lang w:val="vi-VN"/>
              </w:rPr>
            </w:pPr>
            <w:r w:rsidRPr="002B6F8B">
              <w:rPr>
                <w:rFonts w:ascii="Times New Roman" w:hAnsi="Times New Roman" w:cs="Times New Roman"/>
                <w:lang w:val="vi-VN"/>
              </w:rPr>
              <w:t>Bộ Y tế</w:t>
            </w:r>
          </w:p>
        </w:tc>
        <w:tc>
          <w:tcPr>
            <w:tcW w:w="6250" w:type="dxa"/>
          </w:tcPr>
          <w:p w14:paraId="1D445B00" w14:textId="48F6057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Đề nghị rà soát, chỉnh lý quy định về ưu đãi thuế thu nhập doanh nghiệp tại điểm c khoản 5 Điều 10 của dự thảo để bảo đảm tuân thủ nguyên tắc áp dụng đối tượng ưu đãi theo quy định tại khoản 7 Điều 25 Luật Công nghệ cao số 133/2025/QH15 và pháp luật về thuế hiện hành.</w:t>
            </w:r>
          </w:p>
        </w:tc>
        <w:tc>
          <w:tcPr>
            <w:tcW w:w="2383" w:type="dxa"/>
          </w:tcPr>
          <w:p w14:paraId="6263D6C8" w14:textId="460A0523"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rà soát quy đinh tại Luật Thu nhật doanh nghiệp số 67/2025/QH15</w:t>
            </w:r>
          </w:p>
        </w:tc>
      </w:tr>
      <w:tr w:rsidR="00403FEE" w:rsidRPr="002B6F8B" w14:paraId="750725C6" w14:textId="77777777" w:rsidTr="001219AE">
        <w:tc>
          <w:tcPr>
            <w:tcW w:w="709" w:type="dxa"/>
          </w:tcPr>
          <w:p w14:paraId="744C6908" w14:textId="77777777" w:rsidR="00403FEE" w:rsidRPr="002B6F8B" w:rsidRDefault="00403FEE" w:rsidP="00403FEE">
            <w:pPr>
              <w:ind w:left="360"/>
              <w:rPr>
                <w:rFonts w:ascii="Times New Roman" w:hAnsi="Times New Roman" w:cs="Times New Roman"/>
                <w:lang w:val="vi-VN"/>
              </w:rPr>
            </w:pPr>
          </w:p>
        </w:tc>
        <w:tc>
          <w:tcPr>
            <w:tcW w:w="3828" w:type="dxa"/>
          </w:tcPr>
          <w:p w14:paraId="32663EEF" w14:textId="4F0ED0F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Áp dụng thuế suất ưu đãi thuế thu nhập doanh nghiệp 10% trong thời hạn 25 năm, miễn thuế tối đa 04 năm và giảm 50% số thuế phải nộp tối đa không quá 9 năm tiếp theo đối với dự án đầu tư vào khu nông nghiệp ứng dụng công nghệ cao;</w:t>
            </w:r>
          </w:p>
        </w:tc>
        <w:tc>
          <w:tcPr>
            <w:tcW w:w="1830" w:type="dxa"/>
          </w:tcPr>
          <w:p w14:paraId="17892760" w14:textId="77777777" w:rsidR="00403FEE" w:rsidRPr="002B6F8B" w:rsidRDefault="00403FEE" w:rsidP="00403FEE">
            <w:pPr>
              <w:rPr>
                <w:rFonts w:ascii="Times New Roman" w:hAnsi="Times New Roman" w:cs="Times New Roman"/>
                <w:lang w:val="vi-VN"/>
              </w:rPr>
            </w:pPr>
          </w:p>
        </w:tc>
        <w:tc>
          <w:tcPr>
            <w:tcW w:w="6250" w:type="dxa"/>
          </w:tcPr>
          <w:p w14:paraId="03B84B78" w14:textId="77777777" w:rsidR="00403FEE" w:rsidRPr="002B6F8B" w:rsidRDefault="00403FEE" w:rsidP="00403FEE">
            <w:pPr>
              <w:rPr>
                <w:rFonts w:ascii="Times New Roman" w:hAnsi="Times New Roman" w:cs="Times New Roman"/>
                <w:lang w:val="vi-VN"/>
              </w:rPr>
            </w:pPr>
          </w:p>
        </w:tc>
        <w:tc>
          <w:tcPr>
            <w:tcW w:w="2383" w:type="dxa"/>
          </w:tcPr>
          <w:p w14:paraId="5033F9E8" w14:textId="77777777" w:rsidR="00403FEE" w:rsidRPr="002B6F8B" w:rsidRDefault="00403FEE" w:rsidP="00403FEE">
            <w:pPr>
              <w:jc w:val="both"/>
              <w:rPr>
                <w:rFonts w:ascii="Times New Roman" w:hAnsi="Times New Roman" w:cs="Times New Roman"/>
                <w:lang w:val="vi-VN"/>
              </w:rPr>
            </w:pPr>
          </w:p>
        </w:tc>
      </w:tr>
      <w:tr w:rsidR="00403FEE" w:rsidRPr="002B6F8B" w14:paraId="39F7D41A" w14:textId="77777777" w:rsidTr="001219AE">
        <w:tc>
          <w:tcPr>
            <w:tcW w:w="709" w:type="dxa"/>
          </w:tcPr>
          <w:p w14:paraId="2E411DBC" w14:textId="77777777" w:rsidR="00403FEE" w:rsidRPr="002B6F8B" w:rsidRDefault="00403FEE" w:rsidP="00403FEE">
            <w:pPr>
              <w:ind w:left="360"/>
              <w:rPr>
                <w:rFonts w:ascii="Times New Roman" w:hAnsi="Times New Roman" w:cs="Times New Roman"/>
                <w:lang w:val="vi-VN"/>
              </w:rPr>
            </w:pPr>
          </w:p>
        </w:tc>
        <w:tc>
          <w:tcPr>
            <w:tcW w:w="3828" w:type="dxa"/>
          </w:tcPr>
          <w:p w14:paraId="131E7211" w14:textId="6CCE6FE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Miễn thuế nhập khẩu đối với máy móc, thiết bị, phụ tùng, vật tư chuyên dùng, tài liệu, sách báo khoa học chuyên dùng sử dụng trực tiếp cho hoạt động nghiên cứu, phát triển công nghệ cao;</w:t>
            </w:r>
          </w:p>
        </w:tc>
        <w:tc>
          <w:tcPr>
            <w:tcW w:w="1830" w:type="dxa"/>
          </w:tcPr>
          <w:p w14:paraId="120AB591" w14:textId="77777777" w:rsidR="00403FEE" w:rsidRPr="002B6F8B" w:rsidRDefault="00403FEE" w:rsidP="00403FEE">
            <w:pPr>
              <w:rPr>
                <w:rFonts w:ascii="Times New Roman" w:hAnsi="Times New Roman" w:cs="Times New Roman"/>
                <w:lang w:val="vi-VN"/>
              </w:rPr>
            </w:pPr>
          </w:p>
        </w:tc>
        <w:tc>
          <w:tcPr>
            <w:tcW w:w="6250" w:type="dxa"/>
          </w:tcPr>
          <w:p w14:paraId="3FE448C7" w14:textId="77777777" w:rsidR="00403FEE" w:rsidRPr="002B6F8B" w:rsidRDefault="00403FEE" w:rsidP="00403FEE">
            <w:pPr>
              <w:rPr>
                <w:rFonts w:ascii="Times New Roman" w:hAnsi="Times New Roman" w:cs="Times New Roman"/>
                <w:lang w:val="vi-VN"/>
              </w:rPr>
            </w:pPr>
          </w:p>
        </w:tc>
        <w:tc>
          <w:tcPr>
            <w:tcW w:w="2383" w:type="dxa"/>
          </w:tcPr>
          <w:p w14:paraId="33C8D09D" w14:textId="77777777" w:rsidR="00403FEE" w:rsidRPr="002B6F8B" w:rsidRDefault="00403FEE" w:rsidP="00403FEE">
            <w:pPr>
              <w:jc w:val="both"/>
              <w:rPr>
                <w:rFonts w:ascii="Times New Roman" w:hAnsi="Times New Roman" w:cs="Times New Roman"/>
                <w:lang w:val="vi-VN"/>
              </w:rPr>
            </w:pPr>
          </w:p>
        </w:tc>
      </w:tr>
      <w:tr w:rsidR="00403FEE" w:rsidRPr="002B6F8B" w14:paraId="514BA303" w14:textId="77777777" w:rsidTr="001219AE">
        <w:tc>
          <w:tcPr>
            <w:tcW w:w="709" w:type="dxa"/>
          </w:tcPr>
          <w:p w14:paraId="7390C4B5" w14:textId="77777777" w:rsidR="00403FEE" w:rsidRPr="002B6F8B" w:rsidRDefault="00403FEE" w:rsidP="00403FEE">
            <w:pPr>
              <w:ind w:left="360"/>
              <w:rPr>
                <w:rFonts w:ascii="Times New Roman" w:hAnsi="Times New Roman" w:cs="Times New Roman"/>
                <w:lang w:val="vi-VN"/>
              </w:rPr>
            </w:pPr>
          </w:p>
        </w:tc>
        <w:tc>
          <w:tcPr>
            <w:tcW w:w="3828" w:type="dxa"/>
          </w:tcPr>
          <w:p w14:paraId="13D736BD" w14:textId="6B33B48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Chi phí phát sinh trong kỳ tính thuế liên quan đến hoạt động nghiên cứu và phát triển công nghệ cao của doanh nghiệp quy định tại điểm e khoản 3 Điều 11 Luật Công nghệ cao được áp dụng tương tự như hoạt động nghiên cứu và phát triển của doanh nghiệp quy định tại điểm a1 khoản 1 Điều 9 Nghị định số 320/2025/NĐ-CP ngày 15/12/2025 của Chính phủ quy định chi tiết một số điều và biện pháp để tổ chức thi hành, hướng dẫn thi hành Luật Thuế thu nhập doanh nghiệp;</w:t>
            </w:r>
          </w:p>
        </w:tc>
        <w:tc>
          <w:tcPr>
            <w:tcW w:w="1830" w:type="dxa"/>
          </w:tcPr>
          <w:p w14:paraId="425BA230" w14:textId="77777777" w:rsidR="00403FEE" w:rsidRPr="002B6F8B" w:rsidRDefault="00403FEE" w:rsidP="00403FEE">
            <w:pPr>
              <w:rPr>
                <w:rFonts w:ascii="Times New Roman" w:hAnsi="Times New Roman" w:cs="Times New Roman"/>
                <w:lang w:val="vi-VN"/>
              </w:rPr>
            </w:pPr>
          </w:p>
        </w:tc>
        <w:tc>
          <w:tcPr>
            <w:tcW w:w="6250" w:type="dxa"/>
          </w:tcPr>
          <w:p w14:paraId="5069E7C0" w14:textId="77777777" w:rsidR="00403FEE" w:rsidRPr="002B6F8B" w:rsidRDefault="00403FEE" w:rsidP="00403FEE">
            <w:pPr>
              <w:rPr>
                <w:rFonts w:ascii="Times New Roman" w:hAnsi="Times New Roman" w:cs="Times New Roman"/>
                <w:lang w:val="vi-VN"/>
              </w:rPr>
            </w:pPr>
          </w:p>
        </w:tc>
        <w:tc>
          <w:tcPr>
            <w:tcW w:w="2383" w:type="dxa"/>
          </w:tcPr>
          <w:p w14:paraId="09EC8233" w14:textId="77777777" w:rsidR="00403FEE" w:rsidRPr="002B6F8B" w:rsidRDefault="00403FEE" w:rsidP="00403FEE">
            <w:pPr>
              <w:jc w:val="both"/>
              <w:rPr>
                <w:rFonts w:ascii="Times New Roman" w:hAnsi="Times New Roman" w:cs="Times New Roman"/>
                <w:lang w:val="vi-VN"/>
              </w:rPr>
            </w:pPr>
          </w:p>
        </w:tc>
      </w:tr>
      <w:tr w:rsidR="00403FEE" w:rsidRPr="002B6F8B" w14:paraId="4CC07D68" w14:textId="77777777" w:rsidTr="001219AE">
        <w:tc>
          <w:tcPr>
            <w:tcW w:w="709" w:type="dxa"/>
          </w:tcPr>
          <w:p w14:paraId="5DB984AD" w14:textId="77777777" w:rsidR="00403FEE" w:rsidRPr="002B6F8B" w:rsidRDefault="00403FEE" w:rsidP="00403FEE">
            <w:pPr>
              <w:ind w:left="360"/>
              <w:rPr>
                <w:rFonts w:ascii="Times New Roman" w:hAnsi="Times New Roman" w:cs="Times New Roman"/>
                <w:lang w:val="vi-VN"/>
              </w:rPr>
            </w:pPr>
          </w:p>
        </w:tc>
        <w:tc>
          <w:tcPr>
            <w:tcW w:w="3828" w:type="dxa"/>
          </w:tcPr>
          <w:p w14:paraId="3123D1D7" w14:textId="0B65945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Ưu đãi, hỗ trợ về nhân lực: Nhà nước hỗ trợ tối đa 100% kinh phí đào tạo, bồi dưỡng cho các cá nhân thực hiện nghiên cứu tại khu nông nghiệp ứng dụng công nghệ cao nhằm nâng cao năng lực thông qua các chương trình hỗ trợ của quỹ phát triển khoa học và công nghệ; mức hỗ trợ cụ thể do cơ quan có thẩm quyền quyết định theo quy định của pháp luật về ngân sách nhà nước và pháp luật có liên quan.</w:t>
            </w:r>
          </w:p>
        </w:tc>
        <w:tc>
          <w:tcPr>
            <w:tcW w:w="1830" w:type="dxa"/>
          </w:tcPr>
          <w:p w14:paraId="4635FBA6" w14:textId="76B1AF1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tỉnh Cao Bằng</w:t>
            </w:r>
          </w:p>
        </w:tc>
        <w:tc>
          <w:tcPr>
            <w:tcW w:w="6250" w:type="dxa"/>
          </w:tcPr>
          <w:p w14:paraId="20E13E67"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1. </w:t>
            </w:r>
            <w:r w:rsidRPr="002B6F8B">
              <w:rPr>
                <w:rFonts w:ascii="Times New Roman" w:hAnsi="Times New Roman" w:cs="Times New Roman"/>
                <w:lang w:val="vi-VN"/>
              </w:rPr>
              <w:t>Điểm d khoản 5 Điều 10 mới chỉ tập trung vào</w:t>
            </w:r>
            <w:r w:rsidRPr="002B6F8B">
              <w:rPr>
                <w:rFonts w:ascii="Times New Roman" w:hAnsi="Times New Roman" w:cs="Times New Roman"/>
              </w:rPr>
              <w:t xml:space="preserve"> </w:t>
            </w:r>
            <w:r w:rsidRPr="002B6F8B">
              <w:rPr>
                <w:rFonts w:ascii="Times New Roman" w:hAnsi="Times New Roman" w:cs="Times New Roman"/>
                <w:lang w:val="vi-VN"/>
              </w:rPr>
              <w:t>hỗ trợ kinh phí đào tạo, bồi dưỡng. Đề nghị bổ sung thêm chính sách hỗ trợ chi</w:t>
            </w:r>
            <w:r w:rsidRPr="002B6F8B">
              <w:rPr>
                <w:rFonts w:ascii="Times New Roman" w:hAnsi="Times New Roman" w:cs="Times New Roman"/>
              </w:rPr>
              <w:t xml:space="preserve"> </w:t>
            </w:r>
            <w:r w:rsidRPr="002B6F8B">
              <w:rPr>
                <w:rFonts w:ascii="Times New Roman" w:hAnsi="Times New Roman" w:cs="Times New Roman"/>
                <w:lang w:val="vi-VN"/>
              </w:rPr>
              <w:t>phí sinh hoạt, nhà ở để trực tiếp "thu hút chuyên gia đầu ngành, nhà khoa học đến</w:t>
            </w:r>
            <w:r w:rsidRPr="002B6F8B">
              <w:rPr>
                <w:rFonts w:ascii="Times New Roman" w:hAnsi="Times New Roman" w:cs="Times New Roman"/>
              </w:rPr>
              <w:t xml:space="preserve"> </w:t>
            </w:r>
            <w:r w:rsidRPr="002B6F8B">
              <w:rPr>
                <w:rFonts w:ascii="Times New Roman" w:hAnsi="Times New Roman" w:cs="Times New Roman"/>
                <w:lang w:val="vi-VN"/>
              </w:rPr>
              <w:t>làm việc lâu dài" tại các Khu công nghệ cao miền núi, biên giới.</w:t>
            </w:r>
          </w:p>
          <w:p w14:paraId="2003E147" w14:textId="7C23C7B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Về nhân lực (Điều 10): Điểm d khoản 5 Điều 10 mới chỉ tập trung vào hỗ trợ kinh phí đào tạo, bồi dưỡng. Đề nghị bổ sung thêm chính sách hỗ trợ chi phí sinh hoạt, nhà ở để trực tiếp "thu hút chuyên gia đầu ngành, nhà khoa học đến làm việc lâu dài" tại các Khu công nghệ cao miền núi, biên giới.</w:t>
            </w:r>
          </w:p>
        </w:tc>
        <w:tc>
          <w:tcPr>
            <w:tcW w:w="2383" w:type="dxa"/>
          </w:tcPr>
          <w:p w14:paraId="4FE62FB1" w14:textId="35E2336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Kinh phí đào tạo, bồi dưỡng dã bao gồm: Chi hỗ trợ học viên (Hỗ trợ một phần tiền ăn, chi phí đi lại, tiền thuê chỗ nghỉ</w:t>
            </w:r>
            <w:r w:rsidRPr="002B6F8B">
              <w:rPr>
                <w:rFonts w:ascii="Times New Roman" w:hAnsi="Times New Roman" w:cs="Times New Roman"/>
                <w:lang w:val="vi-VN"/>
              </w:rPr>
              <w:t xml:space="preserve"> theo </w:t>
            </w:r>
            <w:hyperlink r:id="rId8" w:tgtFrame="_blank" w:history="1">
              <w:r w:rsidRPr="002B6F8B">
                <w:rPr>
                  <w:rStyle w:val="Hyperlink"/>
                  <w:rFonts w:ascii="Times New Roman" w:hAnsi="Times New Roman" w:cs="Times New Roman"/>
                  <w:color w:val="auto"/>
                </w:rPr>
                <w:t>Thông tư 100/2025/TT-BTC</w:t>
              </w:r>
            </w:hyperlink>
            <w:r w:rsidRPr="002B6F8B">
              <w:rPr>
                <w:rFonts w:ascii="Times New Roman" w:hAnsi="Times New Roman" w:cs="Times New Roman"/>
              </w:rPr>
              <w:t xml:space="preserve">; </w:t>
            </w:r>
            <w:hyperlink r:id="rId9" w:tgtFrame="_blank" w:history="1">
              <w:r w:rsidRPr="002B6F8B">
                <w:rPr>
                  <w:rStyle w:val="Hyperlink"/>
                  <w:rFonts w:ascii="Times New Roman" w:hAnsi="Times New Roman" w:cs="Times New Roman"/>
                  <w:color w:val="auto"/>
                </w:rPr>
                <w:t>171/2025/NĐ-CP</w:t>
              </w:r>
            </w:hyperlink>
            <w:r w:rsidRPr="002B6F8B">
              <w:rPr>
                <w:rFonts w:ascii="Times New Roman" w:hAnsi="Times New Roman" w:cs="Times New Roman"/>
              </w:rPr>
              <w:t>).</w:t>
            </w:r>
          </w:p>
        </w:tc>
      </w:tr>
      <w:tr w:rsidR="00403FEE" w:rsidRPr="002B6F8B" w14:paraId="67FA5BEB" w14:textId="77777777" w:rsidTr="001219AE">
        <w:tc>
          <w:tcPr>
            <w:tcW w:w="709" w:type="dxa"/>
          </w:tcPr>
          <w:p w14:paraId="0F97CC09" w14:textId="77777777" w:rsidR="00403FEE" w:rsidRPr="002B6F8B" w:rsidRDefault="00403FEE" w:rsidP="00403FEE">
            <w:pPr>
              <w:ind w:left="360"/>
              <w:rPr>
                <w:rFonts w:ascii="Times New Roman" w:hAnsi="Times New Roman" w:cs="Times New Roman"/>
                <w:lang w:val="vi-VN"/>
              </w:rPr>
            </w:pPr>
          </w:p>
        </w:tc>
        <w:tc>
          <w:tcPr>
            <w:tcW w:w="3828" w:type="dxa"/>
          </w:tcPr>
          <w:p w14:paraId="4D7B3329" w14:textId="786E36E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 Hỗ trợ về sở hữu trí tuệ và thương mại hóa:</w:t>
            </w:r>
          </w:p>
        </w:tc>
        <w:tc>
          <w:tcPr>
            <w:tcW w:w="1830" w:type="dxa"/>
          </w:tcPr>
          <w:p w14:paraId="0A668716" w14:textId="77777777" w:rsidR="00403FEE" w:rsidRPr="002B6F8B" w:rsidRDefault="00403FEE" w:rsidP="00403FEE">
            <w:pPr>
              <w:rPr>
                <w:rFonts w:ascii="Times New Roman" w:hAnsi="Times New Roman" w:cs="Times New Roman"/>
                <w:lang w:val="vi-VN"/>
              </w:rPr>
            </w:pPr>
          </w:p>
        </w:tc>
        <w:tc>
          <w:tcPr>
            <w:tcW w:w="6250" w:type="dxa"/>
          </w:tcPr>
          <w:p w14:paraId="1A590CA5" w14:textId="77777777" w:rsidR="00403FEE" w:rsidRPr="002B6F8B" w:rsidRDefault="00403FEE" w:rsidP="00403FEE">
            <w:pPr>
              <w:rPr>
                <w:rFonts w:ascii="Times New Roman" w:hAnsi="Times New Roman" w:cs="Times New Roman"/>
                <w:lang w:val="vi-VN"/>
              </w:rPr>
            </w:pPr>
          </w:p>
        </w:tc>
        <w:tc>
          <w:tcPr>
            <w:tcW w:w="2383" w:type="dxa"/>
          </w:tcPr>
          <w:p w14:paraId="6546CB83" w14:textId="77777777" w:rsidR="00403FEE" w:rsidRPr="002B6F8B" w:rsidRDefault="00403FEE" w:rsidP="00403FEE">
            <w:pPr>
              <w:jc w:val="both"/>
              <w:rPr>
                <w:rFonts w:ascii="Times New Roman" w:hAnsi="Times New Roman" w:cs="Times New Roman"/>
                <w:lang w:val="vi-VN"/>
              </w:rPr>
            </w:pPr>
          </w:p>
        </w:tc>
      </w:tr>
      <w:tr w:rsidR="00403FEE" w:rsidRPr="002B6F8B" w14:paraId="2A54184D" w14:textId="77777777" w:rsidTr="001219AE">
        <w:tc>
          <w:tcPr>
            <w:tcW w:w="709" w:type="dxa"/>
          </w:tcPr>
          <w:p w14:paraId="5AF5A8C0"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1D57C44A" w14:textId="77777777" w:rsidR="00403FEE" w:rsidRPr="002B6F8B" w:rsidRDefault="00403FEE" w:rsidP="00403FEE">
            <w:pPr>
              <w:jc w:val="both"/>
              <w:rPr>
                <w:rFonts w:ascii="Times New Roman" w:hAnsi="Times New Roman" w:cs="Times New Roman"/>
                <w:lang w:val="vi-VN"/>
              </w:rPr>
            </w:pPr>
          </w:p>
        </w:tc>
        <w:tc>
          <w:tcPr>
            <w:tcW w:w="1830" w:type="dxa"/>
          </w:tcPr>
          <w:p w14:paraId="4B120BFF" w14:textId="4ECF8E8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Bộ Công thương </w:t>
            </w:r>
          </w:p>
        </w:tc>
        <w:tc>
          <w:tcPr>
            <w:tcW w:w="6250" w:type="dxa"/>
          </w:tcPr>
          <w:p w14:paraId="0E63098F" w14:textId="17E2D15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điểm đ, khoản 5, Điều 10, đề nghị xem xét bổ sung thêm quỹ đầu tư mạo hiểm quốc gia và quỹ đầu tư mạo hiểm địa phương theo quy định tại Nghị định số 264/2025/NĐ-CP.</w:t>
            </w:r>
          </w:p>
        </w:tc>
        <w:tc>
          <w:tcPr>
            <w:tcW w:w="2383" w:type="dxa"/>
          </w:tcPr>
          <w:p w14:paraId="08727736" w14:textId="2A1FE4F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điểm đ khoản 5 Điều 10 dự thảo Nghị định.</w:t>
            </w:r>
          </w:p>
        </w:tc>
      </w:tr>
      <w:tr w:rsidR="00403FEE" w:rsidRPr="002B6F8B" w14:paraId="1C3AFC70" w14:textId="77777777" w:rsidTr="001219AE">
        <w:tc>
          <w:tcPr>
            <w:tcW w:w="709" w:type="dxa"/>
          </w:tcPr>
          <w:p w14:paraId="2CC8C9EB" w14:textId="77777777" w:rsidR="00403FEE" w:rsidRPr="002B6F8B" w:rsidRDefault="00403FEE" w:rsidP="00403FEE">
            <w:pPr>
              <w:ind w:left="360"/>
              <w:jc w:val="both"/>
              <w:rPr>
                <w:rFonts w:ascii="Times New Roman" w:hAnsi="Times New Roman" w:cs="Times New Roman"/>
                <w:lang w:val="vi-VN"/>
              </w:rPr>
            </w:pPr>
          </w:p>
        </w:tc>
        <w:tc>
          <w:tcPr>
            <w:tcW w:w="3828" w:type="dxa"/>
            <w:vMerge/>
          </w:tcPr>
          <w:p w14:paraId="2DF6F6AB" w14:textId="77777777" w:rsidR="00403FEE" w:rsidRPr="002B6F8B" w:rsidRDefault="00403FEE" w:rsidP="00403FEE">
            <w:pPr>
              <w:jc w:val="both"/>
              <w:rPr>
                <w:rFonts w:ascii="Times New Roman" w:hAnsi="Times New Roman" w:cs="Times New Roman"/>
                <w:lang w:val="vi-VN"/>
              </w:rPr>
            </w:pPr>
          </w:p>
        </w:tc>
        <w:tc>
          <w:tcPr>
            <w:tcW w:w="1830" w:type="dxa"/>
          </w:tcPr>
          <w:p w14:paraId="377ACA6D" w14:textId="2586DC13"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Hà Tĩnh</w:t>
            </w:r>
          </w:p>
          <w:p w14:paraId="7661BDBB" w14:textId="77777777" w:rsidR="00403FEE" w:rsidRPr="002B6F8B" w:rsidRDefault="00403FEE" w:rsidP="00403FEE">
            <w:pPr>
              <w:jc w:val="both"/>
              <w:rPr>
                <w:rFonts w:ascii="Times New Roman" w:hAnsi="Times New Roman" w:cs="Times New Roman"/>
                <w:lang w:val="vi-VN"/>
              </w:rPr>
            </w:pPr>
          </w:p>
        </w:tc>
        <w:tc>
          <w:tcPr>
            <w:tcW w:w="6250" w:type="dxa"/>
          </w:tcPr>
          <w:p w14:paraId="1EB8B74E" w14:textId="0C7BEB0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1. Tại gạch đầu dòng thứ 3, điểm đ, Khoản 5 Điều 10 có nội dung quy đinhh: “… theo hợp đồng cho vay đã ký kết giữa tổ chức tín dụng và Khu nông nghiệp ứng dụng công nghệ cao”, đề nghị nghiên cứu, xem xét chỉnh sửa lại đảm bảo phù hợp, do “Khu nông nghiệp công nghệ cao” không phải là một chủ thể để ký kết hợp đồng.</w:t>
            </w:r>
          </w:p>
        </w:tc>
        <w:tc>
          <w:tcPr>
            <w:tcW w:w="2383" w:type="dxa"/>
          </w:tcPr>
          <w:p w14:paraId="70869412"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dự thảo Nghị định.</w:t>
            </w:r>
          </w:p>
          <w:p w14:paraId="75EB5DB6" w14:textId="77777777" w:rsidR="00403FEE" w:rsidRPr="002B6F8B" w:rsidRDefault="00403FEE" w:rsidP="00403FEE">
            <w:pPr>
              <w:jc w:val="both"/>
              <w:rPr>
                <w:rFonts w:ascii="Times New Roman" w:hAnsi="Times New Roman" w:cs="Times New Roman"/>
              </w:rPr>
            </w:pPr>
          </w:p>
          <w:p w14:paraId="2F5CF54B" w14:textId="77777777" w:rsidR="00403FEE" w:rsidRPr="002B6F8B" w:rsidRDefault="00403FEE" w:rsidP="00403FEE">
            <w:pPr>
              <w:jc w:val="both"/>
              <w:rPr>
                <w:rFonts w:ascii="Times New Roman" w:hAnsi="Times New Roman" w:cs="Times New Roman"/>
                <w:lang w:val="vi-VN"/>
              </w:rPr>
            </w:pPr>
          </w:p>
        </w:tc>
      </w:tr>
      <w:tr w:rsidR="00403FEE" w:rsidRPr="002B6F8B" w14:paraId="712B6044" w14:textId="77777777" w:rsidTr="001219AE">
        <w:tc>
          <w:tcPr>
            <w:tcW w:w="709" w:type="dxa"/>
          </w:tcPr>
          <w:p w14:paraId="1EF5DA3F" w14:textId="77777777" w:rsidR="00403FEE" w:rsidRPr="002B6F8B" w:rsidRDefault="00403FEE" w:rsidP="00403FEE">
            <w:pPr>
              <w:ind w:left="360"/>
              <w:jc w:val="both"/>
              <w:rPr>
                <w:rFonts w:ascii="Times New Roman" w:hAnsi="Times New Roman" w:cs="Times New Roman"/>
                <w:lang w:val="vi-VN"/>
              </w:rPr>
            </w:pPr>
          </w:p>
        </w:tc>
        <w:tc>
          <w:tcPr>
            <w:tcW w:w="3828" w:type="dxa"/>
            <w:vMerge/>
          </w:tcPr>
          <w:p w14:paraId="58C257B6" w14:textId="77777777" w:rsidR="00403FEE" w:rsidRPr="002B6F8B" w:rsidRDefault="00403FEE" w:rsidP="00403FEE">
            <w:pPr>
              <w:jc w:val="both"/>
              <w:rPr>
                <w:rFonts w:ascii="Times New Roman" w:hAnsi="Times New Roman" w:cs="Times New Roman"/>
                <w:lang w:val="vi-VN"/>
              </w:rPr>
            </w:pPr>
          </w:p>
        </w:tc>
        <w:tc>
          <w:tcPr>
            <w:tcW w:w="1830" w:type="dxa"/>
          </w:tcPr>
          <w:p w14:paraId="32ABBD21" w14:textId="4B6C827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tỉnh</w:t>
            </w:r>
            <w:r w:rsidRPr="002B6F8B">
              <w:rPr>
                <w:rFonts w:ascii="Times New Roman" w:hAnsi="Times New Roman" w:cs="Times New Roman"/>
                <w:lang w:val="vi-VN"/>
              </w:rPr>
              <w:t xml:space="preserve"> </w:t>
            </w:r>
            <w:r w:rsidRPr="002B6F8B">
              <w:rPr>
                <w:rFonts w:ascii="Times New Roman" w:hAnsi="Times New Roman" w:cs="Times New Roman"/>
              </w:rPr>
              <w:t>Quảng Trị</w:t>
            </w:r>
          </w:p>
        </w:tc>
        <w:tc>
          <w:tcPr>
            <w:tcW w:w="6250" w:type="dxa"/>
          </w:tcPr>
          <w:p w14:paraId="018376EE" w14:textId="5FE3E94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2. Tại điểm đ, khoản 5, Điều 10 về nội dung hỗ trợ lãi suất vay: Đoạn “Thời hạn hỗ trợ lãi suất vay đối với khoản vay để thực hiện dự án đầu tư được tính từ thời điểm Quỹ quyết định phê duyệt hỗ trợ lãi suất vay đến khi Trung tâm nghiên cứu và phát triển công nghệ cao hoàn thành nghĩa vụ trả nợ với tổ chức tín dụng…” đề nghị sửa lại như sau: “Thời hạn hỗ trợ lãi suất vay đối với khoản vay để thực hiện dự án đầu tư được tính từ thời điểm Quỹ quyết định phê duyệt hỗ trợ lãi suất vay đến khi dự án ứng dụng, thương mại hóa công nghệ cao hoàn thành nghĩa vụ trả nợ với tổ chức tín dụng…”. Lý do, nội dung đoạn thứ nhất điểm đ đang quy định mức hỗ trợ lãi suất vay đối với các dự án ứng dụng, thương mại hóa công nghệ cao, các dự án này có thể là của các doanh nghiệp, HTX,… không nhất thiết phải là Trung tâm nghiên cứu và phát triển công nghệ cao.</w:t>
            </w:r>
          </w:p>
        </w:tc>
        <w:tc>
          <w:tcPr>
            <w:tcW w:w="2383" w:type="dxa"/>
          </w:tcPr>
          <w:p w14:paraId="2B763711" w14:textId="6046F36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 Nghị định.</w:t>
            </w:r>
          </w:p>
        </w:tc>
      </w:tr>
      <w:tr w:rsidR="00403FEE" w:rsidRPr="002B6F8B" w14:paraId="10D84E1E" w14:textId="77777777" w:rsidTr="001219AE">
        <w:tc>
          <w:tcPr>
            <w:tcW w:w="709" w:type="dxa"/>
          </w:tcPr>
          <w:p w14:paraId="0AA545D4" w14:textId="77777777" w:rsidR="00403FEE" w:rsidRPr="002B6F8B" w:rsidRDefault="00403FEE" w:rsidP="00403FEE">
            <w:pPr>
              <w:ind w:left="360"/>
              <w:rPr>
                <w:rFonts w:ascii="Times New Roman" w:hAnsi="Times New Roman" w:cs="Times New Roman"/>
                <w:lang w:val="vi-VN"/>
              </w:rPr>
            </w:pPr>
          </w:p>
        </w:tc>
        <w:tc>
          <w:tcPr>
            <w:tcW w:w="3828" w:type="dxa"/>
          </w:tcPr>
          <w:p w14:paraId="0174885F" w14:textId="5E2693B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Hỗ trợ đến 100% chi phí đăng ký, bảo hộ quyền sở hữu trí tuệ trong nước và tối đa 50% chi phí đăng ký, bảo hộ quyền sở hữu trí tuệ ở nước ngoài đối với công nghệ cao;</w:t>
            </w:r>
          </w:p>
        </w:tc>
        <w:tc>
          <w:tcPr>
            <w:tcW w:w="1830" w:type="dxa"/>
          </w:tcPr>
          <w:p w14:paraId="6EA05A62" w14:textId="77777777" w:rsidR="00403FEE" w:rsidRPr="002B6F8B" w:rsidRDefault="00403FEE" w:rsidP="00403FEE">
            <w:pPr>
              <w:rPr>
                <w:rFonts w:ascii="Times New Roman" w:hAnsi="Times New Roman" w:cs="Times New Roman"/>
                <w:lang w:val="vi-VN"/>
              </w:rPr>
            </w:pPr>
          </w:p>
        </w:tc>
        <w:tc>
          <w:tcPr>
            <w:tcW w:w="6250" w:type="dxa"/>
          </w:tcPr>
          <w:p w14:paraId="18B85273" w14:textId="77777777" w:rsidR="00403FEE" w:rsidRPr="002B6F8B" w:rsidRDefault="00403FEE" w:rsidP="00403FEE">
            <w:pPr>
              <w:rPr>
                <w:rFonts w:ascii="Times New Roman" w:hAnsi="Times New Roman" w:cs="Times New Roman"/>
                <w:lang w:val="vi-VN"/>
              </w:rPr>
            </w:pPr>
          </w:p>
        </w:tc>
        <w:tc>
          <w:tcPr>
            <w:tcW w:w="2383" w:type="dxa"/>
          </w:tcPr>
          <w:p w14:paraId="723FB38E" w14:textId="77777777" w:rsidR="00403FEE" w:rsidRPr="002B6F8B" w:rsidRDefault="00403FEE" w:rsidP="00403FEE">
            <w:pPr>
              <w:jc w:val="both"/>
              <w:rPr>
                <w:rFonts w:ascii="Times New Roman" w:hAnsi="Times New Roman" w:cs="Times New Roman"/>
                <w:lang w:val="vi-VN"/>
              </w:rPr>
            </w:pPr>
          </w:p>
        </w:tc>
      </w:tr>
      <w:tr w:rsidR="00403FEE" w:rsidRPr="002B6F8B" w14:paraId="34FA9E65" w14:textId="77777777" w:rsidTr="001219AE">
        <w:tc>
          <w:tcPr>
            <w:tcW w:w="709" w:type="dxa"/>
          </w:tcPr>
          <w:p w14:paraId="55398E5E" w14:textId="77777777" w:rsidR="00403FEE" w:rsidRPr="002B6F8B" w:rsidRDefault="00403FEE" w:rsidP="00403FEE">
            <w:pPr>
              <w:ind w:left="360"/>
              <w:rPr>
                <w:rFonts w:ascii="Times New Roman" w:hAnsi="Times New Roman" w:cs="Times New Roman"/>
                <w:lang w:val="vi-VN"/>
              </w:rPr>
            </w:pPr>
          </w:p>
        </w:tc>
        <w:tc>
          <w:tcPr>
            <w:tcW w:w="3828" w:type="dxa"/>
          </w:tcPr>
          <w:p w14:paraId="1C179234" w14:textId="620399D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Hỗ trợ định giá, khai thác, chuyển giao và thương mại hóa tài sản trí tuệ hình thành từ hoạt động nghiên cứu, phát triển công nghệ cao;</w:t>
            </w:r>
          </w:p>
        </w:tc>
        <w:tc>
          <w:tcPr>
            <w:tcW w:w="1830" w:type="dxa"/>
          </w:tcPr>
          <w:p w14:paraId="4F509780" w14:textId="77777777" w:rsidR="00403FEE" w:rsidRPr="002B6F8B" w:rsidRDefault="00403FEE" w:rsidP="00403FEE">
            <w:pPr>
              <w:rPr>
                <w:rFonts w:ascii="Times New Roman" w:hAnsi="Times New Roman" w:cs="Times New Roman"/>
                <w:lang w:val="vi-VN"/>
              </w:rPr>
            </w:pPr>
          </w:p>
        </w:tc>
        <w:tc>
          <w:tcPr>
            <w:tcW w:w="6250" w:type="dxa"/>
          </w:tcPr>
          <w:p w14:paraId="61D0F5B2" w14:textId="77777777" w:rsidR="00403FEE" w:rsidRPr="002B6F8B" w:rsidRDefault="00403FEE" w:rsidP="00403FEE">
            <w:pPr>
              <w:rPr>
                <w:rFonts w:ascii="Times New Roman" w:hAnsi="Times New Roman" w:cs="Times New Roman"/>
                <w:lang w:val="vi-VN"/>
              </w:rPr>
            </w:pPr>
          </w:p>
        </w:tc>
        <w:tc>
          <w:tcPr>
            <w:tcW w:w="2383" w:type="dxa"/>
          </w:tcPr>
          <w:p w14:paraId="286E9298" w14:textId="77777777" w:rsidR="00403FEE" w:rsidRPr="002B6F8B" w:rsidRDefault="00403FEE" w:rsidP="00403FEE">
            <w:pPr>
              <w:jc w:val="both"/>
              <w:rPr>
                <w:rFonts w:ascii="Times New Roman" w:hAnsi="Times New Roman" w:cs="Times New Roman"/>
                <w:lang w:val="vi-VN"/>
              </w:rPr>
            </w:pPr>
          </w:p>
        </w:tc>
      </w:tr>
      <w:tr w:rsidR="00403FEE" w:rsidRPr="002B6F8B" w14:paraId="106F7E8E" w14:textId="77777777" w:rsidTr="001219AE">
        <w:tc>
          <w:tcPr>
            <w:tcW w:w="709" w:type="dxa"/>
          </w:tcPr>
          <w:p w14:paraId="1562129C" w14:textId="77777777" w:rsidR="00403FEE" w:rsidRPr="002B6F8B" w:rsidRDefault="00403FEE" w:rsidP="00403FEE">
            <w:pPr>
              <w:ind w:left="360"/>
              <w:rPr>
                <w:rFonts w:ascii="Times New Roman" w:hAnsi="Times New Roman" w:cs="Times New Roman"/>
                <w:lang w:val="vi-VN"/>
              </w:rPr>
            </w:pPr>
          </w:p>
        </w:tc>
        <w:tc>
          <w:tcPr>
            <w:tcW w:w="3828" w:type="dxa"/>
          </w:tcPr>
          <w:p w14:paraId="6E70AEA1" w14:textId="6CBED03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 Mức hỗ trợ lãi suất vay đối với dự án ứng dụng, thương mại hóa công nghệ cao được xác định bằng 70% lãi suất cho vay theo hợp đồng cho vay đã ký kết giữa tổ chức tín dụng và Khu nông nghiệp ứng dụng công nghệ cao nhưng không quá 8%/năm từ Quỹ đổi </w:t>
            </w:r>
            <w:r w:rsidRPr="002B6F8B">
              <w:rPr>
                <w:rFonts w:ascii="Times New Roman" w:hAnsi="Times New Roman" w:cs="Times New Roman"/>
                <w:lang w:val="vi-VN"/>
              </w:rPr>
              <w:lastRenderedPageBreak/>
              <w:t>mới công nghệ quốc gia, quỹ phát triển khoa học, công nghệ và đổi mới sáng tạo của bộ, ngành, địa phương (sau đây gọi tắt là Quỹ) cho mua sắm trang thiết bị, máy móc, dây chuyền sản xuất để phục vụ cho dự án ứng dụng, thương mại hóa công nghệ cao.</w:t>
            </w:r>
          </w:p>
        </w:tc>
        <w:tc>
          <w:tcPr>
            <w:tcW w:w="1830" w:type="dxa"/>
          </w:tcPr>
          <w:p w14:paraId="73E84D06" w14:textId="77777777" w:rsidR="00403FEE" w:rsidRPr="002B6F8B" w:rsidRDefault="00403FEE" w:rsidP="00403FEE">
            <w:pPr>
              <w:rPr>
                <w:rFonts w:ascii="Times New Roman" w:hAnsi="Times New Roman" w:cs="Times New Roman"/>
                <w:lang w:val="vi-VN"/>
              </w:rPr>
            </w:pPr>
          </w:p>
        </w:tc>
        <w:tc>
          <w:tcPr>
            <w:tcW w:w="6250" w:type="dxa"/>
          </w:tcPr>
          <w:p w14:paraId="31DFC6CF" w14:textId="77777777" w:rsidR="00403FEE" w:rsidRPr="002B6F8B" w:rsidRDefault="00403FEE" w:rsidP="00403FEE">
            <w:pPr>
              <w:rPr>
                <w:rFonts w:ascii="Times New Roman" w:hAnsi="Times New Roman" w:cs="Times New Roman"/>
                <w:lang w:val="vi-VN"/>
              </w:rPr>
            </w:pPr>
          </w:p>
        </w:tc>
        <w:tc>
          <w:tcPr>
            <w:tcW w:w="2383" w:type="dxa"/>
          </w:tcPr>
          <w:p w14:paraId="70DAAEC4" w14:textId="77777777" w:rsidR="00403FEE" w:rsidRPr="002B6F8B" w:rsidRDefault="00403FEE" w:rsidP="00403FEE">
            <w:pPr>
              <w:jc w:val="both"/>
              <w:rPr>
                <w:rFonts w:ascii="Times New Roman" w:hAnsi="Times New Roman" w:cs="Times New Roman"/>
                <w:lang w:val="vi-VN"/>
              </w:rPr>
            </w:pPr>
          </w:p>
        </w:tc>
      </w:tr>
      <w:tr w:rsidR="00403FEE" w:rsidRPr="002B6F8B" w14:paraId="5C38B61B" w14:textId="77777777" w:rsidTr="001219AE">
        <w:tc>
          <w:tcPr>
            <w:tcW w:w="709" w:type="dxa"/>
          </w:tcPr>
          <w:p w14:paraId="2056D00D" w14:textId="77777777" w:rsidR="00403FEE" w:rsidRPr="002B6F8B" w:rsidRDefault="00403FEE" w:rsidP="00403FEE">
            <w:pPr>
              <w:ind w:left="360"/>
              <w:rPr>
                <w:rFonts w:ascii="Times New Roman" w:hAnsi="Times New Roman" w:cs="Times New Roman"/>
                <w:lang w:val="vi-VN"/>
              </w:rPr>
            </w:pPr>
          </w:p>
        </w:tc>
        <w:tc>
          <w:tcPr>
            <w:tcW w:w="3828" w:type="dxa"/>
          </w:tcPr>
          <w:p w14:paraId="3D783A9F" w14:textId="65279AA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Thời hạn hỗ trợ lãi suất vay đối với khoản vay để thực hiện dự án đầu tư được tính từ thời điểm Quỹ quyết định phê duyệt hỗ trợ lãi suất vay đến khi Trung tâm nghiên cứu và phát triển công nghệ cao hoàn thành nghĩa vụ trả nợ với tổ chức tín dụng, nhưng không quá 05 năm và phải còn tối thiểu 12 tháng thời hạn vay tính đến thời điểm hoàn thành nghĩa vụ trả nợ với tổ chức tín dụng.</w:t>
            </w:r>
          </w:p>
        </w:tc>
        <w:tc>
          <w:tcPr>
            <w:tcW w:w="1830" w:type="dxa"/>
          </w:tcPr>
          <w:p w14:paraId="486DAC92" w14:textId="77777777" w:rsidR="00403FEE" w:rsidRPr="002B6F8B" w:rsidRDefault="00403FEE" w:rsidP="00403FEE">
            <w:pPr>
              <w:rPr>
                <w:rFonts w:ascii="Times New Roman" w:hAnsi="Times New Roman" w:cs="Times New Roman"/>
                <w:lang w:val="vi-VN"/>
              </w:rPr>
            </w:pPr>
          </w:p>
        </w:tc>
        <w:tc>
          <w:tcPr>
            <w:tcW w:w="6250" w:type="dxa"/>
          </w:tcPr>
          <w:p w14:paraId="32822978" w14:textId="77777777" w:rsidR="00403FEE" w:rsidRPr="002B6F8B" w:rsidRDefault="00403FEE" w:rsidP="00403FEE">
            <w:pPr>
              <w:rPr>
                <w:rFonts w:ascii="Times New Roman" w:hAnsi="Times New Roman" w:cs="Times New Roman"/>
                <w:lang w:val="vi-VN"/>
              </w:rPr>
            </w:pPr>
          </w:p>
        </w:tc>
        <w:tc>
          <w:tcPr>
            <w:tcW w:w="2383" w:type="dxa"/>
          </w:tcPr>
          <w:p w14:paraId="467D9E8F" w14:textId="77777777" w:rsidR="00403FEE" w:rsidRPr="002B6F8B" w:rsidRDefault="00403FEE" w:rsidP="00403FEE">
            <w:pPr>
              <w:jc w:val="both"/>
              <w:rPr>
                <w:rFonts w:ascii="Times New Roman" w:hAnsi="Times New Roman" w:cs="Times New Roman"/>
                <w:lang w:val="vi-VN"/>
              </w:rPr>
            </w:pPr>
          </w:p>
        </w:tc>
      </w:tr>
      <w:tr w:rsidR="00403FEE" w:rsidRPr="002B6F8B" w14:paraId="5DF3EA6A" w14:textId="77777777" w:rsidTr="001219AE">
        <w:tc>
          <w:tcPr>
            <w:tcW w:w="709" w:type="dxa"/>
          </w:tcPr>
          <w:p w14:paraId="06AF01B4" w14:textId="77777777" w:rsidR="00403FEE" w:rsidRPr="002B6F8B" w:rsidRDefault="00403FEE" w:rsidP="00403FEE">
            <w:pPr>
              <w:ind w:left="360"/>
              <w:rPr>
                <w:rFonts w:ascii="Times New Roman" w:hAnsi="Times New Roman" w:cs="Times New Roman"/>
                <w:lang w:val="vi-VN"/>
              </w:rPr>
            </w:pPr>
          </w:p>
        </w:tc>
        <w:tc>
          <w:tcPr>
            <w:tcW w:w="3828" w:type="dxa"/>
          </w:tcPr>
          <w:p w14:paraId="02E10C58" w14:textId="6EF2513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e) Nhà nước đầu tư cơ sở hạ tầng, mua sắm trang thiết bị nghiên cứu; đầu tư nâng cấp, hiện đại hóa đối với phòng thí nghiệm dùng chung, cơ sở nghiên cứu công nghệ cao công lập. Tổ chức, cá nhân được sử dụng phòng thí nghiệm dùng chung, cơ sở nghiên cứu, hạ tầng nghiên cứu công nghệ cao do nhà nước đầu tư thông qua phiếu hỗ trợ tài chính được quy định tại Điều 23 Nghị định số 268/2025/NĐ-CP ngày 14/10/2025 của Chỉnh phủ.</w:t>
            </w:r>
          </w:p>
        </w:tc>
        <w:tc>
          <w:tcPr>
            <w:tcW w:w="1830" w:type="dxa"/>
          </w:tcPr>
          <w:p w14:paraId="0EA3370E" w14:textId="77777777" w:rsidR="00403FEE" w:rsidRPr="002B6F8B" w:rsidRDefault="00403FEE" w:rsidP="00403FEE">
            <w:pPr>
              <w:rPr>
                <w:rFonts w:ascii="Times New Roman" w:hAnsi="Times New Roman" w:cs="Times New Roman"/>
                <w:lang w:val="vi-VN"/>
              </w:rPr>
            </w:pPr>
          </w:p>
        </w:tc>
        <w:tc>
          <w:tcPr>
            <w:tcW w:w="6250" w:type="dxa"/>
          </w:tcPr>
          <w:p w14:paraId="2683D893" w14:textId="77777777" w:rsidR="00403FEE" w:rsidRPr="002B6F8B" w:rsidRDefault="00403FEE" w:rsidP="00403FEE">
            <w:pPr>
              <w:rPr>
                <w:rFonts w:ascii="Times New Roman" w:hAnsi="Times New Roman" w:cs="Times New Roman"/>
                <w:lang w:val="vi-VN"/>
              </w:rPr>
            </w:pPr>
          </w:p>
        </w:tc>
        <w:tc>
          <w:tcPr>
            <w:tcW w:w="2383" w:type="dxa"/>
          </w:tcPr>
          <w:p w14:paraId="2B184AA2" w14:textId="77777777" w:rsidR="00403FEE" w:rsidRPr="002B6F8B" w:rsidRDefault="00403FEE" w:rsidP="00403FEE">
            <w:pPr>
              <w:jc w:val="both"/>
              <w:rPr>
                <w:rFonts w:ascii="Times New Roman" w:hAnsi="Times New Roman" w:cs="Times New Roman"/>
                <w:lang w:val="vi-VN"/>
              </w:rPr>
            </w:pPr>
          </w:p>
        </w:tc>
      </w:tr>
      <w:tr w:rsidR="00403FEE" w:rsidRPr="002B6F8B" w14:paraId="49D539B0" w14:textId="77777777" w:rsidTr="001219AE">
        <w:tc>
          <w:tcPr>
            <w:tcW w:w="709" w:type="dxa"/>
          </w:tcPr>
          <w:p w14:paraId="7174BBDF"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26585246" w14:textId="6707F3B7"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11. Đầu tư xây dựng và kinh doanh kết cấu hạ tầng kỹ thuật</w:t>
            </w:r>
          </w:p>
        </w:tc>
        <w:tc>
          <w:tcPr>
            <w:tcW w:w="1830" w:type="dxa"/>
          </w:tcPr>
          <w:p w14:paraId="25590F70" w14:textId="77777777" w:rsidR="00403FEE" w:rsidRPr="002B6F8B" w:rsidRDefault="00403FEE" w:rsidP="00403FEE">
            <w:pPr>
              <w:rPr>
                <w:rFonts w:ascii="Times New Roman" w:hAnsi="Times New Roman" w:cs="Times New Roman"/>
                <w:lang w:val="vi-VN"/>
              </w:rPr>
            </w:pPr>
          </w:p>
        </w:tc>
        <w:tc>
          <w:tcPr>
            <w:tcW w:w="6250" w:type="dxa"/>
          </w:tcPr>
          <w:p w14:paraId="64B20484" w14:textId="77777777" w:rsidR="00403FEE" w:rsidRPr="002B6F8B" w:rsidRDefault="00403FEE" w:rsidP="00403FEE">
            <w:pPr>
              <w:rPr>
                <w:rFonts w:ascii="Times New Roman" w:hAnsi="Times New Roman" w:cs="Times New Roman"/>
                <w:lang w:val="vi-VN"/>
              </w:rPr>
            </w:pPr>
          </w:p>
        </w:tc>
        <w:tc>
          <w:tcPr>
            <w:tcW w:w="2383" w:type="dxa"/>
          </w:tcPr>
          <w:p w14:paraId="1C642B13" w14:textId="77777777" w:rsidR="00403FEE" w:rsidRPr="002B6F8B" w:rsidRDefault="00403FEE" w:rsidP="00403FEE">
            <w:pPr>
              <w:jc w:val="both"/>
              <w:rPr>
                <w:rFonts w:ascii="Times New Roman" w:hAnsi="Times New Roman" w:cs="Times New Roman"/>
                <w:lang w:val="vi-VN"/>
              </w:rPr>
            </w:pPr>
          </w:p>
        </w:tc>
      </w:tr>
      <w:tr w:rsidR="00403FEE" w:rsidRPr="002B6F8B" w14:paraId="7A06A196" w14:textId="77777777" w:rsidTr="001219AE">
        <w:tc>
          <w:tcPr>
            <w:tcW w:w="709" w:type="dxa"/>
          </w:tcPr>
          <w:p w14:paraId="39C80348" w14:textId="77777777" w:rsidR="00403FEE" w:rsidRPr="002B6F8B" w:rsidRDefault="00403FEE" w:rsidP="00403FEE">
            <w:pPr>
              <w:ind w:left="360"/>
              <w:rPr>
                <w:rFonts w:ascii="Times New Roman" w:hAnsi="Times New Roman" w:cs="Times New Roman"/>
                <w:lang w:val="vi-VN"/>
              </w:rPr>
            </w:pPr>
          </w:p>
        </w:tc>
        <w:tc>
          <w:tcPr>
            <w:tcW w:w="3828" w:type="dxa"/>
          </w:tcPr>
          <w:p w14:paraId="4932B094" w14:textId="77777777" w:rsidR="00403FEE" w:rsidRPr="002B6F8B" w:rsidRDefault="00403FEE" w:rsidP="00403FEE">
            <w:pPr>
              <w:jc w:val="both"/>
              <w:rPr>
                <w:rFonts w:ascii="Times New Roman" w:hAnsi="Times New Roman" w:cs="Times New Roman"/>
                <w:lang w:val="vi-VN"/>
              </w:rPr>
            </w:pPr>
          </w:p>
        </w:tc>
        <w:tc>
          <w:tcPr>
            <w:tcW w:w="1830" w:type="dxa"/>
          </w:tcPr>
          <w:p w14:paraId="38AD0C49" w14:textId="34C5279C"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Bộ Xây dựng</w:t>
            </w:r>
          </w:p>
        </w:tc>
        <w:tc>
          <w:tcPr>
            <w:tcW w:w="6250" w:type="dxa"/>
          </w:tcPr>
          <w:p w14:paraId="61BD2349" w14:textId="163DE9C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Ngoài ra, kết cấu hạ tầng kỹ thuật trong khu nông nghiệp ứng dụng công nghệ cao không giống như tại các khu công nghiệp, khu công nghệ cao vì còn có hệ thống hạ tầng kỹ thuật phục vụ </w:t>
            </w:r>
            <w:r w:rsidRPr="002B6F8B">
              <w:rPr>
                <w:rFonts w:ascii="Times New Roman" w:hAnsi="Times New Roman" w:cs="Times New Roman"/>
                <w:lang w:val="vi-VN"/>
              </w:rPr>
              <w:lastRenderedPageBreak/>
              <w:t>sản xuất nông nghiệp, do vậy các nội dung quy định tại Điều 11 cần phải tính đến quy định cho loại hình hạ tầng kỹ thuật này.</w:t>
            </w:r>
          </w:p>
        </w:tc>
        <w:tc>
          <w:tcPr>
            <w:tcW w:w="2383" w:type="dxa"/>
          </w:tcPr>
          <w:p w14:paraId="300A3EEB" w14:textId="77777777" w:rsidR="00432C1E" w:rsidRPr="002B6F8B" w:rsidRDefault="00432C1E" w:rsidP="00432C1E">
            <w:pPr>
              <w:jc w:val="both"/>
              <w:rPr>
                <w:rFonts w:ascii="Times New Roman" w:hAnsi="Times New Roman" w:cs="Times New Roman"/>
                <w:lang w:val="vi-VN"/>
              </w:rPr>
            </w:pPr>
            <w:r w:rsidRPr="002B6F8B">
              <w:rPr>
                <w:rFonts w:ascii="Times New Roman" w:hAnsi="Times New Roman" w:cs="Times New Roman"/>
                <w:lang w:val="vi-VN"/>
              </w:rPr>
              <w:lastRenderedPageBreak/>
              <w:t xml:space="preserve">Bảo lưu ý kiến </w:t>
            </w:r>
          </w:p>
          <w:p w14:paraId="2FFF8E66" w14:textId="141C7B1D" w:rsidR="00403FEE" w:rsidRPr="002B6F8B" w:rsidRDefault="00432C1E" w:rsidP="00432C1E">
            <w:pPr>
              <w:jc w:val="both"/>
              <w:rPr>
                <w:rFonts w:ascii="Times New Roman" w:hAnsi="Times New Roman" w:cs="Times New Roman"/>
              </w:rPr>
            </w:pPr>
            <w:r w:rsidRPr="002B6F8B">
              <w:rPr>
                <w:rFonts w:ascii="Times New Roman" w:hAnsi="Times New Roman" w:cs="Times New Roman"/>
                <w:lang w:val="vi-VN"/>
              </w:rPr>
              <w:t xml:space="preserve">Lý do: </w:t>
            </w:r>
            <w:r w:rsidR="00403FEE" w:rsidRPr="002B6F8B">
              <w:rPr>
                <w:rFonts w:ascii="Times New Roman" w:hAnsi="Times New Roman" w:cs="Times New Roman"/>
              </w:rPr>
              <w:t xml:space="preserve">khoản 2 Điều 24 Luật Công nghệ </w:t>
            </w:r>
            <w:r w:rsidR="00403FEE" w:rsidRPr="002B6F8B">
              <w:rPr>
                <w:rFonts w:ascii="Times New Roman" w:hAnsi="Times New Roman" w:cs="Times New Roman"/>
              </w:rPr>
              <w:lastRenderedPageBreak/>
              <w:t>cao quy định nhiệm vụ khu NNUDCNC không có sản xuất.</w:t>
            </w:r>
          </w:p>
        </w:tc>
      </w:tr>
      <w:tr w:rsidR="00403FEE" w:rsidRPr="002B6F8B" w14:paraId="5D096E3C" w14:textId="77777777" w:rsidTr="001219AE">
        <w:tc>
          <w:tcPr>
            <w:tcW w:w="709" w:type="dxa"/>
          </w:tcPr>
          <w:p w14:paraId="25C5FA93" w14:textId="77777777" w:rsidR="00403FEE" w:rsidRPr="002B6F8B" w:rsidRDefault="00403FEE" w:rsidP="00403FEE">
            <w:pPr>
              <w:ind w:left="360"/>
              <w:rPr>
                <w:rFonts w:ascii="Times New Roman" w:hAnsi="Times New Roman" w:cs="Times New Roman"/>
                <w:lang w:val="vi-VN"/>
              </w:rPr>
            </w:pPr>
          </w:p>
        </w:tc>
        <w:tc>
          <w:tcPr>
            <w:tcW w:w="3828" w:type="dxa"/>
          </w:tcPr>
          <w:p w14:paraId="372AAF6C" w14:textId="77777777" w:rsidR="00403FEE" w:rsidRPr="002B6F8B" w:rsidRDefault="00403FEE" w:rsidP="00403FEE">
            <w:pPr>
              <w:jc w:val="both"/>
              <w:rPr>
                <w:rFonts w:ascii="Times New Roman" w:hAnsi="Times New Roman" w:cs="Times New Roman"/>
                <w:lang w:val="vi-VN"/>
              </w:rPr>
            </w:pPr>
          </w:p>
        </w:tc>
        <w:tc>
          <w:tcPr>
            <w:tcW w:w="1830" w:type="dxa"/>
          </w:tcPr>
          <w:p w14:paraId="7B9889CA" w14:textId="3A824A7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tỉnh Sơn La; UBND Huế; UBND Quảng Trị</w:t>
            </w:r>
          </w:p>
        </w:tc>
        <w:tc>
          <w:tcPr>
            <w:tcW w:w="6250" w:type="dxa"/>
          </w:tcPr>
          <w:p w14:paraId="25EAF622" w14:textId="202B37C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xem xét quy định rõ Dự án đầu tư xây dựng và kinh doanh kết cấu hạ tầng Khu nông nghiệp ứng dụng công nghệ cao thuộc hay không thuộc diện chấp thuận chủ trương đầu tư theo quy định của pháp luật về đầu tư và quyết định chủ trương đầu tư dự án theo quy định của pháp luật về PPP. Trường hợp thuộc diện chấp thuận, quyết định chủ trương đầu tư, đề nghị quy định rõ trong Nghị định, đồng thời quy định rõ cơ quan, đơn vị chủ trì thẩm định, trình cấp có thẩm quyền để đảm bảo thống nhất với quy định của pháp luật về đầu tư và pháp luật về PPP.</w:t>
            </w:r>
          </w:p>
        </w:tc>
        <w:tc>
          <w:tcPr>
            <w:tcW w:w="2383" w:type="dxa"/>
          </w:tcPr>
          <w:p w14:paraId="3AC752C5"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41F1319F" w14:textId="0BBF1E05"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dự thảo Nghị chỉ quy định các chính sách hỗ trợ, khuyến khích, về thủ tục đầu tư quy định được thực hiện theo pháp luật đầu tư.</w:t>
            </w:r>
          </w:p>
        </w:tc>
      </w:tr>
      <w:tr w:rsidR="00403FEE" w:rsidRPr="002B6F8B" w14:paraId="3EC37238" w14:textId="77777777" w:rsidTr="001219AE">
        <w:tc>
          <w:tcPr>
            <w:tcW w:w="709" w:type="dxa"/>
          </w:tcPr>
          <w:p w14:paraId="14130136" w14:textId="77777777" w:rsidR="00403FEE" w:rsidRPr="002B6F8B" w:rsidRDefault="00403FEE" w:rsidP="00403FEE">
            <w:pPr>
              <w:ind w:left="360"/>
              <w:rPr>
                <w:rFonts w:ascii="Times New Roman" w:hAnsi="Times New Roman" w:cs="Times New Roman"/>
                <w:lang w:val="vi-VN"/>
              </w:rPr>
            </w:pPr>
          </w:p>
        </w:tc>
        <w:tc>
          <w:tcPr>
            <w:tcW w:w="3828" w:type="dxa"/>
          </w:tcPr>
          <w:p w14:paraId="38223A27" w14:textId="582C563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Nhà nước ưu tiên hỗ trợ vốn đầu tư phát triển từ ngân sách nhà nước và khuyến khích các tổ chức, cá nhân có đủ kinh nghiệm, năng lực tham gia đầu tư xây dựng và kinh doanh kết cấu hạ tầng khu nông nghiệp ứng dụng công nghệ cao, bao gồm đầu tư xây dựng và kinh doanh toàn bộ hệ thống kết cấu hạ tầng kỹ thuật khu nông nghiệp ứng dụng công nghệ cao hoặc một phần hệ thống kết cấu hạ tầng kỹ thuật khu nông nghiệp ứng dụng công nghệ cao theo quy định tại khoản 2 và khoản 3 Điều này.</w:t>
            </w:r>
          </w:p>
        </w:tc>
        <w:tc>
          <w:tcPr>
            <w:tcW w:w="1830" w:type="dxa"/>
          </w:tcPr>
          <w:p w14:paraId="141DB33A" w14:textId="77777777" w:rsidR="00403FEE" w:rsidRPr="002B6F8B" w:rsidRDefault="00403FEE" w:rsidP="00403FEE">
            <w:pPr>
              <w:rPr>
                <w:rFonts w:ascii="Times New Roman" w:hAnsi="Times New Roman" w:cs="Times New Roman"/>
                <w:lang w:val="vi-VN"/>
              </w:rPr>
            </w:pPr>
          </w:p>
        </w:tc>
        <w:tc>
          <w:tcPr>
            <w:tcW w:w="6250" w:type="dxa"/>
          </w:tcPr>
          <w:p w14:paraId="3773CE26"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1. Nhà nước ưu tiên hỗ trợ vốn đầu tư phát triển từ ngân sách nhà nước và khuyến khích các tổ chức, cá nhân có đủ kinh nghiệm, năng lực tham gia đầu tư xây dựng và kinh doanh toàn bộ hoặc một phần kết cấu hạ tầng khu nông nghiệp ứng dụng công nghệ cao theo quy định tại khoản 2 và khoản 3 Điều này”</w:t>
            </w:r>
          </w:p>
          <w:p w14:paraId="70B85581"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Lý do: Câu dài và lặp ý</w:t>
            </w:r>
          </w:p>
          <w:p w14:paraId="52716F5E" w14:textId="77777777" w:rsidR="00403FEE" w:rsidRPr="002B6F8B" w:rsidRDefault="00403FEE" w:rsidP="00403FEE">
            <w:pPr>
              <w:rPr>
                <w:rFonts w:ascii="Times New Roman" w:hAnsi="Times New Roman" w:cs="Times New Roman"/>
                <w:lang w:val="vi-VN"/>
              </w:rPr>
            </w:pPr>
          </w:p>
        </w:tc>
        <w:tc>
          <w:tcPr>
            <w:tcW w:w="2383" w:type="dxa"/>
          </w:tcPr>
          <w:p w14:paraId="125309F7"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1.Tiếp thu chỉnh sửa tại khoản điều 10 dự thảo Nghị định.</w:t>
            </w:r>
          </w:p>
          <w:p w14:paraId="64CA44EF" w14:textId="77777777" w:rsidR="00403FEE" w:rsidRPr="002B6F8B" w:rsidRDefault="00403FEE" w:rsidP="00403FEE">
            <w:pPr>
              <w:jc w:val="both"/>
              <w:rPr>
                <w:rFonts w:ascii="Times New Roman" w:hAnsi="Times New Roman" w:cs="Times New Roman"/>
                <w:lang w:val="vi-VN"/>
              </w:rPr>
            </w:pPr>
          </w:p>
        </w:tc>
      </w:tr>
      <w:tr w:rsidR="00403FEE" w:rsidRPr="002B6F8B" w14:paraId="42B3A674" w14:textId="77777777" w:rsidTr="001219AE">
        <w:tc>
          <w:tcPr>
            <w:tcW w:w="709" w:type="dxa"/>
          </w:tcPr>
          <w:p w14:paraId="38B2B5C2" w14:textId="77777777" w:rsidR="00403FEE" w:rsidRPr="002B6F8B" w:rsidRDefault="00403FEE" w:rsidP="00403FEE">
            <w:pPr>
              <w:ind w:left="360"/>
              <w:rPr>
                <w:rFonts w:ascii="Times New Roman" w:hAnsi="Times New Roman" w:cs="Times New Roman"/>
                <w:lang w:val="vi-VN"/>
              </w:rPr>
            </w:pPr>
          </w:p>
        </w:tc>
        <w:tc>
          <w:tcPr>
            <w:tcW w:w="3828" w:type="dxa"/>
          </w:tcPr>
          <w:p w14:paraId="3AF3B795" w14:textId="77777777" w:rsidR="00403FEE" w:rsidRPr="002B6F8B" w:rsidRDefault="00403FEE" w:rsidP="00403FEE">
            <w:pPr>
              <w:jc w:val="both"/>
              <w:rPr>
                <w:rFonts w:ascii="Times New Roman" w:hAnsi="Times New Roman" w:cs="Times New Roman"/>
                <w:lang w:val="vi-VN"/>
              </w:rPr>
            </w:pPr>
          </w:p>
        </w:tc>
        <w:tc>
          <w:tcPr>
            <w:tcW w:w="1830" w:type="dxa"/>
          </w:tcPr>
          <w:p w14:paraId="32D69C62" w14:textId="5F00597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 TP. Hải Phòng; UBND tỉnh Đắk Lắk; Sở NN&amp;MT</w:t>
            </w:r>
            <w:r w:rsidRPr="002B6F8B">
              <w:rPr>
                <w:rFonts w:ascii="Times New Roman" w:hAnsi="Times New Roman" w:cs="Times New Roman"/>
                <w:lang w:val="vi-VN"/>
              </w:rPr>
              <w:t xml:space="preserve"> </w:t>
            </w:r>
            <w:r w:rsidRPr="002B6F8B">
              <w:rPr>
                <w:rFonts w:ascii="Times New Roman" w:hAnsi="Times New Roman" w:cs="Times New Roman"/>
              </w:rPr>
              <w:t>Gia Lai; Sở NN&amp;MT Hưng Yên</w:t>
            </w:r>
          </w:p>
        </w:tc>
        <w:tc>
          <w:tcPr>
            <w:tcW w:w="6250" w:type="dxa"/>
          </w:tcPr>
          <w:p w14:paraId="7DFAA95B"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2. Kiến nghị sửa đổi, bổ sung: Đề nghị bổ sung thêm cơ chế hỗ trợ đặc thù: "Đối với các tỉnh thuộc vùng Tây Nguyên và khu vực có điều kiện kinh tế - xã hội đặc biệt khó khăn, Ngân sách Trung ương hỗ trợ tối đa 100% chi phí giải phóng mặt bằng và đầu tư hạ tầng kỹ thuật thiết yếu (giao thông, điện, nước) đến hàng rào khu nông nghiệp ứng dụng công nghệ cao.” </w:t>
            </w:r>
          </w:p>
          <w:p w14:paraId="6E3A197D" w14:textId="123D95F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Lý do: Chi phí đầu tư hạ tầng tại các tỉnh Tây Nguyên (như Đắk Lắk) rất lớn do địa hình chia cắt. Nếu không có cơ chế hỗ trợ tỷ lệ vốn trực tiếp từ Trung ương, ngân sách địa phương không đủ </w:t>
            </w:r>
            <w:r w:rsidRPr="002B6F8B">
              <w:rPr>
                <w:rFonts w:ascii="Times New Roman" w:hAnsi="Times New Roman" w:cs="Times New Roman"/>
              </w:rPr>
              <w:lastRenderedPageBreak/>
              <w:t>khả năng cân đối đối ứng, dẫn đến khó khăn trong việc thành lập và thu hút doanh nghiệp đầu tư vào khu nông nghiệp công nghệ cao.</w:t>
            </w:r>
          </w:p>
        </w:tc>
        <w:tc>
          <w:tcPr>
            <w:tcW w:w="2383" w:type="dxa"/>
          </w:tcPr>
          <w:p w14:paraId="3A58D69E"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2. Bảo</w:t>
            </w:r>
            <w:r w:rsidRPr="002B6F8B">
              <w:rPr>
                <w:rFonts w:ascii="Times New Roman" w:hAnsi="Times New Roman" w:cs="Times New Roman"/>
                <w:lang w:val="vi-VN"/>
              </w:rPr>
              <w:t xml:space="preserve"> lưu ý kiến</w:t>
            </w:r>
          </w:p>
          <w:p w14:paraId="6B90DAA2" w14:textId="7D2E2BD5"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Luật công nghệ cao đã quy định tại khoản 5 điều 24 “</w:t>
            </w:r>
            <w:r w:rsidRPr="002B6F8B">
              <w:rPr>
                <w:rFonts w:ascii="Times New Roman" w:hAnsi="Times New Roman" w:cs="Times New Roman"/>
                <w:i/>
                <w:iCs/>
              </w:rPr>
              <w:t xml:space="preserve">Khu nông nghiệp ứng dụng công nghệ cao được hưởng ưu đãi đầu tư áp dụng đối với địa bàn có điều kiện kinh </w:t>
            </w:r>
            <w:r w:rsidRPr="002B6F8B">
              <w:rPr>
                <w:rFonts w:ascii="Times New Roman" w:hAnsi="Times New Roman" w:cs="Times New Roman"/>
                <w:i/>
                <w:iCs/>
              </w:rPr>
              <w:lastRenderedPageBreak/>
              <w:t>tế - xã hội đặc biệt khó khăn theo quy định của pháp luật về đầu tư và quy định khác của pháp luật có liên quan</w:t>
            </w:r>
            <w:r w:rsidRPr="002B6F8B">
              <w:rPr>
                <w:rFonts w:ascii="Times New Roman" w:hAnsi="Times New Roman" w:cs="Times New Roman"/>
              </w:rPr>
              <w:t>” và dự thảo NGhị định quy định tại khoản 1 điều 10.</w:t>
            </w:r>
          </w:p>
          <w:p w14:paraId="45F0D1F6" w14:textId="77777777" w:rsidR="00403FEE" w:rsidRPr="002B6F8B" w:rsidRDefault="00403FEE" w:rsidP="00403FEE">
            <w:pPr>
              <w:jc w:val="both"/>
              <w:rPr>
                <w:rFonts w:ascii="Times New Roman" w:hAnsi="Times New Roman" w:cs="Times New Roman"/>
                <w:lang w:val="vi-VN"/>
              </w:rPr>
            </w:pPr>
          </w:p>
        </w:tc>
      </w:tr>
      <w:tr w:rsidR="00403FEE" w:rsidRPr="002B6F8B" w14:paraId="5CFE6B63" w14:textId="77777777" w:rsidTr="001219AE">
        <w:tc>
          <w:tcPr>
            <w:tcW w:w="709" w:type="dxa"/>
          </w:tcPr>
          <w:p w14:paraId="46026726" w14:textId="77777777" w:rsidR="00403FEE" w:rsidRPr="002B6F8B" w:rsidRDefault="00403FEE" w:rsidP="00403FEE">
            <w:pPr>
              <w:ind w:left="360"/>
              <w:rPr>
                <w:rFonts w:ascii="Times New Roman" w:hAnsi="Times New Roman" w:cs="Times New Roman"/>
                <w:lang w:val="vi-VN"/>
              </w:rPr>
            </w:pPr>
          </w:p>
        </w:tc>
        <w:tc>
          <w:tcPr>
            <w:tcW w:w="3828" w:type="dxa"/>
          </w:tcPr>
          <w:p w14:paraId="653BED80" w14:textId="77777777" w:rsidR="00403FEE" w:rsidRPr="002B6F8B" w:rsidRDefault="00403FEE" w:rsidP="00403FEE">
            <w:pPr>
              <w:jc w:val="both"/>
              <w:rPr>
                <w:rFonts w:ascii="Times New Roman" w:hAnsi="Times New Roman" w:cs="Times New Roman"/>
                <w:lang w:val="vi-VN"/>
              </w:rPr>
            </w:pPr>
          </w:p>
        </w:tc>
        <w:tc>
          <w:tcPr>
            <w:tcW w:w="1830" w:type="dxa"/>
          </w:tcPr>
          <w:p w14:paraId="47133964" w14:textId="77777777" w:rsidR="00403FEE" w:rsidRPr="002B6F8B" w:rsidRDefault="00403FEE" w:rsidP="00403FEE">
            <w:pPr>
              <w:rPr>
                <w:rFonts w:ascii="Times New Roman" w:hAnsi="Times New Roman" w:cs="Times New Roman"/>
                <w:lang w:val="vi-VN"/>
              </w:rPr>
            </w:pPr>
          </w:p>
        </w:tc>
        <w:tc>
          <w:tcPr>
            <w:tcW w:w="6250" w:type="dxa"/>
          </w:tcPr>
          <w:p w14:paraId="499A75BE" w14:textId="2919AD2F"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 Điều 11. Đầu tư xây dựng và kinh doanh kết cấu hạ tầng kỹ thuật: Đề nghị nghiên cứu bổ sung quy định về việc phát triển đồng bộ hạ tầng kỹ thuật và hạ tầng xã hội phục vụ hoạt động của khu nông nghiệp ứng dụng công nghệ cao như: hệ thống kho lạnh, trung tâm logistics nông sản, khu nghiên cứu – thử nghiệm công nghệ, nhà ở cho chuyên gia và người lao động. Việc đầu tư đồng bộ các hạng mục hạ tầng nêu trên sẽ góp phần nâng cao hiệu quả hoạt động của khu nông nghiệp công nghệ cao và tạo điều kiện thuận lợi cho doanh nghiệp trong quá trình sản xuất, kinh doanh.</w:t>
            </w:r>
          </w:p>
          <w:p w14:paraId="478D8EC3" w14:textId="77777777" w:rsidR="00403FEE" w:rsidRPr="002B6F8B" w:rsidRDefault="00403FEE" w:rsidP="00403FEE">
            <w:pPr>
              <w:rPr>
                <w:rFonts w:ascii="Times New Roman" w:hAnsi="Times New Roman" w:cs="Times New Roman"/>
                <w:lang w:val="vi-VN"/>
              </w:rPr>
            </w:pPr>
          </w:p>
        </w:tc>
        <w:tc>
          <w:tcPr>
            <w:tcW w:w="2383" w:type="dxa"/>
          </w:tcPr>
          <w:p w14:paraId="1CAABC16" w14:textId="234B211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Điều 11 dự thảo quy định chính sách đầu tư và kinh doanh kết hạ tầng, việc đồng bộ hạ tầng tùy thuộc vào định hướng phát triển từng Khu sẽ có nhứng hạ tầng tương thích.</w:t>
            </w:r>
          </w:p>
        </w:tc>
      </w:tr>
      <w:tr w:rsidR="00403FEE" w:rsidRPr="002B6F8B" w14:paraId="32E3EF91" w14:textId="77777777" w:rsidTr="001219AE">
        <w:tc>
          <w:tcPr>
            <w:tcW w:w="709" w:type="dxa"/>
          </w:tcPr>
          <w:p w14:paraId="6B01AFAC" w14:textId="77777777" w:rsidR="00403FEE" w:rsidRPr="002B6F8B" w:rsidRDefault="00403FEE" w:rsidP="00403FEE">
            <w:pPr>
              <w:ind w:left="360"/>
              <w:rPr>
                <w:rFonts w:ascii="Times New Roman" w:hAnsi="Times New Roman" w:cs="Times New Roman"/>
                <w:lang w:val="vi-VN"/>
              </w:rPr>
            </w:pPr>
          </w:p>
        </w:tc>
        <w:tc>
          <w:tcPr>
            <w:tcW w:w="3828" w:type="dxa"/>
          </w:tcPr>
          <w:p w14:paraId="3ABD57D0" w14:textId="3C9185A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Đối với khu nông nghiệp ứng dụng công nghệ cao được ngân sách nhà nước đầu tư một phần cho xây dựng hệ thống kết cấu hạ tầng kỹ thuật:</w:t>
            </w:r>
          </w:p>
        </w:tc>
        <w:tc>
          <w:tcPr>
            <w:tcW w:w="1830" w:type="dxa"/>
          </w:tcPr>
          <w:p w14:paraId="0CDEA9FF" w14:textId="77777777" w:rsidR="00403FEE" w:rsidRPr="002B6F8B" w:rsidRDefault="00403FEE" w:rsidP="00403FEE">
            <w:pPr>
              <w:rPr>
                <w:rFonts w:ascii="Times New Roman" w:hAnsi="Times New Roman" w:cs="Times New Roman"/>
                <w:lang w:val="vi-VN"/>
              </w:rPr>
            </w:pPr>
          </w:p>
        </w:tc>
        <w:tc>
          <w:tcPr>
            <w:tcW w:w="6250" w:type="dxa"/>
          </w:tcPr>
          <w:p w14:paraId="552C5089" w14:textId="77777777" w:rsidR="00403FEE" w:rsidRPr="002B6F8B" w:rsidRDefault="00403FEE" w:rsidP="00403FEE">
            <w:pPr>
              <w:rPr>
                <w:rFonts w:ascii="Times New Roman" w:hAnsi="Times New Roman" w:cs="Times New Roman"/>
                <w:lang w:val="vi-VN"/>
              </w:rPr>
            </w:pPr>
          </w:p>
        </w:tc>
        <w:tc>
          <w:tcPr>
            <w:tcW w:w="2383" w:type="dxa"/>
          </w:tcPr>
          <w:p w14:paraId="201A7AC1" w14:textId="77777777" w:rsidR="00403FEE" w:rsidRPr="002B6F8B" w:rsidRDefault="00403FEE" w:rsidP="00403FEE">
            <w:pPr>
              <w:jc w:val="both"/>
              <w:rPr>
                <w:rFonts w:ascii="Times New Roman" w:hAnsi="Times New Roman" w:cs="Times New Roman"/>
                <w:lang w:val="vi-VN"/>
              </w:rPr>
            </w:pPr>
          </w:p>
        </w:tc>
      </w:tr>
      <w:tr w:rsidR="00403FEE" w:rsidRPr="002B6F8B" w14:paraId="3B3BAC3A" w14:textId="77777777" w:rsidTr="001219AE">
        <w:tc>
          <w:tcPr>
            <w:tcW w:w="709" w:type="dxa"/>
          </w:tcPr>
          <w:p w14:paraId="6D6A6304" w14:textId="77777777" w:rsidR="00403FEE" w:rsidRPr="002B6F8B" w:rsidRDefault="00403FEE" w:rsidP="00403FEE">
            <w:pPr>
              <w:ind w:left="360"/>
              <w:rPr>
                <w:rFonts w:ascii="Times New Roman" w:hAnsi="Times New Roman" w:cs="Times New Roman"/>
                <w:lang w:val="vi-VN"/>
              </w:rPr>
            </w:pPr>
          </w:p>
        </w:tc>
        <w:tc>
          <w:tcPr>
            <w:tcW w:w="3828" w:type="dxa"/>
          </w:tcPr>
          <w:p w14:paraId="25658C63" w14:textId="23525A2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a) Đối với diện tích xây dựng hệ thống kết cấu hạ tầng kỹ thuật, đất sử dụng vào mục đích công cộng theo quy hoạch phân khu xây dựng trong phạm vi khu vực dự án đầu tư kinh doanh kết cấu hạ tầng được phê duyệt, cơ quan nhà nước hoặc người cho chủ đầu tư hạ tầng thuê đất để đầu tư xây dựng hệ thống kết cấu hạ tầng kỹ thuật, khu vực sử dụng vào mục đính công cộng. Chủ đầu tư hạ tầng được cho thuê hạ tầng do mình đầu tư, sau </w:t>
            </w:r>
            <w:r w:rsidRPr="002B6F8B">
              <w:rPr>
                <w:rFonts w:ascii="Times New Roman" w:hAnsi="Times New Roman" w:cs="Times New Roman"/>
                <w:lang w:val="vi-VN"/>
              </w:rPr>
              <w:lastRenderedPageBreak/>
              <w:t>khi đã hoàn thành xây dựng đồng bộ theo các giai đoạn dự án đầu tư được phê duyệt;</w:t>
            </w:r>
          </w:p>
        </w:tc>
        <w:tc>
          <w:tcPr>
            <w:tcW w:w="1830" w:type="dxa"/>
          </w:tcPr>
          <w:p w14:paraId="43C7763A" w14:textId="1857F20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lastRenderedPageBreak/>
              <w:t xml:space="preserve">Sở </w:t>
            </w:r>
            <w:r w:rsidRPr="002B6F8B">
              <w:rPr>
                <w:rFonts w:ascii="Times New Roman" w:hAnsi="Times New Roman" w:cs="Times New Roman"/>
              </w:rPr>
              <w:t>NN&amp;MT</w:t>
            </w:r>
            <w:r w:rsidRPr="002B6F8B">
              <w:rPr>
                <w:rFonts w:ascii="Times New Roman" w:hAnsi="Times New Roman" w:cs="Times New Roman"/>
                <w:lang w:val="vi-VN"/>
              </w:rPr>
              <w:t xml:space="preserve"> </w:t>
            </w:r>
            <w:r w:rsidRPr="002B6F8B">
              <w:rPr>
                <w:rFonts w:ascii="Times New Roman" w:hAnsi="Times New Roman" w:cs="Times New Roman"/>
              </w:rPr>
              <w:t>TP</w:t>
            </w:r>
            <w:r w:rsidRPr="002B6F8B">
              <w:rPr>
                <w:rFonts w:ascii="Times New Roman" w:hAnsi="Times New Roman" w:cs="Times New Roman"/>
                <w:lang w:val="vi-VN"/>
              </w:rPr>
              <w:t xml:space="preserve">. </w:t>
            </w:r>
            <w:r w:rsidRPr="002B6F8B">
              <w:rPr>
                <w:rFonts w:ascii="Times New Roman" w:hAnsi="Times New Roman" w:cs="Times New Roman"/>
              </w:rPr>
              <w:t>Hải Phòng</w:t>
            </w:r>
          </w:p>
        </w:tc>
        <w:tc>
          <w:tcPr>
            <w:tcW w:w="6250" w:type="dxa"/>
          </w:tcPr>
          <w:p w14:paraId="056DC750"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1. “cơ quan nhà nước có thẩm quyền”. </w:t>
            </w:r>
          </w:p>
          <w:p w14:paraId="2078A3DD" w14:textId="00EC5461" w:rsidR="00403FEE" w:rsidRPr="002B6F8B" w:rsidRDefault="00403FEE" w:rsidP="00403FEE">
            <w:pPr>
              <w:jc w:val="both"/>
              <w:rPr>
                <w:rFonts w:ascii="Times New Roman" w:hAnsi="Times New Roman" w:cs="Times New Roman"/>
              </w:rPr>
            </w:pPr>
            <w:r w:rsidRPr="002B6F8B">
              <w:rPr>
                <w:rFonts w:ascii="Times New Roman" w:hAnsi="Times New Roman" w:cs="Times New Roman"/>
              </w:rPr>
              <w:t>Lý do: Xác định đúng chủ thể</w:t>
            </w:r>
          </w:p>
          <w:p w14:paraId="560F54C1" w14:textId="1D7037F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2. Đối với diện tích xây dựng hệ thống kết cấu hạ tầng kỹ thuật, …, cơ quan nhà nước có thẩm quyền thực hiện cho chủ đầu tư hạ tầng thuê đất để đầu tư xây dựng hệ thống kết cấu hạ tầng kỹ thuật và các công trình sử dụng vào mục đích công cộng. Chủ đầu tư hạ tầng được cho thuê hạ tầng do mình đầu tư…”. Lý do: Sửa câu và ngắt câu do dài.</w:t>
            </w:r>
          </w:p>
        </w:tc>
        <w:tc>
          <w:tcPr>
            <w:tcW w:w="2383" w:type="dxa"/>
          </w:tcPr>
          <w:p w14:paraId="2533471B" w14:textId="5A350D3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dự thảo.</w:t>
            </w:r>
          </w:p>
        </w:tc>
      </w:tr>
      <w:tr w:rsidR="00403FEE" w:rsidRPr="002B6F8B" w14:paraId="2B3C7FD3" w14:textId="77777777" w:rsidTr="001219AE">
        <w:tc>
          <w:tcPr>
            <w:tcW w:w="709" w:type="dxa"/>
          </w:tcPr>
          <w:p w14:paraId="7B4B099A" w14:textId="77777777" w:rsidR="00403FEE" w:rsidRPr="002B6F8B" w:rsidRDefault="00403FEE" w:rsidP="00403FEE">
            <w:pPr>
              <w:ind w:left="360"/>
              <w:rPr>
                <w:rFonts w:ascii="Times New Roman" w:hAnsi="Times New Roman" w:cs="Times New Roman"/>
                <w:lang w:val="vi-VN"/>
              </w:rPr>
            </w:pPr>
          </w:p>
        </w:tc>
        <w:tc>
          <w:tcPr>
            <w:tcW w:w="3828" w:type="dxa"/>
          </w:tcPr>
          <w:p w14:paraId="13623330"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Đối với phần diện tích phục vụ các dự án đầu tư hoạt động sản xuất, kinh doanh (không bao gồm diện tích đất quy định tại điểm a khoản này), căn cứ tiến độ đầu tư xây dựng các hệ thống kết cấu hạ tầng kỹ thuật và kế hoạch thu hút đầu tư, cơ quan nhà nước hoặc người có thẩm quyền thực hiện giao đất, cho thuê đất cho người sử dụng đất trong khu nông nghiệp ứng dụng công nghệ cao;</w:t>
            </w:r>
          </w:p>
          <w:p w14:paraId="08BC65AA" w14:textId="5EE0BF3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Chủ đầu tư hạ tầng được cho thuê hệ thống kết cấu hạ tầng kỹ thuật đã đầu tư, công trình nhà xưởng, văn phòng, kho bãi cho các nhà đầu tư trong phạm vi dự án đầu tư kinh doanh kết cấu hạ tầng và được thu tiền của nhà đầu tư khác sử dụng hạ tầng được quy định tại khoản 1 Điều 15 Nghị định này, chi phí chuẩn bị mặt bằng (nếu có), tiền thuê hoặc mua nhà xưởng, văn phòng, kho bãi và các khoản tiền khác theo quy định (nếu có);</w:t>
            </w:r>
          </w:p>
        </w:tc>
        <w:tc>
          <w:tcPr>
            <w:tcW w:w="1830" w:type="dxa"/>
          </w:tcPr>
          <w:p w14:paraId="3E94E308" w14:textId="2F23946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w:t>
            </w:r>
            <w:r w:rsidRPr="002B6F8B">
              <w:rPr>
                <w:rFonts w:ascii="Times New Roman" w:hAnsi="Times New Roman" w:cs="Times New Roman"/>
                <w:lang w:val="vi-VN"/>
              </w:rPr>
              <w:t xml:space="preserve"> </w:t>
            </w:r>
            <w:r w:rsidRPr="002B6F8B">
              <w:rPr>
                <w:rFonts w:ascii="Times New Roman" w:hAnsi="Times New Roman" w:cs="Times New Roman"/>
              </w:rPr>
              <w:t>TP</w:t>
            </w:r>
            <w:r w:rsidRPr="002B6F8B">
              <w:rPr>
                <w:rFonts w:ascii="Times New Roman" w:hAnsi="Times New Roman" w:cs="Times New Roman"/>
                <w:lang w:val="vi-VN"/>
              </w:rPr>
              <w:t>.</w:t>
            </w:r>
            <w:r w:rsidRPr="002B6F8B">
              <w:rPr>
                <w:rFonts w:ascii="Times New Roman" w:hAnsi="Times New Roman" w:cs="Times New Roman"/>
              </w:rPr>
              <w:t xml:space="preserve"> Hải Phòng</w:t>
            </w:r>
          </w:p>
        </w:tc>
        <w:tc>
          <w:tcPr>
            <w:tcW w:w="6250" w:type="dxa"/>
          </w:tcPr>
          <w:p w14:paraId="4FA5971A"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1. “cơ quan nhà nước có thẩm quyền”. Lý do: Xác định đúng chủ thể</w:t>
            </w:r>
          </w:p>
          <w:p w14:paraId="6075A3A3"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2.</w:t>
            </w:r>
            <w:r w:rsidRPr="002B6F8B">
              <w:rPr>
                <w:rFonts w:ascii="Times New Roman" w:hAnsi="Times New Roman" w:cs="Times New Roman"/>
                <w:lang w:val="vi-VN"/>
              </w:rPr>
              <w:t xml:space="preserve"> Đoạn 1 sửa thành “Đối với phần diện</w:t>
            </w:r>
            <w:r w:rsidRPr="002B6F8B">
              <w:rPr>
                <w:rFonts w:ascii="Times New Roman" w:hAnsi="Times New Roman" w:cs="Times New Roman"/>
              </w:rPr>
              <w:t xml:space="preserve"> </w:t>
            </w:r>
            <w:r w:rsidRPr="002B6F8B">
              <w:rPr>
                <w:rFonts w:ascii="Times New Roman" w:hAnsi="Times New Roman" w:cs="Times New Roman"/>
                <w:lang w:val="vi-VN"/>
              </w:rPr>
              <w:t>tích phục vụ các dự án sản xuất, kinh</w:t>
            </w:r>
            <w:r w:rsidRPr="002B6F8B">
              <w:rPr>
                <w:rFonts w:ascii="Times New Roman" w:hAnsi="Times New Roman" w:cs="Times New Roman"/>
              </w:rPr>
              <w:t xml:space="preserve"> </w:t>
            </w:r>
            <w:r w:rsidRPr="002B6F8B">
              <w:rPr>
                <w:rFonts w:ascii="Times New Roman" w:hAnsi="Times New Roman" w:cs="Times New Roman"/>
                <w:lang w:val="vi-VN"/>
              </w:rPr>
              <w:t>doanh…, căn cứ tiến độ đầu tư xây dựng</w:t>
            </w:r>
            <w:r w:rsidRPr="002B6F8B">
              <w:rPr>
                <w:rFonts w:ascii="Times New Roman" w:hAnsi="Times New Roman" w:cs="Times New Roman"/>
              </w:rPr>
              <w:t xml:space="preserve"> </w:t>
            </w:r>
            <w:r w:rsidRPr="002B6F8B">
              <w:rPr>
                <w:rFonts w:ascii="Times New Roman" w:hAnsi="Times New Roman" w:cs="Times New Roman"/>
                <w:lang w:val="vi-VN"/>
              </w:rPr>
              <w:t>hạ tầng kỹ thuật và kế hoạch thu hút đầu</w:t>
            </w:r>
            <w:r w:rsidRPr="002B6F8B">
              <w:rPr>
                <w:rFonts w:ascii="Times New Roman" w:hAnsi="Times New Roman" w:cs="Times New Roman"/>
              </w:rPr>
              <w:t xml:space="preserve"> </w:t>
            </w:r>
            <w:r w:rsidRPr="002B6F8B">
              <w:rPr>
                <w:rFonts w:ascii="Times New Roman" w:hAnsi="Times New Roman" w:cs="Times New Roman"/>
                <w:lang w:val="vi-VN"/>
              </w:rPr>
              <w:t>tư, cơ quan nhà nước có thẩm quyền thực</w:t>
            </w:r>
            <w:r w:rsidRPr="002B6F8B">
              <w:rPr>
                <w:rFonts w:ascii="Times New Roman" w:hAnsi="Times New Roman" w:cs="Times New Roman"/>
              </w:rPr>
              <w:t xml:space="preserve"> </w:t>
            </w:r>
            <w:r w:rsidRPr="002B6F8B">
              <w:rPr>
                <w:rFonts w:ascii="Times New Roman" w:hAnsi="Times New Roman" w:cs="Times New Roman"/>
                <w:lang w:val="vi-VN"/>
              </w:rPr>
              <w:t>hiện giao đất hoặc cho thuê đất cho nhà</w:t>
            </w:r>
            <w:r w:rsidRPr="002B6F8B">
              <w:rPr>
                <w:rFonts w:ascii="Times New Roman" w:hAnsi="Times New Roman" w:cs="Times New Roman"/>
              </w:rPr>
              <w:t xml:space="preserve"> </w:t>
            </w:r>
            <w:r w:rsidRPr="002B6F8B">
              <w:rPr>
                <w:rFonts w:ascii="Times New Roman" w:hAnsi="Times New Roman" w:cs="Times New Roman"/>
                <w:lang w:val="vi-VN"/>
              </w:rPr>
              <w:t>đầu tư sử dụng đất trong khu nông nghiệp</w:t>
            </w:r>
            <w:r w:rsidRPr="002B6F8B">
              <w:rPr>
                <w:rFonts w:ascii="Times New Roman" w:hAnsi="Times New Roman" w:cs="Times New Roman"/>
              </w:rPr>
              <w:t xml:space="preserve"> </w:t>
            </w:r>
            <w:r w:rsidRPr="002B6F8B">
              <w:rPr>
                <w:rFonts w:ascii="Times New Roman" w:hAnsi="Times New Roman" w:cs="Times New Roman"/>
                <w:lang w:val="vi-VN"/>
              </w:rPr>
              <w:t>ứng dụng công nghệ cao.”</w:t>
            </w:r>
          </w:p>
          <w:p w14:paraId="70D66D30" w14:textId="1C138733" w:rsidR="00403FEE" w:rsidRPr="002B6F8B" w:rsidRDefault="00403FEE" w:rsidP="00403FEE">
            <w:pPr>
              <w:rPr>
                <w:rFonts w:ascii="Times New Roman" w:hAnsi="Times New Roman" w:cs="Times New Roman"/>
                <w:lang w:val="vi-VN"/>
              </w:rPr>
            </w:pPr>
            <w:r w:rsidRPr="002B6F8B">
              <w:rPr>
                <w:rFonts w:ascii="Times New Roman" w:hAnsi="Times New Roman" w:cs="Times New Roman"/>
              </w:rPr>
              <w:t>3.</w:t>
            </w:r>
            <w:r w:rsidRPr="002B6F8B">
              <w:rPr>
                <w:rFonts w:ascii="Times New Roman" w:hAnsi="Times New Roman" w:cs="Times New Roman"/>
                <w:lang w:val="vi-VN"/>
              </w:rPr>
              <w:t xml:space="preserve"> Đoạn 2 sửa thành “thu tiền sử dụng hạ</w:t>
            </w:r>
            <w:r w:rsidRPr="002B6F8B">
              <w:rPr>
                <w:rFonts w:ascii="Times New Roman" w:hAnsi="Times New Roman" w:cs="Times New Roman"/>
              </w:rPr>
              <w:t xml:space="preserve"> </w:t>
            </w:r>
            <w:r w:rsidRPr="002B6F8B">
              <w:rPr>
                <w:rFonts w:ascii="Times New Roman" w:hAnsi="Times New Roman" w:cs="Times New Roman"/>
                <w:lang w:val="vi-VN"/>
              </w:rPr>
              <w:t>tầng” cho thống nhất với Điều 15 dự thảo.</w:t>
            </w:r>
          </w:p>
        </w:tc>
        <w:tc>
          <w:tcPr>
            <w:tcW w:w="2383" w:type="dxa"/>
          </w:tcPr>
          <w:p w14:paraId="6D27CEFC" w14:textId="44F260D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dự thảo.</w:t>
            </w:r>
          </w:p>
        </w:tc>
      </w:tr>
      <w:tr w:rsidR="00403FEE" w:rsidRPr="002B6F8B" w14:paraId="5F0B0380" w14:textId="77777777" w:rsidTr="001219AE">
        <w:tc>
          <w:tcPr>
            <w:tcW w:w="709" w:type="dxa"/>
          </w:tcPr>
          <w:p w14:paraId="4B00993E" w14:textId="77777777" w:rsidR="00403FEE" w:rsidRPr="002B6F8B" w:rsidRDefault="00403FEE" w:rsidP="00403FEE">
            <w:pPr>
              <w:ind w:left="360"/>
              <w:rPr>
                <w:rFonts w:ascii="Times New Roman" w:hAnsi="Times New Roman" w:cs="Times New Roman"/>
                <w:lang w:val="vi-VN"/>
              </w:rPr>
            </w:pPr>
          </w:p>
        </w:tc>
        <w:tc>
          <w:tcPr>
            <w:tcW w:w="3828" w:type="dxa"/>
          </w:tcPr>
          <w:p w14:paraId="7103C653" w14:textId="2425F85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Trường hợp chủ đầu tư hạ tầng đầu tư xây dựng văn phòng, nhà xưởng, kho bãi để cho thuê thì được cấp Giấy chứng nhận quyền sở hữu công trình trên đất theo các quy định của pháp luật về đất đai đối với trường hợp chủ sở hữu công trình xây dựng không đồng thời là người sử dụng đất và được cho thuê nhà xưởng theo quy định của pháp luật;</w:t>
            </w:r>
          </w:p>
        </w:tc>
        <w:tc>
          <w:tcPr>
            <w:tcW w:w="1830" w:type="dxa"/>
          </w:tcPr>
          <w:p w14:paraId="1299DA4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Sở </w:t>
            </w:r>
            <w:r w:rsidRPr="002B6F8B">
              <w:rPr>
                <w:rFonts w:ascii="Times New Roman" w:hAnsi="Times New Roman" w:cs="Times New Roman"/>
              </w:rPr>
              <w:t xml:space="preserve">NN&amp;MT TP. Hải Phòng; </w:t>
            </w:r>
          </w:p>
          <w:p w14:paraId="38DC4016" w14:textId="2B75F27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tỉnh Đắk Lắk; Sở NN&amp;MT</w:t>
            </w:r>
            <w:r w:rsidRPr="002B6F8B">
              <w:rPr>
                <w:rFonts w:ascii="Times New Roman" w:hAnsi="Times New Roman" w:cs="Times New Roman"/>
                <w:lang w:val="vi-VN"/>
              </w:rPr>
              <w:t xml:space="preserve"> </w:t>
            </w:r>
            <w:r w:rsidRPr="002B6F8B">
              <w:rPr>
                <w:rFonts w:ascii="Times New Roman" w:hAnsi="Times New Roman" w:cs="Times New Roman"/>
              </w:rPr>
              <w:t>Gia Lai.</w:t>
            </w:r>
          </w:p>
        </w:tc>
        <w:tc>
          <w:tcPr>
            <w:tcW w:w="6250" w:type="dxa"/>
          </w:tcPr>
          <w:p w14:paraId="273238BB"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“Trường hợp chủ đầu tư hạ tầng đầu tư</w:t>
            </w:r>
            <w:r w:rsidRPr="002B6F8B">
              <w:rPr>
                <w:rFonts w:ascii="Times New Roman" w:hAnsi="Times New Roman" w:cs="Times New Roman"/>
              </w:rPr>
              <w:t xml:space="preserve"> </w:t>
            </w:r>
            <w:r w:rsidRPr="002B6F8B">
              <w:rPr>
                <w:rFonts w:ascii="Times New Roman" w:hAnsi="Times New Roman" w:cs="Times New Roman"/>
                <w:lang w:val="vi-VN"/>
              </w:rPr>
              <w:t>xây dựng văn phòng, nhà xưởng, kho bãi</w:t>
            </w:r>
            <w:r w:rsidRPr="002B6F8B">
              <w:rPr>
                <w:rFonts w:ascii="Times New Roman" w:hAnsi="Times New Roman" w:cs="Times New Roman"/>
              </w:rPr>
              <w:t xml:space="preserve"> </w:t>
            </w:r>
            <w:r w:rsidRPr="002B6F8B">
              <w:rPr>
                <w:rFonts w:ascii="Times New Roman" w:hAnsi="Times New Roman" w:cs="Times New Roman"/>
                <w:lang w:val="vi-VN"/>
              </w:rPr>
              <w:t>để cho thuê thì được cấp Giấy chứng nhận</w:t>
            </w:r>
            <w:r w:rsidRPr="002B6F8B">
              <w:rPr>
                <w:rFonts w:ascii="Times New Roman" w:hAnsi="Times New Roman" w:cs="Times New Roman"/>
              </w:rPr>
              <w:t xml:space="preserve"> </w:t>
            </w:r>
            <w:r w:rsidRPr="002B6F8B">
              <w:rPr>
                <w:rFonts w:ascii="Times New Roman" w:hAnsi="Times New Roman" w:cs="Times New Roman"/>
                <w:lang w:val="vi-VN"/>
              </w:rPr>
              <w:t>quyền sở hữu công trình xây dựng theo quy</w:t>
            </w:r>
            <w:r w:rsidRPr="002B6F8B">
              <w:rPr>
                <w:rFonts w:ascii="Times New Roman" w:hAnsi="Times New Roman" w:cs="Times New Roman"/>
              </w:rPr>
              <w:t xml:space="preserve"> </w:t>
            </w:r>
            <w:r w:rsidRPr="002B6F8B">
              <w:rPr>
                <w:rFonts w:ascii="Times New Roman" w:hAnsi="Times New Roman" w:cs="Times New Roman"/>
                <w:lang w:val="vi-VN"/>
              </w:rPr>
              <w:t>định của pháp luật về đất đai ...”</w:t>
            </w:r>
          </w:p>
          <w:p w14:paraId="4CB72C1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Lý do: Sửa tên Giấy và dẫn chiếu Luật Đất đai</w:t>
            </w:r>
          </w:p>
          <w:p w14:paraId="1DADFE6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-Kiến nghị sửa đổi thành “c) Trường hợp chủ đầu tư hạ tầng đầu tư xây dựng văn phòng, nhà xưởng, kho bãi để cho thuê thì được cấp Giấy chứng nhận quyền sử dụng đất, quyền sở hữu tài sản gắn liền với đất theo các quy định của pháp luật về đất đai đối với trường hợp chủ sở hữu tài sản không đồng thời là người sử </w:t>
            </w:r>
            <w:r w:rsidRPr="002B6F8B">
              <w:rPr>
                <w:rFonts w:ascii="Times New Roman" w:hAnsi="Times New Roman" w:cs="Times New Roman"/>
              </w:rPr>
              <w:lastRenderedPageBreak/>
              <w:t xml:space="preserve">dụng đất và được cho thuê nhà xưởng theo quy định của pháp luật;” </w:t>
            </w:r>
          </w:p>
          <w:p w14:paraId="74934F0D" w14:textId="7F44387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Theo quy định của pháp luật đất đai hiện hành không còn quy định cụm từ: “Cấp Giấy chứng nhận quyền sở hữu công trình trên đất”.</w:t>
            </w:r>
          </w:p>
        </w:tc>
        <w:tc>
          <w:tcPr>
            <w:tcW w:w="2383" w:type="dxa"/>
          </w:tcPr>
          <w:p w14:paraId="524C955D" w14:textId="7410768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Tiếp thu chỉnh sửa dự thảo.</w:t>
            </w:r>
          </w:p>
        </w:tc>
      </w:tr>
      <w:tr w:rsidR="00403FEE" w:rsidRPr="002B6F8B" w14:paraId="568F2526" w14:textId="77777777" w:rsidTr="001219AE">
        <w:tc>
          <w:tcPr>
            <w:tcW w:w="709" w:type="dxa"/>
          </w:tcPr>
          <w:p w14:paraId="449222DC" w14:textId="77777777" w:rsidR="00403FEE" w:rsidRPr="002B6F8B" w:rsidRDefault="00403FEE" w:rsidP="00403FEE">
            <w:pPr>
              <w:ind w:left="360"/>
              <w:rPr>
                <w:rFonts w:ascii="Times New Roman" w:hAnsi="Times New Roman" w:cs="Times New Roman"/>
                <w:lang w:val="vi-VN"/>
              </w:rPr>
            </w:pPr>
          </w:p>
        </w:tc>
        <w:tc>
          <w:tcPr>
            <w:tcW w:w="3828" w:type="dxa"/>
          </w:tcPr>
          <w:p w14:paraId="4F3A65D8"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Trường hợp chủ đầu tư hạ tầng tự nguyện ứng trước tiền để thực hiện bồi thường, giải phóng mặt bằng theo phương án được cơ quan nhà nước có thẩm quyền phê duyệt đối với diện tích đất tại điểm a khoản này thì được tính toán số tiền đã ứng vào chi phí đầu tư dự án.</w:t>
            </w:r>
          </w:p>
          <w:p w14:paraId="35503833" w14:textId="0E61DED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Trường hợp Chủ đầu tư hạ tầng ứng trước tiền để thực hiện bồi thường, giải phóng mặt bằng đối với diện tích đất Nhà nước trực tiếp cho nhà đầu tư thuê quy định tại điểm b khoản này, nhà đầu tư dự án sản xuất, kinh doanh có trách nhiệm trả cho chủ đầu tư hạ tầng số tiền bồi thường, giải phóng mặt bằng mà chủ đầu tư hạ tầng đã ứng theo phương án được cấp có thẩm quyền phê duyệt và được khấu trừ vào tiền bồi thường giải phóng mặt bằng hoàn trả, tiền thuê đất nhà đầu tư phải nộp cho Nhà nước.</w:t>
            </w:r>
          </w:p>
        </w:tc>
        <w:tc>
          <w:tcPr>
            <w:tcW w:w="1830" w:type="dxa"/>
          </w:tcPr>
          <w:p w14:paraId="6188D40B" w14:textId="1F1EFA7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w:t>
            </w:r>
            <w:r w:rsidRPr="002B6F8B">
              <w:rPr>
                <w:rFonts w:ascii="Times New Roman" w:hAnsi="Times New Roman" w:cs="Times New Roman"/>
                <w:lang w:val="vi-VN"/>
              </w:rPr>
              <w:t xml:space="preserve"> </w:t>
            </w:r>
            <w:r w:rsidRPr="002B6F8B">
              <w:rPr>
                <w:rFonts w:ascii="Times New Roman" w:hAnsi="Times New Roman" w:cs="Times New Roman"/>
              </w:rPr>
              <w:t>TP</w:t>
            </w:r>
            <w:r w:rsidRPr="002B6F8B">
              <w:rPr>
                <w:rFonts w:ascii="Times New Roman" w:hAnsi="Times New Roman" w:cs="Times New Roman"/>
                <w:lang w:val="vi-VN"/>
              </w:rPr>
              <w:t>.</w:t>
            </w:r>
            <w:r w:rsidRPr="002B6F8B">
              <w:rPr>
                <w:rFonts w:ascii="Times New Roman" w:hAnsi="Times New Roman" w:cs="Times New Roman"/>
              </w:rPr>
              <w:t xml:space="preserve"> Hải Phòng</w:t>
            </w:r>
          </w:p>
        </w:tc>
        <w:tc>
          <w:tcPr>
            <w:tcW w:w="6250" w:type="dxa"/>
          </w:tcPr>
          <w:p w14:paraId="593B89D4" w14:textId="1CD7AC03"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Điểm d Khoản 2 trùng nghĩa, không rõ ý</w:t>
            </w:r>
            <w:r w:rsidRPr="002B6F8B">
              <w:rPr>
                <w:rFonts w:ascii="Times New Roman" w:hAnsi="Times New Roman" w:cs="Times New Roman"/>
              </w:rPr>
              <w:t>.</w:t>
            </w:r>
          </w:p>
        </w:tc>
        <w:tc>
          <w:tcPr>
            <w:tcW w:w="2383" w:type="dxa"/>
          </w:tcPr>
          <w:p w14:paraId="5C237011" w14:textId="1CE27FA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dự thảo.</w:t>
            </w:r>
          </w:p>
        </w:tc>
      </w:tr>
      <w:tr w:rsidR="00403FEE" w:rsidRPr="002B6F8B" w14:paraId="7CAFE19D" w14:textId="77777777" w:rsidTr="001219AE">
        <w:tc>
          <w:tcPr>
            <w:tcW w:w="709" w:type="dxa"/>
          </w:tcPr>
          <w:p w14:paraId="4C910F00" w14:textId="77777777" w:rsidR="00403FEE" w:rsidRPr="002B6F8B" w:rsidRDefault="00403FEE" w:rsidP="00403FEE">
            <w:pPr>
              <w:ind w:left="360"/>
              <w:rPr>
                <w:rFonts w:ascii="Times New Roman" w:hAnsi="Times New Roman" w:cs="Times New Roman"/>
                <w:lang w:val="vi-VN"/>
              </w:rPr>
            </w:pPr>
          </w:p>
        </w:tc>
        <w:tc>
          <w:tcPr>
            <w:tcW w:w="3828" w:type="dxa"/>
          </w:tcPr>
          <w:p w14:paraId="73F957ED" w14:textId="7B47BFB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Đối với khu nông nghiệp ứng dụng công nghệ cao không được ngân sách nhà nước đầu tư xây dựng hệ thống kết cấu hạ tầng kỹ thuật:</w:t>
            </w:r>
          </w:p>
        </w:tc>
        <w:tc>
          <w:tcPr>
            <w:tcW w:w="1830" w:type="dxa"/>
          </w:tcPr>
          <w:p w14:paraId="3FAF12A3" w14:textId="77777777" w:rsidR="00403FEE" w:rsidRPr="002B6F8B" w:rsidRDefault="00403FEE" w:rsidP="00403FEE">
            <w:pPr>
              <w:rPr>
                <w:rFonts w:ascii="Times New Roman" w:hAnsi="Times New Roman" w:cs="Times New Roman"/>
                <w:lang w:val="vi-VN"/>
              </w:rPr>
            </w:pPr>
          </w:p>
        </w:tc>
        <w:tc>
          <w:tcPr>
            <w:tcW w:w="6250" w:type="dxa"/>
          </w:tcPr>
          <w:p w14:paraId="3A6AD4A7" w14:textId="77777777" w:rsidR="00403FEE" w:rsidRPr="002B6F8B" w:rsidRDefault="00403FEE" w:rsidP="00403FEE">
            <w:pPr>
              <w:rPr>
                <w:rFonts w:ascii="Times New Roman" w:hAnsi="Times New Roman" w:cs="Times New Roman"/>
                <w:lang w:val="vi-VN"/>
              </w:rPr>
            </w:pPr>
          </w:p>
        </w:tc>
        <w:tc>
          <w:tcPr>
            <w:tcW w:w="2383" w:type="dxa"/>
          </w:tcPr>
          <w:p w14:paraId="2F6CD18D" w14:textId="77777777" w:rsidR="00403FEE" w:rsidRPr="002B6F8B" w:rsidRDefault="00403FEE" w:rsidP="00403FEE">
            <w:pPr>
              <w:jc w:val="both"/>
              <w:rPr>
                <w:rFonts w:ascii="Times New Roman" w:hAnsi="Times New Roman" w:cs="Times New Roman"/>
                <w:lang w:val="vi-VN"/>
              </w:rPr>
            </w:pPr>
          </w:p>
        </w:tc>
      </w:tr>
      <w:tr w:rsidR="00403FEE" w:rsidRPr="002B6F8B" w14:paraId="7471305D" w14:textId="77777777" w:rsidTr="001219AE">
        <w:tc>
          <w:tcPr>
            <w:tcW w:w="709" w:type="dxa"/>
          </w:tcPr>
          <w:p w14:paraId="026F4A9C" w14:textId="77777777" w:rsidR="00403FEE" w:rsidRPr="002B6F8B" w:rsidRDefault="00403FEE" w:rsidP="00403FEE">
            <w:pPr>
              <w:ind w:left="360"/>
              <w:rPr>
                <w:rFonts w:ascii="Times New Roman" w:hAnsi="Times New Roman" w:cs="Times New Roman"/>
                <w:lang w:val="vi-VN"/>
              </w:rPr>
            </w:pPr>
          </w:p>
        </w:tc>
        <w:tc>
          <w:tcPr>
            <w:tcW w:w="3828" w:type="dxa"/>
          </w:tcPr>
          <w:p w14:paraId="4B54A6A5"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a) Chủ đầu tư hạ tầng được cơ quan nhà nước hoặc người có thẩm quyền cho thuê đất thu tiền thuê đất hằng năm hoặc thu tiền thuê đất một lần cho cả thời gian thuê để thực hiện dự </w:t>
            </w:r>
            <w:r w:rsidRPr="002B6F8B">
              <w:rPr>
                <w:rFonts w:ascii="Times New Roman" w:hAnsi="Times New Roman" w:cs="Times New Roman"/>
                <w:lang w:val="vi-VN"/>
              </w:rPr>
              <w:lastRenderedPageBreak/>
              <w:t>án đầu tư xây dựng và kinh doanh kết cấu hạ tầng kỹ thuật khu nông nghiệp ứng dụng công nghệ cao;</w:t>
            </w:r>
          </w:p>
          <w:p w14:paraId="028DFED8" w14:textId="0989DC3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Chủ đầu tư hạ tầng đã được Nhà nước cho thuê đất để đầu tư xây dựng và kinh doanh kết cấu hạ tầng kỹ thuật khu nông nghiệp ứng dụng công nghệ cao theo hình thức trả tiền thuê đất hằng năm thì được quyền chuyển sang hình thức thuê đất trả tiền một lần cho cả thời gian thuê đối với toàn bộ hoặc từng phần diện tích đất đã được Nhà nước cho thuê</w:t>
            </w:r>
          </w:p>
        </w:tc>
        <w:tc>
          <w:tcPr>
            <w:tcW w:w="1830" w:type="dxa"/>
          </w:tcPr>
          <w:p w14:paraId="1C76527B" w14:textId="77777777" w:rsidR="00403FEE" w:rsidRPr="002B6F8B" w:rsidRDefault="00403FEE" w:rsidP="00403FEE">
            <w:pPr>
              <w:rPr>
                <w:rFonts w:ascii="Times New Roman" w:hAnsi="Times New Roman" w:cs="Times New Roman"/>
                <w:lang w:val="vi-VN"/>
              </w:rPr>
            </w:pPr>
          </w:p>
        </w:tc>
        <w:tc>
          <w:tcPr>
            <w:tcW w:w="6250" w:type="dxa"/>
          </w:tcPr>
          <w:p w14:paraId="0246F107" w14:textId="77777777" w:rsidR="00403FEE" w:rsidRPr="002B6F8B" w:rsidRDefault="00403FEE" w:rsidP="00403FEE">
            <w:pPr>
              <w:rPr>
                <w:rFonts w:ascii="Times New Roman" w:hAnsi="Times New Roman" w:cs="Times New Roman"/>
                <w:lang w:val="vi-VN"/>
              </w:rPr>
            </w:pPr>
          </w:p>
        </w:tc>
        <w:tc>
          <w:tcPr>
            <w:tcW w:w="2383" w:type="dxa"/>
          </w:tcPr>
          <w:p w14:paraId="76995C27" w14:textId="77777777" w:rsidR="00403FEE" w:rsidRPr="002B6F8B" w:rsidRDefault="00403FEE" w:rsidP="00403FEE">
            <w:pPr>
              <w:jc w:val="both"/>
              <w:rPr>
                <w:rFonts w:ascii="Times New Roman" w:hAnsi="Times New Roman" w:cs="Times New Roman"/>
                <w:lang w:val="vi-VN"/>
              </w:rPr>
            </w:pPr>
          </w:p>
        </w:tc>
      </w:tr>
      <w:tr w:rsidR="00403FEE" w:rsidRPr="002B6F8B" w14:paraId="0ECFD2D7" w14:textId="77777777" w:rsidTr="001219AE">
        <w:tc>
          <w:tcPr>
            <w:tcW w:w="709" w:type="dxa"/>
          </w:tcPr>
          <w:p w14:paraId="35595BCB" w14:textId="77777777" w:rsidR="00403FEE" w:rsidRPr="002B6F8B" w:rsidRDefault="00403FEE" w:rsidP="00403FEE">
            <w:pPr>
              <w:ind w:left="360"/>
              <w:rPr>
                <w:rFonts w:ascii="Times New Roman" w:hAnsi="Times New Roman" w:cs="Times New Roman"/>
                <w:lang w:val="vi-VN"/>
              </w:rPr>
            </w:pPr>
          </w:p>
        </w:tc>
        <w:tc>
          <w:tcPr>
            <w:tcW w:w="3828" w:type="dxa"/>
          </w:tcPr>
          <w:p w14:paraId="4848F031"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Chủ đầu tư hạ tầng được cho thuê lại đất đã xây dựng hệ thống kết cấu hạ tầng kỹ thuật đồng bộ theo các giai đoạn dự án đầu tư được phê duyệt và văn phòng, nhà xưởng, kho bãi đã đầu tư xây dựng theo quy định của pháp luật về đầu tư, xây dựng, đất đai, kinh doanh bất động sản và pháp luật khác có liên quan;</w:t>
            </w:r>
          </w:p>
          <w:p w14:paraId="402345E6" w14:textId="31335EC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Đối với phần diện tích thuê đất trả tiền thuê đất hằng năm thì chủ đầu tư hạ tầng có quyền cho thuê lại đất với hình thức trả tiền thuê đất hằng năm; đối với phần diện tích thuê đất trả tiền thuê đất một lần cho cả thời gian thuê thì Chủ đầu tư hạ tầng có quyền cho thuê lại đất với hình thức trả tiền thuê đất một lần cho cả thời gian thuê hoặc trả tiền thuê đất hằng năm;</w:t>
            </w:r>
          </w:p>
        </w:tc>
        <w:tc>
          <w:tcPr>
            <w:tcW w:w="1830" w:type="dxa"/>
          </w:tcPr>
          <w:p w14:paraId="243D6984" w14:textId="77777777" w:rsidR="00403FEE" w:rsidRPr="002B6F8B" w:rsidRDefault="00403FEE" w:rsidP="00403FEE">
            <w:pPr>
              <w:rPr>
                <w:rFonts w:ascii="Times New Roman" w:hAnsi="Times New Roman" w:cs="Times New Roman"/>
                <w:lang w:val="vi-VN"/>
              </w:rPr>
            </w:pPr>
          </w:p>
        </w:tc>
        <w:tc>
          <w:tcPr>
            <w:tcW w:w="6250" w:type="dxa"/>
          </w:tcPr>
          <w:p w14:paraId="6305A213" w14:textId="77777777" w:rsidR="00403FEE" w:rsidRPr="002B6F8B" w:rsidRDefault="00403FEE" w:rsidP="00403FEE">
            <w:pPr>
              <w:rPr>
                <w:rFonts w:ascii="Times New Roman" w:hAnsi="Times New Roman" w:cs="Times New Roman"/>
                <w:lang w:val="vi-VN"/>
              </w:rPr>
            </w:pPr>
          </w:p>
        </w:tc>
        <w:tc>
          <w:tcPr>
            <w:tcW w:w="2383" w:type="dxa"/>
          </w:tcPr>
          <w:p w14:paraId="6A27AAC9" w14:textId="77777777" w:rsidR="00403FEE" w:rsidRPr="002B6F8B" w:rsidRDefault="00403FEE" w:rsidP="00403FEE">
            <w:pPr>
              <w:jc w:val="both"/>
              <w:rPr>
                <w:rFonts w:ascii="Times New Roman" w:hAnsi="Times New Roman" w:cs="Times New Roman"/>
                <w:lang w:val="vi-VN"/>
              </w:rPr>
            </w:pPr>
          </w:p>
        </w:tc>
      </w:tr>
      <w:tr w:rsidR="00403FEE" w:rsidRPr="002B6F8B" w14:paraId="242B394F" w14:textId="77777777" w:rsidTr="001219AE">
        <w:tc>
          <w:tcPr>
            <w:tcW w:w="709" w:type="dxa"/>
          </w:tcPr>
          <w:p w14:paraId="55D83235" w14:textId="77777777" w:rsidR="00403FEE" w:rsidRPr="002B6F8B" w:rsidRDefault="00403FEE" w:rsidP="00403FEE">
            <w:pPr>
              <w:ind w:left="360"/>
              <w:rPr>
                <w:rFonts w:ascii="Times New Roman" w:hAnsi="Times New Roman" w:cs="Times New Roman"/>
                <w:lang w:val="vi-VN"/>
              </w:rPr>
            </w:pPr>
          </w:p>
        </w:tc>
        <w:tc>
          <w:tcPr>
            <w:tcW w:w="3828" w:type="dxa"/>
          </w:tcPr>
          <w:p w14:paraId="2E8F1983"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c) Đối với các dự án đầu tư thuộc đối tượng phải đáp ứng các nguyên tắc, tiêu chí theo quy định tại Điều 5 Nghị định này, chủ đầu tư hạ tầng cho thuê </w:t>
            </w:r>
            <w:r w:rsidRPr="002B6F8B">
              <w:rPr>
                <w:rFonts w:ascii="Times New Roman" w:hAnsi="Times New Roman" w:cs="Times New Roman"/>
                <w:lang w:val="vi-VN"/>
              </w:rPr>
              <w:lastRenderedPageBreak/>
              <w:t>lại đất đã xây dựng hệ thống kết cấu hạ tầng kỹ thuật và văn phòng, nhà xưởng, kho bãi sau khi Ban quản lý khu nông nghiệp ứng dụng công nghệ cao có văn bản xác nhận dự án đầu tư đáp ứng nguyên tắc hoạt động công nghệ cao theo quy định tại 5 Nghị định này;</w:t>
            </w:r>
          </w:p>
          <w:p w14:paraId="620B0C9E" w14:textId="42D27FC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Chủ đầu tư hạ tầng được cho thuê hệ thống kết cấu hạ tầng kỹ thuật đã đầu tư, công trình nhà xưởng, văn phòng, kho bãi cho các nhà đầu tư sử dụng đất trong phạm vi dự án đầu tư kinh doanh kết cấu hạ tầng và được thu của nhà đầu tư tiền sử dụng hạ tầng được quy định tại khoản 8 Điều 18 Nghị định này, chi phí chuẩn bị kỹ thuật (nếu có), tiền thuê hoặc mua nhà xưởng, văn phòng, kho bãi và các khoản tiền khác theo quy định (nếu có).</w:t>
            </w:r>
          </w:p>
        </w:tc>
        <w:tc>
          <w:tcPr>
            <w:tcW w:w="1830" w:type="dxa"/>
          </w:tcPr>
          <w:p w14:paraId="5CF002C8" w14:textId="0A1B522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lastRenderedPageBreak/>
              <w:t xml:space="preserve">Sở </w:t>
            </w:r>
            <w:r w:rsidRPr="002B6F8B">
              <w:rPr>
                <w:rFonts w:ascii="Times New Roman" w:hAnsi="Times New Roman" w:cs="Times New Roman"/>
              </w:rPr>
              <w:t>NN&amp;MT TP. Hải Phòng</w:t>
            </w:r>
          </w:p>
        </w:tc>
        <w:tc>
          <w:tcPr>
            <w:tcW w:w="6250" w:type="dxa"/>
          </w:tcPr>
          <w:p w14:paraId="08435BF8"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1. Đề nghị cơ quan soạn thảo nghiên cứu quy định rõ trách nhiệm của Ban quản lý trong giám sát việc “cho thuê lại đất” của chủ đầu tư hạ tầng để đảm bảo các nhà đầu tư thứ cấp đều đáp ứng đúng tiêu chí công nghệ cao (điểm c khoản 3 Điều 11).</w:t>
            </w:r>
          </w:p>
          <w:p w14:paraId="7EA79662" w14:textId="77777777" w:rsidR="00403FEE" w:rsidRPr="002B6F8B" w:rsidRDefault="00403FEE" w:rsidP="00403FEE">
            <w:pPr>
              <w:rPr>
                <w:rFonts w:ascii="Times New Roman" w:hAnsi="Times New Roman" w:cs="Times New Roman"/>
                <w:lang w:val="vi-VN"/>
              </w:rPr>
            </w:pPr>
          </w:p>
        </w:tc>
        <w:tc>
          <w:tcPr>
            <w:tcW w:w="2383" w:type="dxa"/>
          </w:tcPr>
          <w:p w14:paraId="7E4124BC" w14:textId="4C8020A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Tiếp thu chỉnh sửa dự thảo</w:t>
            </w:r>
          </w:p>
        </w:tc>
      </w:tr>
      <w:tr w:rsidR="00403FEE" w:rsidRPr="002B6F8B" w14:paraId="3644F353" w14:textId="77777777" w:rsidTr="001219AE">
        <w:tc>
          <w:tcPr>
            <w:tcW w:w="709" w:type="dxa"/>
          </w:tcPr>
          <w:p w14:paraId="64D0F10C" w14:textId="77777777" w:rsidR="00403FEE" w:rsidRPr="002B6F8B" w:rsidRDefault="00403FEE" w:rsidP="00403FEE">
            <w:pPr>
              <w:ind w:left="360"/>
              <w:rPr>
                <w:rFonts w:ascii="Times New Roman" w:hAnsi="Times New Roman" w:cs="Times New Roman"/>
                <w:lang w:val="vi-VN"/>
              </w:rPr>
            </w:pPr>
          </w:p>
        </w:tc>
        <w:tc>
          <w:tcPr>
            <w:tcW w:w="3828" w:type="dxa"/>
          </w:tcPr>
          <w:p w14:paraId="3EBC5418" w14:textId="77777777" w:rsidR="00403FEE" w:rsidRPr="002B6F8B" w:rsidRDefault="00403FEE" w:rsidP="00403FEE">
            <w:pPr>
              <w:jc w:val="both"/>
              <w:rPr>
                <w:rFonts w:ascii="Times New Roman" w:hAnsi="Times New Roman" w:cs="Times New Roman"/>
                <w:lang w:val="vi-VN"/>
              </w:rPr>
            </w:pPr>
          </w:p>
        </w:tc>
        <w:tc>
          <w:tcPr>
            <w:tcW w:w="1830" w:type="dxa"/>
          </w:tcPr>
          <w:p w14:paraId="59F2E46D" w14:textId="40C104A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tỉnh Vĩnh Long.</w:t>
            </w:r>
          </w:p>
        </w:tc>
        <w:tc>
          <w:tcPr>
            <w:tcW w:w="6250" w:type="dxa"/>
          </w:tcPr>
          <w:p w14:paraId="1C58119E" w14:textId="77777777" w:rsidR="00403FEE" w:rsidRPr="002B6F8B" w:rsidRDefault="00403FEE" w:rsidP="00403FEE">
            <w:pPr>
              <w:jc w:val="both"/>
              <w:rPr>
                <w:rFonts w:ascii="Times New Roman" w:hAnsi="Times New Roman" w:cs="Times New Roman"/>
                <w:highlight w:val="yellow"/>
                <w:lang w:val="vi-VN"/>
              </w:rPr>
            </w:pPr>
            <w:r w:rsidRPr="002B6F8B">
              <w:rPr>
                <w:rFonts w:ascii="Times New Roman" w:hAnsi="Times New Roman" w:cs="Times New Roman"/>
              </w:rPr>
              <w:t>Điểm c khoản 3 Điều 11 quy định “c) Đối với các dự án đầu tư thuộc đối tượng phải đáp ứng các nguyên tắc, tiêu chí theo quy định tại Điều 5 Nghị định này, chủ đầu tư hạ tầng cho thuê lại đất đã xây dựng hệ thống kết cấu hạ tầng kỹ thuật và văn phòng, nhà xưởng, kho bãi sau khi Ban quản lý khu nông nghiệp ứng dụng công nghệ cao có văn bản xác nhận dự án đầu tư đáp ứng nguyên tắc hoạt động công nghệ cao theo quy định tại 5 Nghị định này”. Tuy nhiên, qua rà soát thì Điều 5 Dự thảo quy định về các tiêu chí đối với dự án đầu tư thực hiện hoạt động công nghệ cao trong khu nông nghiệp ứng dụng công nghệ cao. Do vậy, để đảm bảo tính thống nhất của văn bản, đề nghị cơ quan soạn thảo cân nhắc, chỉnh sửa bổ sung cho phù hợp.</w:t>
            </w:r>
            <w:r w:rsidRPr="002B6F8B">
              <w:rPr>
                <w:rFonts w:ascii="Times New Roman" w:hAnsi="Times New Roman" w:cs="Times New Roman"/>
                <w:highlight w:val="yellow"/>
              </w:rPr>
              <w:t xml:space="preserve"> </w:t>
            </w:r>
          </w:p>
          <w:p w14:paraId="5631FCEB" w14:textId="5206630F" w:rsidR="00403FEE" w:rsidRPr="002B6F8B" w:rsidRDefault="00403FEE" w:rsidP="00403FEE">
            <w:pPr>
              <w:jc w:val="both"/>
              <w:rPr>
                <w:rFonts w:ascii="Times New Roman" w:hAnsi="Times New Roman" w:cs="Times New Roman"/>
                <w:lang w:val="vi-VN"/>
              </w:rPr>
            </w:pPr>
            <w:r w:rsidRPr="00F952BD">
              <w:rPr>
                <w:rFonts w:ascii="Times New Roman" w:hAnsi="Times New Roman" w:cs="Times New Roman"/>
              </w:rPr>
              <w:t>Theo đó, đề nghị chỉnh sửa nội dung tương tự tại khoản 2 Điều 13, khoản 2 Điều 15</w:t>
            </w:r>
            <w:r w:rsidRPr="002B6F8B">
              <w:rPr>
                <w:rFonts w:ascii="Times New Roman" w:hAnsi="Times New Roman" w:cs="Times New Roman"/>
              </w:rPr>
              <w:t>, khoản 2 Điều 16,… Dự thảo cho phù hợp.</w:t>
            </w:r>
          </w:p>
        </w:tc>
        <w:tc>
          <w:tcPr>
            <w:tcW w:w="2383" w:type="dxa"/>
          </w:tcPr>
          <w:p w14:paraId="56C09C9C" w14:textId="123B3ED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dự thảo.</w:t>
            </w:r>
          </w:p>
        </w:tc>
      </w:tr>
      <w:tr w:rsidR="00403FEE" w:rsidRPr="002B6F8B" w14:paraId="69D8F2B6" w14:textId="77777777" w:rsidTr="001219AE">
        <w:tc>
          <w:tcPr>
            <w:tcW w:w="709" w:type="dxa"/>
          </w:tcPr>
          <w:p w14:paraId="29424CAA" w14:textId="77777777" w:rsidR="00403FEE" w:rsidRPr="002B6F8B" w:rsidRDefault="00403FEE" w:rsidP="00403FEE">
            <w:pPr>
              <w:ind w:left="360"/>
              <w:rPr>
                <w:rFonts w:ascii="Times New Roman" w:hAnsi="Times New Roman" w:cs="Times New Roman"/>
                <w:lang w:val="vi-VN"/>
              </w:rPr>
            </w:pPr>
          </w:p>
        </w:tc>
        <w:tc>
          <w:tcPr>
            <w:tcW w:w="3828" w:type="dxa"/>
          </w:tcPr>
          <w:p w14:paraId="6F83DBBD" w14:textId="091C759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Trường hợp chủ đầu tư hạ tầng tự nguyện ứng trước tiền để thực hiện bồi thường, giải phóng mặt bằng theo phương án được cơ quan nhà nước có thẩm quyền phê duyệt thì được tính toán số tiền đã ứng vào chi phí đầu tư dự án.</w:t>
            </w:r>
          </w:p>
        </w:tc>
        <w:tc>
          <w:tcPr>
            <w:tcW w:w="1830" w:type="dxa"/>
          </w:tcPr>
          <w:p w14:paraId="3091D487" w14:textId="77777777" w:rsidR="00403FEE" w:rsidRPr="002B6F8B" w:rsidRDefault="00403FEE" w:rsidP="00403FEE">
            <w:pPr>
              <w:rPr>
                <w:rFonts w:ascii="Times New Roman" w:hAnsi="Times New Roman" w:cs="Times New Roman"/>
                <w:lang w:val="vi-VN"/>
              </w:rPr>
            </w:pPr>
          </w:p>
        </w:tc>
        <w:tc>
          <w:tcPr>
            <w:tcW w:w="6250" w:type="dxa"/>
          </w:tcPr>
          <w:p w14:paraId="6593040D" w14:textId="77777777" w:rsidR="00403FEE" w:rsidRPr="002B6F8B" w:rsidRDefault="00403FEE" w:rsidP="00403FEE">
            <w:pPr>
              <w:rPr>
                <w:rFonts w:ascii="Times New Roman" w:hAnsi="Times New Roman" w:cs="Times New Roman"/>
                <w:lang w:val="vi-VN"/>
              </w:rPr>
            </w:pPr>
          </w:p>
        </w:tc>
        <w:tc>
          <w:tcPr>
            <w:tcW w:w="2383" w:type="dxa"/>
          </w:tcPr>
          <w:p w14:paraId="540F4BBA" w14:textId="77777777" w:rsidR="00403FEE" w:rsidRPr="002B6F8B" w:rsidRDefault="00403FEE" w:rsidP="00403FEE">
            <w:pPr>
              <w:jc w:val="both"/>
              <w:rPr>
                <w:rFonts w:ascii="Times New Roman" w:hAnsi="Times New Roman" w:cs="Times New Roman"/>
                <w:lang w:val="vi-VN"/>
              </w:rPr>
            </w:pPr>
          </w:p>
        </w:tc>
      </w:tr>
      <w:tr w:rsidR="00403FEE" w:rsidRPr="002B6F8B" w14:paraId="7C3C8EE8" w14:textId="77777777" w:rsidTr="001219AE">
        <w:tc>
          <w:tcPr>
            <w:tcW w:w="709" w:type="dxa"/>
          </w:tcPr>
          <w:p w14:paraId="42E42FA5" w14:textId="77777777" w:rsidR="00403FEE" w:rsidRPr="002B6F8B" w:rsidRDefault="00403FEE" w:rsidP="00403FEE">
            <w:pPr>
              <w:ind w:left="360"/>
              <w:rPr>
                <w:rFonts w:ascii="Times New Roman" w:hAnsi="Times New Roman" w:cs="Times New Roman"/>
                <w:lang w:val="vi-VN"/>
              </w:rPr>
            </w:pPr>
          </w:p>
        </w:tc>
        <w:tc>
          <w:tcPr>
            <w:tcW w:w="3828" w:type="dxa"/>
          </w:tcPr>
          <w:p w14:paraId="4704ACA0" w14:textId="10BC6DB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Đối với khu nông nghiệp ứng dụng công nghệ cao được ngân sách nhà nước đầu tư xây dựng hệ thống kết cấu hạ tầng kỹ thuật thì các phân khu có chức năng nghiên cứu phát triển, ươm tạo công nghệ cao và doanh nghiệp công nghệ cao, đào tạo nhân lực công nghệ cao được ngân sách nhà nước đảm bảo đầu tư giải phóng mặt bằng, san lấp mặt bằng và xây dựng đồng bộ hệ thống kết cấu hạ tầng kỹ thuật.</w:t>
            </w:r>
          </w:p>
        </w:tc>
        <w:tc>
          <w:tcPr>
            <w:tcW w:w="1830" w:type="dxa"/>
          </w:tcPr>
          <w:p w14:paraId="195F4E3E" w14:textId="77777777" w:rsidR="00403FEE" w:rsidRPr="002B6F8B" w:rsidRDefault="00403FEE" w:rsidP="00403FEE">
            <w:pPr>
              <w:rPr>
                <w:rFonts w:ascii="Times New Roman" w:hAnsi="Times New Roman" w:cs="Times New Roman"/>
                <w:lang w:val="vi-VN"/>
              </w:rPr>
            </w:pPr>
          </w:p>
        </w:tc>
        <w:tc>
          <w:tcPr>
            <w:tcW w:w="6250" w:type="dxa"/>
          </w:tcPr>
          <w:p w14:paraId="78496B60" w14:textId="77777777" w:rsidR="00403FEE" w:rsidRPr="002B6F8B" w:rsidRDefault="00403FEE" w:rsidP="00403FEE">
            <w:pPr>
              <w:rPr>
                <w:rFonts w:ascii="Times New Roman" w:hAnsi="Times New Roman" w:cs="Times New Roman"/>
                <w:lang w:val="vi-VN"/>
              </w:rPr>
            </w:pPr>
          </w:p>
        </w:tc>
        <w:tc>
          <w:tcPr>
            <w:tcW w:w="2383" w:type="dxa"/>
          </w:tcPr>
          <w:p w14:paraId="33A92D53" w14:textId="77777777" w:rsidR="00403FEE" w:rsidRPr="002B6F8B" w:rsidRDefault="00403FEE" w:rsidP="00403FEE">
            <w:pPr>
              <w:jc w:val="both"/>
              <w:rPr>
                <w:rFonts w:ascii="Times New Roman" w:hAnsi="Times New Roman" w:cs="Times New Roman"/>
                <w:lang w:val="vi-VN"/>
              </w:rPr>
            </w:pPr>
          </w:p>
        </w:tc>
      </w:tr>
      <w:tr w:rsidR="00403FEE" w:rsidRPr="002B6F8B" w14:paraId="5BAEB843" w14:textId="77777777" w:rsidTr="001219AE">
        <w:tc>
          <w:tcPr>
            <w:tcW w:w="709" w:type="dxa"/>
          </w:tcPr>
          <w:p w14:paraId="3A435E9B" w14:textId="77777777" w:rsidR="00403FEE" w:rsidRPr="002B6F8B" w:rsidRDefault="00403FEE" w:rsidP="00403FEE">
            <w:pPr>
              <w:ind w:left="360"/>
              <w:rPr>
                <w:rFonts w:ascii="Times New Roman" w:hAnsi="Times New Roman" w:cs="Times New Roman"/>
                <w:lang w:val="vi-VN"/>
              </w:rPr>
            </w:pPr>
          </w:p>
        </w:tc>
        <w:tc>
          <w:tcPr>
            <w:tcW w:w="3828" w:type="dxa"/>
          </w:tcPr>
          <w:p w14:paraId="459131C1" w14:textId="3E44171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Đối với phần diện tích đất xây dựng kết cấu hạ tầng sử dụng chung trong khu nông nghiệp ứng dụng công nghệ cao bao gồm các công trình giao thông, hệ thống cung cấp điện, cấp nước, thoát nước, viễn thông, đất cây xanh, mặt nước sử dụng chung cho toàn khu, công trình xử lý nước thải theo quy hoạch xây dựng đã được cơ quan có thẩm quyền phê duyệt thì chủ đầu tư hạ tầng không phải nộp tiền thuê đất.</w:t>
            </w:r>
          </w:p>
        </w:tc>
        <w:tc>
          <w:tcPr>
            <w:tcW w:w="1830" w:type="dxa"/>
          </w:tcPr>
          <w:p w14:paraId="391C3262" w14:textId="5C1D944C" w:rsidR="00403FEE" w:rsidRPr="00453160"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 TP. Hải Phòng</w:t>
            </w:r>
          </w:p>
          <w:p w14:paraId="09C59B05" w14:textId="77777777" w:rsidR="00403FEE" w:rsidRPr="002B6F8B" w:rsidRDefault="00403FEE" w:rsidP="00403FEE">
            <w:pPr>
              <w:jc w:val="both"/>
              <w:rPr>
                <w:rFonts w:ascii="Times New Roman" w:hAnsi="Times New Roman" w:cs="Times New Roman"/>
              </w:rPr>
            </w:pPr>
          </w:p>
          <w:p w14:paraId="6E2EA3F5" w14:textId="347DF3A7" w:rsidR="00403FEE" w:rsidRPr="002B6F8B" w:rsidRDefault="00403FEE" w:rsidP="00403FEE">
            <w:pPr>
              <w:jc w:val="both"/>
              <w:rPr>
                <w:rFonts w:ascii="Times New Roman" w:hAnsi="Times New Roman" w:cs="Times New Roman"/>
                <w:lang w:val="vi-VN"/>
              </w:rPr>
            </w:pPr>
          </w:p>
        </w:tc>
        <w:tc>
          <w:tcPr>
            <w:tcW w:w="6250" w:type="dxa"/>
          </w:tcPr>
          <w:p w14:paraId="4FA2FCF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“Đối với phần diện tích đất xây dựng kết</w:t>
            </w:r>
            <w:r w:rsidRPr="002B6F8B">
              <w:rPr>
                <w:rFonts w:ascii="Times New Roman" w:hAnsi="Times New Roman" w:cs="Times New Roman"/>
              </w:rPr>
              <w:t xml:space="preserve"> </w:t>
            </w:r>
            <w:r w:rsidRPr="002B6F8B">
              <w:rPr>
                <w:rFonts w:ascii="Times New Roman" w:hAnsi="Times New Roman" w:cs="Times New Roman"/>
                <w:lang w:val="vi-VN"/>
              </w:rPr>
              <w:t>cấu hạ tầng sử dụng chung trong khu nông</w:t>
            </w:r>
            <w:r w:rsidRPr="002B6F8B">
              <w:rPr>
                <w:rFonts w:ascii="Times New Roman" w:hAnsi="Times New Roman" w:cs="Times New Roman"/>
              </w:rPr>
              <w:t xml:space="preserve"> </w:t>
            </w:r>
            <w:r w:rsidRPr="002B6F8B">
              <w:rPr>
                <w:rFonts w:ascii="Times New Roman" w:hAnsi="Times New Roman" w:cs="Times New Roman"/>
                <w:lang w:val="vi-VN"/>
              </w:rPr>
              <w:t>nghiệp ứng dụng công nghệ cao gồm: công</w:t>
            </w:r>
            <w:r w:rsidRPr="002B6F8B">
              <w:rPr>
                <w:rFonts w:ascii="Times New Roman" w:hAnsi="Times New Roman" w:cs="Times New Roman"/>
              </w:rPr>
              <w:t xml:space="preserve"> </w:t>
            </w:r>
            <w:r w:rsidRPr="002B6F8B">
              <w:rPr>
                <w:rFonts w:ascii="Times New Roman" w:hAnsi="Times New Roman" w:cs="Times New Roman"/>
                <w:lang w:val="vi-VN"/>
              </w:rPr>
              <w:t xml:space="preserve">trình </w:t>
            </w:r>
            <w:r w:rsidRPr="002B6F8B">
              <w:rPr>
                <w:rFonts w:ascii="Times New Roman" w:hAnsi="Times New Roman" w:cs="Times New Roman"/>
              </w:rPr>
              <w:t>g</w:t>
            </w:r>
            <w:r w:rsidRPr="002B6F8B">
              <w:rPr>
                <w:rFonts w:ascii="Times New Roman" w:hAnsi="Times New Roman" w:cs="Times New Roman"/>
                <w:lang w:val="vi-VN"/>
              </w:rPr>
              <w:t>iao thông, hệ thống cấp điện, cấp</w:t>
            </w:r>
            <w:r w:rsidRPr="002B6F8B">
              <w:rPr>
                <w:rFonts w:ascii="Times New Roman" w:hAnsi="Times New Roman" w:cs="Times New Roman"/>
              </w:rPr>
              <w:t xml:space="preserve"> </w:t>
            </w:r>
            <w:r w:rsidRPr="002B6F8B">
              <w:rPr>
                <w:rFonts w:ascii="Times New Roman" w:hAnsi="Times New Roman" w:cs="Times New Roman"/>
                <w:lang w:val="vi-VN"/>
              </w:rPr>
              <w:t>nước, thoát nước, viễn thông, đất cây</w:t>
            </w:r>
            <w:r w:rsidRPr="002B6F8B">
              <w:rPr>
                <w:rFonts w:ascii="Times New Roman" w:hAnsi="Times New Roman" w:cs="Times New Roman"/>
              </w:rPr>
              <w:t xml:space="preserve"> </w:t>
            </w:r>
            <w:r w:rsidRPr="002B6F8B">
              <w:rPr>
                <w:rFonts w:ascii="Times New Roman" w:hAnsi="Times New Roman" w:cs="Times New Roman"/>
                <w:lang w:val="vi-VN"/>
              </w:rPr>
              <w:t>xanh, mặt nước sử dụng chung và công</w:t>
            </w:r>
            <w:r w:rsidRPr="002B6F8B">
              <w:rPr>
                <w:rFonts w:ascii="Times New Roman" w:hAnsi="Times New Roman" w:cs="Times New Roman"/>
              </w:rPr>
              <w:t xml:space="preserve"> </w:t>
            </w:r>
            <w:r w:rsidRPr="002B6F8B">
              <w:rPr>
                <w:rFonts w:ascii="Times New Roman" w:hAnsi="Times New Roman" w:cs="Times New Roman"/>
                <w:lang w:val="vi-VN"/>
              </w:rPr>
              <w:t>trình xử lý nước thải theo quy hoạch xây</w:t>
            </w:r>
            <w:r w:rsidRPr="002B6F8B">
              <w:rPr>
                <w:rFonts w:ascii="Times New Roman" w:hAnsi="Times New Roman" w:cs="Times New Roman"/>
              </w:rPr>
              <w:t xml:space="preserve"> </w:t>
            </w:r>
            <w:r w:rsidRPr="002B6F8B">
              <w:rPr>
                <w:rFonts w:ascii="Times New Roman" w:hAnsi="Times New Roman" w:cs="Times New Roman"/>
                <w:lang w:val="vi-VN"/>
              </w:rPr>
              <w:t>dựng được phê duyệt, chủ đầu tư hạ tầng</w:t>
            </w:r>
            <w:r w:rsidRPr="002B6F8B">
              <w:rPr>
                <w:rFonts w:ascii="Times New Roman" w:hAnsi="Times New Roman" w:cs="Times New Roman"/>
              </w:rPr>
              <w:t xml:space="preserve"> </w:t>
            </w:r>
            <w:r w:rsidRPr="002B6F8B">
              <w:rPr>
                <w:rFonts w:ascii="Times New Roman" w:hAnsi="Times New Roman" w:cs="Times New Roman"/>
                <w:lang w:val="vi-VN"/>
              </w:rPr>
              <w:t>không phải nộp tiền thuê đất đối với diện</w:t>
            </w:r>
            <w:r w:rsidRPr="002B6F8B">
              <w:rPr>
                <w:rFonts w:ascii="Times New Roman" w:hAnsi="Times New Roman" w:cs="Times New Roman"/>
              </w:rPr>
              <w:t xml:space="preserve"> </w:t>
            </w:r>
            <w:r w:rsidRPr="002B6F8B">
              <w:rPr>
                <w:rFonts w:ascii="Times New Roman" w:hAnsi="Times New Roman" w:cs="Times New Roman"/>
                <w:lang w:val="vi-VN"/>
              </w:rPr>
              <w:t>tích này.”</w:t>
            </w:r>
          </w:p>
          <w:p w14:paraId="0E54EEF5" w14:textId="3ACF345F" w:rsidR="00403FEE" w:rsidRPr="002B6F8B" w:rsidRDefault="00403FEE" w:rsidP="00403FEE">
            <w:pPr>
              <w:rPr>
                <w:rFonts w:ascii="Times New Roman" w:hAnsi="Times New Roman" w:cs="Times New Roman"/>
                <w:lang w:val="vi-VN"/>
              </w:rPr>
            </w:pPr>
            <w:r w:rsidRPr="002B6F8B">
              <w:rPr>
                <w:rFonts w:ascii="Times New Roman" w:hAnsi="Times New Roman" w:cs="Times New Roman"/>
              </w:rPr>
              <w:t>Lý do: rút gọn câu và làm rõ phạm vi miễn tiền thuê đất</w:t>
            </w:r>
          </w:p>
        </w:tc>
        <w:tc>
          <w:tcPr>
            <w:tcW w:w="2383" w:type="dxa"/>
          </w:tcPr>
          <w:p w14:paraId="6B5FF7B5" w14:textId="4CEBDFB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khoản 5 điều 11 dự thảo Nghị định</w:t>
            </w:r>
          </w:p>
        </w:tc>
      </w:tr>
      <w:tr w:rsidR="00403FEE" w:rsidRPr="002B6F8B" w14:paraId="148EF2A9" w14:textId="77777777" w:rsidTr="001219AE">
        <w:tc>
          <w:tcPr>
            <w:tcW w:w="709" w:type="dxa"/>
          </w:tcPr>
          <w:p w14:paraId="58DFD68D" w14:textId="77777777" w:rsidR="00403FEE" w:rsidRPr="002B6F8B" w:rsidRDefault="00403FEE" w:rsidP="00403FEE">
            <w:pPr>
              <w:ind w:left="360"/>
              <w:rPr>
                <w:rFonts w:ascii="Times New Roman" w:hAnsi="Times New Roman" w:cs="Times New Roman"/>
                <w:lang w:val="vi-VN"/>
              </w:rPr>
            </w:pPr>
          </w:p>
        </w:tc>
        <w:tc>
          <w:tcPr>
            <w:tcW w:w="3828" w:type="dxa"/>
          </w:tcPr>
          <w:p w14:paraId="1E36D4DD" w14:textId="6E0B57C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7. Trình tự, thủ tục đầu tư dự án đầu tư xây dựng và kinh doanh kết cấu hạ tầng trong khu nông nghiệp ứng dụng công nghệ cao thực hiện theo quy định của pháp luật về đầu tư, pháp luật </w:t>
            </w:r>
            <w:r w:rsidRPr="002B6F8B">
              <w:rPr>
                <w:rFonts w:ascii="Times New Roman" w:hAnsi="Times New Roman" w:cs="Times New Roman"/>
                <w:lang w:val="vi-VN"/>
              </w:rPr>
              <w:lastRenderedPageBreak/>
              <w:t>về đầu tư công và pháp luật về xây dựng.”.</w:t>
            </w:r>
          </w:p>
        </w:tc>
        <w:tc>
          <w:tcPr>
            <w:tcW w:w="1830" w:type="dxa"/>
          </w:tcPr>
          <w:p w14:paraId="3890DC81" w14:textId="768EDC9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Sở NN&amp;MT Gia Lai.</w:t>
            </w:r>
          </w:p>
        </w:tc>
        <w:tc>
          <w:tcPr>
            <w:tcW w:w="6250" w:type="dxa"/>
          </w:tcPr>
          <w:p w14:paraId="1D0C717D"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1. </w:t>
            </w:r>
            <w:r w:rsidRPr="002B6F8B">
              <w:rPr>
                <w:rFonts w:ascii="Times New Roman" w:hAnsi="Times New Roman" w:cs="Times New Roman"/>
                <w:lang w:val="vi-VN"/>
              </w:rPr>
              <w:t>Trình tự, thủ tục đầu tư dự án …thực hiện</w:t>
            </w:r>
            <w:r w:rsidRPr="002B6F8B">
              <w:rPr>
                <w:rFonts w:ascii="Times New Roman" w:hAnsi="Times New Roman" w:cs="Times New Roman"/>
              </w:rPr>
              <w:t xml:space="preserve"> </w:t>
            </w:r>
            <w:r w:rsidRPr="002B6F8B">
              <w:rPr>
                <w:rFonts w:ascii="Times New Roman" w:hAnsi="Times New Roman" w:cs="Times New Roman"/>
                <w:lang w:val="vi-VN"/>
              </w:rPr>
              <w:t>theo quy định của pháp luật về đầu tư, đầu</w:t>
            </w:r>
            <w:r w:rsidRPr="002B6F8B">
              <w:rPr>
                <w:rFonts w:ascii="Times New Roman" w:hAnsi="Times New Roman" w:cs="Times New Roman"/>
              </w:rPr>
              <w:t xml:space="preserve"> </w:t>
            </w:r>
            <w:r w:rsidRPr="002B6F8B">
              <w:rPr>
                <w:rFonts w:ascii="Times New Roman" w:hAnsi="Times New Roman" w:cs="Times New Roman"/>
                <w:lang w:val="vi-VN"/>
              </w:rPr>
              <w:t>tư công, xây dựng và pháp luật có liên</w:t>
            </w:r>
            <w:r w:rsidRPr="002B6F8B">
              <w:rPr>
                <w:rFonts w:ascii="Times New Roman" w:hAnsi="Times New Roman" w:cs="Times New Roman"/>
              </w:rPr>
              <w:t xml:space="preserve"> </w:t>
            </w:r>
            <w:r w:rsidRPr="002B6F8B">
              <w:rPr>
                <w:rFonts w:ascii="Times New Roman" w:hAnsi="Times New Roman" w:cs="Times New Roman"/>
                <w:lang w:val="vi-VN"/>
              </w:rPr>
              <w:t>quan.</w:t>
            </w:r>
          </w:p>
          <w:p w14:paraId="1071115D"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Lý do: </w:t>
            </w:r>
          </w:p>
          <w:p w14:paraId="016A98F6" w14:textId="5B135A03" w:rsidR="00403FEE" w:rsidRPr="002B6F8B" w:rsidRDefault="00403FEE" w:rsidP="00403FEE">
            <w:pPr>
              <w:jc w:val="both"/>
              <w:rPr>
                <w:rFonts w:ascii="Times New Roman" w:hAnsi="Times New Roman" w:cs="Times New Roman"/>
              </w:rPr>
            </w:pPr>
            <w:r w:rsidRPr="002B6F8B">
              <w:rPr>
                <w:rFonts w:ascii="Times New Roman" w:hAnsi="Times New Roman" w:cs="Times New Roman"/>
              </w:rPr>
              <w:t>- Chỉnh thành khoản 6</w:t>
            </w:r>
          </w:p>
          <w:p w14:paraId="717AD2F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 Viết lại tránh lặp từ, thiếu ý</w:t>
            </w:r>
          </w:p>
          <w:p w14:paraId="28681FE0" w14:textId="0387780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Khoản 7 Điều 11: Đề nghị bỏ dấu đóng ngoặc kép ở cuối </w:t>
            </w:r>
            <w:r w:rsidRPr="002B6F8B">
              <w:rPr>
                <w:rFonts w:ascii="Times New Roman" w:hAnsi="Times New Roman" w:cs="Times New Roman"/>
                <w:lang w:val="vi-VN"/>
              </w:rPr>
              <w:t xml:space="preserve"> </w:t>
            </w:r>
            <w:r w:rsidRPr="002B6F8B">
              <w:rPr>
                <w:rFonts w:ascii="Times New Roman" w:hAnsi="Times New Roman" w:cs="Times New Roman"/>
              </w:rPr>
              <w:t>hoản này cho phù</w:t>
            </w:r>
            <w:r w:rsidRPr="002B6F8B">
              <w:rPr>
                <w:rFonts w:ascii="Times New Roman" w:hAnsi="Times New Roman" w:cs="Times New Roman"/>
                <w:lang w:val="vi-VN"/>
              </w:rPr>
              <w:t xml:space="preserve"> </w:t>
            </w:r>
            <w:r w:rsidRPr="002B6F8B">
              <w:rPr>
                <w:rFonts w:ascii="Times New Roman" w:hAnsi="Times New Roman" w:cs="Times New Roman"/>
              </w:rPr>
              <w:t>hợp.</w:t>
            </w:r>
          </w:p>
        </w:tc>
        <w:tc>
          <w:tcPr>
            <w:tcW w:w="2383" w:type="dxa"/>
          </w:tcPr>
          <w:p w14:paraId="3D9B9424" w14:textId="7D20D33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Tiếp thu chỉnh sửa dự thảo</w:t>
            </w:r>
          </w:p>
        </w:tc>
      </w:tr>
      <w:tr w:rsidR="00403FEE" w:rsidRPr="002B6F8B" w14:paraId="53A95FAD" w14:textId="77777777" w:rsidTr="001219AE">
        <w:tc>
          <w:tcPr>
            <w:tcW w:w="709" w:type="dxa"/>
          </w:tcPr>
          <w:p w14:paraId="4AFFFF1B"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59EA941C" w14:textId="4A287BDA"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12. Chính sách phát triển hạ tầng xã hội phục vụ người lao động trong khu nông nghiệp ứng dụng công nghệ cao</w:t>
            </w:r>
          </w:p>
        </w:tc>
        <w:tc>
          <w:tcPr>
            <w:tcW w:w="1830" w:type="dxa"/>
          </w:tcPr>
          <w:p w14:paraId="1740E631" w14:textId="77777777" w:rsidR="00403FEE" w:rsidRPr="002B6F8B" w:rsidRDefault="00403FEE" w:rsidP="00403FEE">
            <w:pPr>
              <w:rPr>
                <w:rFonts w:ascii="Times New Roman" w:hAnsi="Times New Roman" w:cs="Times New Roman"/>
                <w:lang w:val="vi-VN"/>
              </w:rPr>
            </w:pPr>
          </w:p>
        </w:tc>
        <w:tc>
          <w:tcPr>
            <w:tcW w:w="6250" w:type="dxa"/>
          </w:tcPr>
          <w:p w14:paraId="2FCBAE7C" w14:textId="77777777" w:rsidR="00403FEE" w:rsidRPr="002B6F8B" w:rsidRDefault="00403FEE" w:rsidP="00403FEE">
            <w:pPr>
              <w:rPr>
                <w:rFonts w:ascii="Times New Roman" w:hAnsi="Times New Roman" w:cs="Times New Roman"/>
                <w:lang w:val="vi-VN"/>
              </w:rPr>
            </w:pPr>
          </w:p>
        </w:tc>
        <w:tc>
          <w:tcPr>
            <w:tcW w:w="2383" w:type="dxa"/>
          </w:tcPr>
          <w:p w14:paraId="33F185DE" w14:textId="77777777" w:rsidR="00403FEE" w:rsidRPr="002B6F8B" w:rsidRDefault="00403FEE" w:rsidP="00403FEE">
            <w:pPr>
              <w:jc w:val="both"/>
              <w:rPr>
                <w:rFonts w:ascii="Times New Roman" w:hAnsi="Times New Roman" w:cs="Times New Roman"/>
                <w:lang w:val="vi-VN"/>
              </w:rPr>
            </w:pPr>
          </w:p>
        </w:tc>
      </w:tr>
      <w:tr w:rsidR="00403FEE" w:rsidRPr="002B6F8B" w14:paraId="17CB1ADD" w14:textId="77777777" w:rsidTr="001219AE">
        <w:tc>
          <w:tcPr>
            <w:tcW w:w="709" w:type="dxa"/>
          </w:tcPr>
          <w:p w14:paraId="23C85B5F" w14:textId="77777777" w:rsidR="00403FEE" w:rsidRPr="002B6F8B" w:rsidRDefault="00403FEE" w:rsidP="00403FEE">
            <w:pPr>
              <w:ind w:left="360"/>
              <w:rPr>
                <w:rFonts w:ascii="Times New Roman" w:hAnsi="Times New Roman" w:cs="Times New Roman"/>
                <w:lang w:val="vi-VN"/>
              </w:rPr>
            </w:pPr>
          </w:p>
        </w:tc>
        <w:tc>
          <w:tcPr>
            <w:tcW w:w="3828" w:type="dxa"/>
          </w:tcPr>
          <w:p w14:paraId="58661816" w14:textId="739DE23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Ủy ban nhân dân cấp tỉnh có trách nhiệm quy hoạch khu nhà ở và các công trình công cộng liền kề hoặc xung quanh (đảm bảo kết nối giao thông thuận lợi) để phục vụ trực tiếp cho người lao động làm việc trong khu nông nghiệp ứng dụng công nghệ cao và đảm bảo việc đầu tư xây dựng phù hợp với nhu cầu, tiến độ xây dựng khu nông nghiệp ứng dụng công nghệ cao.</w:t>
            </w:r>
          </w:p>
        </w:tc>
        <w:tc>
          <w:tcPr>
            <w:tcW w:w="1830" w:type="dxa"/>
          </w:tcPr>
          <w:p w14:paraId="5FB6F642" w14:textId="77777777" w:rsidR="00403FEE" w:rsidRPr="002B6F8B" w:rsidRDefault="00403FEE" w:rsidP="00403FEE">
            <w:pPr>
              <w:rPr>
                <w:rFonts w:ascii="Times New Roman" w:hAnsi="Times New Roman" w:cs="Times New Roman"/>
                <w:lang w:val="vi-VN"/>
              </w:rPr>
            </w:pPr>
          </w:p>
        </w:tc>
        <w:tc>
          <w:tcPr>
            <w:tcW w:w="6250" w:type="dxa"/>
          </w:tcPr>
          <w:p w14:paraId="09121BE5" w14:textId="77777777" w:rsidR="00403FEE" w:rsidRPr="002B6F8B" w:rsidRDefault="00403FEE" w:rsidP="00403FEE">
            <w:pPr>
              <w:rPr>
                <w:rFonts w:ascii="Times New Roman" w:hAnsi="Times New Roman" w:cs="Times New Roman"/>
                <w:lang w:val="vi-VN"/>
              </w:rPr>
            </w:pPr>
          </w:p>
        </w:tc>
        <w:tc>
          <w:tcPr>
            <w:tcW w:w="2383" w:type="dxa"/>
          </w:tcPr>
          <w:p w14:paraId="16C4D279" w14:textId="77777777" w:rsidR="00403FEE" w:rsidRPr="002B6F8B" w:rsidRDefault="00403FEE" w:rsidP="00403FEE">
            <w:pPr>
              <w:jc w:val="both"/>
              <w:rPr>
                <w:rFonts w:ascii="Times New Roman" w:hAnsi="Times New Roman" w:cs="Times New Roman"/>
                <w:lang w:val="vi-VN"/>
              </w:rPr>
            </w:pPr>
          </w:p>
        </w:tc>
      </w:tr>
      <w:tr w:rsidR="00403FEE" w:rsidRPr="002B6F8B" w14:paraId="7CEC80A9" w14:textId="77777777" w:rsidTr="001219AE">
        <w:tc>
          <w:tcPr>
            <w:tcW w:w="709" w:type="dxa"/>
          </w:tcPr>
          <w:p w14:paraId="65D25EE2" w14:textId="77777777" w:rsidR="00403FEE" w:rsidRPr="002B6F8B" w:rsidRDefault="00403FEE" w:rsidP="00403FEE">
            <w:pPr>
              <w:ind w:left="360"/>
              <w:rPr>
                <w:rFonts w:ascii="Times New Roman" w:hAnsi="Times New Roman" w:cs="Times New Roman"/>
                <w:lang w:val="vi-VN"/>
              </w:rPr>
            </w:pPr>
          </w:p>
        </w:tc>
        <w:tc>
          <w:tcPr>
            <w:tcW w:w="3828" w:type="dxa"/>
          </w:tcPr>
          <w:p w14:paraId="528EF2B2" w14:textId="2E02B0E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Hội đồng nhân dân, Ủy ban nhân dân cấp tỉnh ban hành chính sách và bố trí nguồn lực hỗ trợ đầu tư phù hợp với thẩm quyền và quy định của pháp luật để thu hút các dự án đầu tư xây dựng hạ tầng xã hội phục vụ hoạt động của khu nông nghiệp ứng dụng công nghệ cao.</w:t>
            </w:r>
          </w:p>
        </w:tc>
        <w:tc>
          <w:tcPr>
            <w:tcW w:w="1830" w:type="dxa"/>
          </w:tcPr>
          <w:p w14:paraId="51017466" w14:textId="77777777" w:rsidR="00403FEE" w:rsidRPr="002B6F8B" w:rsidRDefault="00403FEE" w:rsidP="00403FEE">
            <w:pPr>
              <w:rPr>
                <w:rFonts w:ascii="Times New Roman" w:hAnsi="Times New Roman" w:cs="Times New Roman"/>
                <w:lang w:val="vi-VN"/>
              </w:rPr>
            </w:pPr>
          </w:p>
        </w:tc>
        <w:tc>
          <w:tcPr>
            <w:tcW w:w="6250" w:type="dxa"/>
          </w:tcPr>
          <w:p w14:paraId="3FDB4FCF" w14:textId="77777777" w:rsidR="00403FEE" w:rsidRPr="002B6F8B" w:rsidRDefault="00403FEE" w:rsidP="00403FEE">
            <w:pPr>
              <w:rPr>
                <w:rFonts w:ascii="Times New Roman" w:hAnsi="Times New Roman" w:cs="Times New Roman"/>
                <w:lang w:val="vi-VN"/>
              </w:rPr>
            </w:pPr>
          </w:p>
        </w:tc>
        <w:tc>
          <w:tcPr>
            <w:tcW w:w="2383" w:type="dxa"/>
          </w:tcPr>
          <w:p w14:paraId="5B91A179" w14:textId="77777777" w:rsidR="00403FEE" w:rsidRPr="002B6F8B" w:rsidRDefault="00403FEE" w:rsidP="00403FEE">
            <w:pPr>
              <w:jc w:val="both"/>
              <w:rPr>
                <w:rFonts w:ascii="Times New Roman" w:hAnsi="Times New Roman" w:cs="Times New Roman"/>
                <w:lang w:val="vi-VN"/>
              </w:rPr>
            </w:pPr>
          </w:p>
        </w:tc>
      </w:tr>
      <w:tr w:rsidR="00403FEE" w:rsidRPr="002B6F8B" w14:paraId="55331BA0" w14:textId="77777777" w:rsidTr="001219AE">
        <w:tc>
          <w:tcPr>
            <w:tcW w:w="709" w:type="dxa"/>
          </w:tcPr>
          <w:p w14:paraId="1810CE34" w14:textId="77777777" w:rsidR="00403FEE" w:rsidRPr="002B6F8B" w:rsidRDefault="00403FEE" w:rsidP="00403FEE">
            <w:pPr>
              <w:ind w:left="360"/>
              <w:rPr>
                <w:rFonts w:ascii="Times New Roman" w:hAnsi="Times New Roman" w:cs="Times New Roman"/>
                <w:lang w:val="vi-VN"/>
              </w:rPr>
            </w:pPr>
          </w:p>
        </w:tc>
        <w:tc>
          <w:tcPr>
            <w:tcW w:w="3828" w:type="dxa"/>
          </w:tcPr>
          <w:p w14:paraId="57C36FA4" w14:textId="7172A19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Dự án đầu tư xây dựng cơ sở dịch vụ lưu trú (trong khu nông nghiệp ứng dụng công nghệ cao) được hưởng các chính sách ưu đãi, hỗ trợ đầu tư như đối với dự án đầu tư xây dựng nhà ở xã hội theo quy định của pháp luật về xây dựng nhà ở xã hội và pháp luật có liên quan.</w:t>
            </w:r>
          </w:p>
        </w:tc>
        <w:tc>
          <w:tcPr>
            <w:tcW w:w="1830" w:type="dxa"/>
          </w:tcPr>
          <w:p w14:paraId="7F9EBCBE" w14:textId="77777777" w:rsidR="00403FEE" w:rsidRPr="002B6F8B" w:rsidRDefault="00403FEE" w:rsidP="00403FEE">
            <w:pPr>
              <w:rPr>
                <w:rFonts w:ascii="Times New Roman" w:hAnsi="Times New Roman" w:cs="Times New Roman"/>
                <w:lang w:val="vi-VN"/>
              </w:rPr>
            </w:pPr>
          </w:p>
        </w:tc>
        <w:tc>
          <w:tcPr>
            <w:tcW w:w="6250" w:type="dxa"/>
          </w:tcPr>
          <w:p w14:paraId="07BBC0E2" w14:textId="77777777" w:rsidR="00403FEE" w:rsidRPr="002B6F8B" w:rsidRDefault="00403FEE" w:rsidP="00403FEE">
            <w:pPr>
              <w:rPr>
                <w:rFonts w:ascii="Times New Roman" w:hAnsi="Times New Roman" w:cs="Times New Roman"/>
                <w:lang w:val="vi-VN"/>
              </w:rPr>
            </w:pPr>
          </w:p>
        </w:tc>
        <w:tc>
          <w:tcPr>
            <w:tcW w:w="2383" w:type="dxa"/>
          </w:tcPr>
          <w:p w14:paraId="48E35B51" w14:textId="77777777" w:rsidR="00403FEE" w:rsidRPr="002B6F8B" w:rsidRDefault="00403FEE" w:rsidP="00403FEE">
            <w:pPr>
              <w:jc w:val="both"/>
              <w:rPr>
                <w:rFonts w:ascii="Times New Roman" w:hAnsi="Times New Roman" w:cs="Times New Roman"/>
                <w:lang w:val="vi-VN"/>
              </w:rPr>
            </w:pPr>
          </w:p>
        </w:tc>
      </w:tr>
      <w:tr w:rsidR="00403FEE" w:rsidRPr="002B6F8B" w14:paraId="16B85A8E" w14:textId="77777777" w:rsidTr="001219AE">
        <w:tc>
          <w:tcPr>
            <w:tcW w:w="709" w:type="dxa"/>
          </w:tcPr>
          <w:p w14:paraId="24B7A3DD" w14:textId="77777777" w:rsidR="00403FEE" w:rsidRPr="002B6F8B" w:rsidRDefault="00403FEE" w:rsidP="00403FEE">
            <w:pPr>
              <w:ind w:left="360"/>
              <w:rPr>
                <w:rFonts w:ascii="Times New Roman" w:hAnsi="Times New Roman" w:cs="Times New Roman"/>
                <w:lang w:val="vi-VN"/>
              </w:rPr>
            </w:pPr>
          </w:p>
        </w:tc>
        <w:tc>
          <w:tcPr>
            <w:tcW w:w="3828" w:type="dxa"/>
          </w:tcPr>
          <w:p w14:paraId="34162DDA" w14:textId="6E07547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4. Chi phí đầu tư xây dựng, vận hành hệ thống công trình hạ tầng xã hội </w:t>
            </w:r>
            <w:r w:rsidRPr="002B6F8B">
              <w:rPr>
                <w:rFonts w:ascii="Times New Roman" w:hAnsi="Times New Roman" w:cs="Times New Roman"/>
                <w:lang w:val="vi-VN"/>
              </w:rPr>
              <w:lastRenderedPageBreak/>
              <w:t>trong khu nông nghiệp ứng dụng công nghệ cao, chi phí thuê, mua, thuê mua nhà ở, cơ sở lưu trú và các dịch vụ, tiện ích công cộng cho chuyên gia, người lao động làm việc trong khu nông nghiệp ứng dụng công nghệ cao của nhà đầu tư trong khu nông nghiệp ứng dụng công nghệ cao là khoản chi được trừ khi xác định thu nhập chịu thuế theo quy định của pháp luật về thuế thu nhập doanh nghiệp.</w:t>
            </w:r>
          </w:p>
        </w:tc>
        <w:tc>
          <w:tcPr>
            <w:tcW w:w="1830" w:type="dxa"/>
          </w:tcPr>
          <w:p w14:paraId="51E9D27F" w14:textId="77777777" w:rsidR="00403FEE" w:rsidRPr="002B6F8B" w:rsidRDefault="00403FEE" w:rsidP="00403FEE">
            <w:pPr>
              <w:rPr>
                <w:rFonts w:ascii="Times New Roman" w:hAnsi="Times New Roman" w:cs="Times New Roman"/>
                <w:lang w:val="vi-VN"/>
              </w:rPr>
            </w:pPr>
          </w:p>
        </w:tc>
        <w:tc>
          <w:tcPr>
            <w:tcW w:w="6250" w:type="dxa"/>
          </w:tcPr>
          <w:p w14:paraId="123D24DC" w14:textId="77777777" w:rsidR="00403FEE" w:rsidRPr="002B6F8B" w:rsidRDefault="00403FEE" w:rsidP="00403FEE">
            <w:pPr>
              <w:rPr>
                <w:rFonts w:ascii="Times New Roman" w:hAnsi="Times New Roman" w:cs="Times New Roman"/>
                <w:lang w:val="vi-VN"/>
              </w:rPr>
            </w:pPr>
          </w:p>
        </w:tc>
        <w:tc>
          <w:tcPr>
            <w:tcW w:w="2383" w:type="dxa"/>
          </w:tcPr>
          <w:p w14:paraId="4EBBD3C7" w14:textId="77777777" w:rsidR="00403FEE" w:rsidRPr="002B6F8B" w:rsidRDefault="00403FEE" w:rsidP="00403FEE">
            <w:pPr>
              <w:jc w:val="both"/>
              <w:rPr>
                <w:rFonts w:ascii="Times New Roman" w:hAnsi="Times New Roman" w:cs="Times New Roman"/>
                <w:lang w:val="vi-VN"/>
              </w:rPr>
            </w:pPr>
          </w:p>
        </w:tc>
      </w:tr>
      <w:tr w:rsidR="00403FEE" w:rsidRPr="002B6F8B" w14:paraId="090F15DC" w14:textId="77777777" w:rsidTr="001219AE">
        <w:tc>
          <w:tcPr>
            <w:tcW w:w="709" w:type="dxa"/>
          </w:tcPr>
          <w:p w14:paraId="3976A439"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1786DFBF" w14:textId="327113CF"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13. Chính sách đối với hoạt động nghiên cứu và phát triển, ươm tạo, đào tạo nhân lực công nghệ cao, công nghệ chiến lược</w:t>
            </w:r>
          </w:p>
        </w:tc>
        <w:tc>
          <w:tcPr>
            <w:tcW w:w="1830" w:type="dxa"/>
          </w:tcPr>
          <w:p w14:paraId="2C426F57" w14:textId="77FCC893" w:rsidR="00403FEE" w:rsidRPr="002B6F8B" w:rsidRDefault="00403FEE" w:rsidP="00403FEE">
            <w:pPr>
              <w:rPr>
                <w:rFonts w:ascii="Times New Roman" w:hAnsi="Times New Roman" w:cs="Times New Roman"/>
                <w:lang w:val="vi-VN"/>
              </w:rPr>
            </w:pPr>
          </w:p>
        </w:tc>
        <w:tc>
          <w:tcPr>
            <w:tcW w:w="6250" w:type="dxa"/>
          </w:tcPr>
          <w:p w14:paraId="0BB624FD" w14:textId="454B6209" w:rsidR="00403FEE" w:rsidRPr="002B6F8B" w:rsidRDefault="00403FEE" w:rsidP="00403FEE">
            <w:pPr>
              <w:jc w:val="both"/>
              <w:rPr>
                <w:rFonts w:ascii="Times New Roman" w:hAnsi="Times New Roman" w:cs="Times New Roman"/>
                <w:lang w:val="vi-VN"/>
              </w:rPr>
            </w:pPr>
          </w:p>
        </w:tc>
        <w:tc>
          <w:tcPr>
            <w:tcW w:w="2383" w:type="dxa"/>
          </w:tcPr>
          <w:p w14:paraId="65B5C338" w14:textId="77777777" w:rsidR="00403FEE" w:rsidRPr="002B6F8B" w:rsidRDefault="00403FEE" w:rsidP="00403FEE">
            <w:pPr>
              <w:jc w:val="both"/>
              <w:rPr>
                <w:rFonts w:ascii="Times New Roman" w:hAnsi="Times New Roman" w:cs="Times New Roman"/>
                <w:lang w:val="vi-VN"/>
              </w:rPr>
            </w:pPr>
          </w:p>
        </w:tc>
      </w:tr>
      <w:tr w:rsidR="00403FEE" w:rsidRPr="002B6F8B" w14:paraId="69BE4750" w14:textId="77777777" w:rsidTr="001219AE">
        <w:tc>
          <w:tcPr>
            <w:tcW w:w="709" w:type="dxa"/>
          </w:tcPr>
          <w:p w14:paraId="51652512" w14:textId="77777777" w:rsidR="00403FEE" w:rsidRPr="002B6F8B" w:rsidRDefault="00403FEE" w:rsidP="00403FEE">
            <w:pPr>
              <w:ind w:left="360"/>
              <w:rPr>
                <w:rFonts w:ascii="Times New Roman" w:hAnsi="Times New Roman" w:cs="Times New Roman"/>
                <w:lang w:val="vi-VN"/>
              </w:rPr>
            </w:pPr>
          </w:p>
        </w:tc>
        <w:tc>
          <w:tcPr>
            <w:tcW w:w="3828" w:type="dxa"/>
          </w:tcPr>
          <w:p w14:paraId="304C1296" w14:textId="77777777" w:rsidR="00403FEE" w:rsidRPr="002B6F8B" w:rsidRDefault="00403FEE" w:rsidP="00403FEE">
            <w:pPr>
              <w:jc w:val="both"/>
              <w:rPr>
                <w:rFonts w:ascii="Times New Roman" w:hAnsi="Times New Roman" w:cs="Times New Roman"/>
                <w:lang w:val="vi-VN"/>
              </w:rPr>
            </w:pPr>
          </w:p>
        </w:tc>
        <w:tc>
          <w:tcPr>
            <w:tcW w:w="1830" w:type="dxa"/>
          </w:tcPr>
          <w:p w14:paraId="7171BF4F" w14:textId="3CBE1B5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33C52A18" w14:textId="5C76687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khoản 1, 2, 3, 4, 5 Điều 13 dùng các cụm từ “</w:t>
            </w:r>
            <w:r w:rsidRPr="002B6F8B">
              <w:rPr>
                <w:rFonts w:ascii="Times New Roman" w:hAnsi="Times New Roman" w:cs="Times New Roman"/>
                <w:i/>
                <w:iCs/>
                <w:lang w:val="vi-VN"/>
              </w:rPr>
              <w:t>ưu tiên”, “khuyến khích</w:t>
            </w:r>
            <w:r w:rsidRPr="002B6F8B">
              <w:rPr>
                <w:rFonts w:ascii="Times New Roman" w:hAnsi="Times New Roman" w:cs="Times New Roman"/>
                <w:lang w:val="vi-VN"/>
              </w:rPr>
              <w:t>”, “</w:t>
            </w:r>
            <w:r w:rsidRPr="002B6F8B">
              <w:rPr>
                <w:rFonts w:ascii="Times New Roman" w:hAnsi="Times New Roman" w:cs="Times New Roman"/>
                <w:i/>
                <w:iCs/>
                <w:lang w:val="vi-VN"/>
              </w:rPr>
              <w:t>tạo điều kiện thuận lợi</w:t>
            </w:r>
            <w:r w:rsidRPr="002B6F8B">
              <w:rPr>
                <w:rFonts w:ascii="Times New Roman" w:hAnsi="Times New Roman" w:cs="Times New Roman"/>
                <w:lang w:val="vi-VN"/>
              </w:rPr>
              <w:t>”, đề nghị chỉ rõ chủ thể quyết định, nguồn lực thực hiện, phạm vi áp dụng, cách thức triển khai. Mặt khác, tại Điều 13 có một số nội dung trùng hoặc trùng lấn với Điều 9, Điều 10, đề nghị làm rõ, dẫn chiếu văn bản quy phạm pháp luật chuyên ngành để tổ chức triển khai thực hiện có tính khả thi, theo quy định.</w:t>
            </w:r>
          </w:p>
        </w:tc>
        <w:tc>
          <w:tcPr>
            <w:tcW w:w="2383" w:type="dxa"/>
          </w:tcPr>
          <w:p w14:paraId="2DEC9FE1" w14:textId="36DF6611"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rà soát chỉnh sửa tại Điều 9, 10 và Điều 13 dự thảo Nghị định.</w:t>
            </w:r>
          </w:p>
        </w:tc>
      </w:tr>
      <w:tr w:rsidR="00403FEE" w:rsidRPr="002B6F8B" w14:paraId="11BE4BC1" w14:textId="77777777" w:rsidTr="001219AE">
        <w:tc>
          <w:tcPr>
            <w:tcW w:w="709" w:type="dxa"/>
          </w:tcPr>
          <w:p w14:paraId="4D21E6EE" w14:textId="77777777" w:rsidR="00403FEE" w:rsidRPr="002B6F8B" w:rsidRDefault="00403FEE" w:rsidP="00403FEE">
            <w:pPr>
              <w:ind w:left="360"/>
              <w:rPr>
                <w:rFonts w:ascii="Times New Roman" w:hAnsi="Times New Roman" w:cs="Times New Roman"/>
                <w:lang w:val="vi-VN"/>
              </w:rPr>
            </w:pPr>
          </w:p>
        </w:tc>
        <w:tc>
          <w:tcPr>
            <w:tcW w:w="3828" w:type="dxa"/>
          </w:tcPr>
          <w:p w14:paraId="28A52436" w14:textId="77777777" w:rsidR="00403FEE" w:rsidRPr="002B6F8B" w:rsidRDefault="00403FEE" w:rsidP="00403FEE">
            <w:pPr>
              <w:jc w:val="both"/>
              <w:rPr>
                <w:rFonts w:ascii="Times New Roman" w:hAnsi="Times New Roman" w:cs="Times New Roman"/>
                <w:lang w:val="vi-VN"/>
              </w:rPr>
            </w:pPr>
          </w:p>
        </w:tc>
        <w:tc>
          <w:tcPr>
            <w:tcW w:w="1830" w:type="dxa"/>
          </w:tcPr>
          <w:p w14:paraId="626AE6BC" w14:textId="1247BB9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Quốc phòng</w:t>
            </w:r>
          </w:p>
        </w:tc>
        <w:tc>
          <w:tcPr>
            <w:tcW w:w="6250" w:type="dxa"/>
          </w:tcPr>
          <w:p w14:paraId="3A22A033" w14:textId="3C46B0B7"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Chính sách đối với hoạt động nghiên cứu và phát triển công nghệ cao: Nghiên cứu bổ sung quy định cho phép gắn kết với kết quả đầu ra như bằng sáng chế, công nghệ mới, các loại giống mới…và bổ sung cơ chế sở hữu kêt quả nghiên cứu và lợi ích từ thương mại hóa công nghệ</w:t>
            </w:r>
            <w:r w:rsidRPr="002B6F8B">
              <w:rPr>
                <w:rFonts w:ascii="Times New Roman" w:hAnsi="Times New Roman" w:cs="Times New Roman"/>
              </w:rPr>
              <w:t>.</w:t>
            </w:r>
          </w:p>
        </w:tc>
        <w:tc>
          <w:tcPr>
            <w:tcW w:w="2383" w:type="dxa"/>
          </w:tcPr>
          <w:p w14:paraId="5D689F90" w14:textId="1D9D84E3" w:rsidR="00403FEE" w:rsidRPr="002B6F8B" w:rsidRDefault="00403FEE" w:rsidP="00403FEE">
            <w:pPr>
              <w:jc w:val="both"/>
              <w:rPr>
                <w:rFonts w:ascii="Times New Roman" w:hAnsi="Times New Roman" w:cs="Times New Roman"/>
              </w:rPr>
            </w:pPr>
            <w:r w:rsidRPr="002B6F8B">
              <w:rPr>
                <w:rFonts w:ascii="Times New Roman" w:hAnsi="Times New Roman" w:cs="Times New Roman"/>
              </w:rPr>
              <w:t>Các chinh sách liên quan đến kết quả đầu ra của khu là các sản phẩm KHCN&amp;ĐMST được quy định tại pháp luật KHCN&amp;ĐMST.</w:t>
            </w:r>
          </w:p>
        </w:tc>
      </w:tr>
      <w:tr w:rsidR="00403FEE" w:rsidRPr="002B6F8B" w14:paraId="33F0F0FC" w14:textId="77777777" w:rsidTr="001219AE">
        <w:tc>
          <w:tcPr>
            <w:tcW w:w="709" w:type="dxa"/>
          </w:tcPr>
          <w:p w14:paraId="67A10BB0" w14:textId="77777777" w:rsidR="00403FEE" w:rsidRPr="002B6F8B" w:rsidRDefault="00403FEE" w:rsidP="00403FEE">
            <w:pPr>
              <w:ind w:left="360"/>
              <w:rPr>
                <w:rFonts w:ascii="Times New Roman" w:hAnsi="Times New Roman" w:cs="Times New Roman"/>
                <w:lang w:val="vi-VN"/>
              </w:rPr>
            </w:pPr>
          </w:p>
        </w:tc>
        <w:tc>
          <w:tcPr>
            <w:tcW w:w="3828" w:type="dxa"/>
          </w:tcPr>
          <w:p w14:paraId="284A5EEB" w14:textId="77777777" w:rsidR="00403FEE" w:rsidRPr="002B6F8B" w:rsidRDefault="00403FEE" w:rsidP="00403FEE">
            <w:pPr>
              <w:jc w:val="both"/>
              <w:rPr>
                <w:rFonts w:ascii="Times New Roman" w:hAnsi="Times New Roman" w:cs="Times New Roman"/>
                <w:lang w:val="vi-VN"/>
              </w:rPr>
            </w:pPr>
          </w:p>
        </w:tc>
        <w:tc>
          <w:tcPr>
            <w:tcW w:w="1830" w:type="dxa"/>
          </w:tcPr>
          <w:p w14:paraId="48281A23" w14:textId="568FCB58"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Bộ Khoa học và Công nghệ</w:t>
            </w:r>
          </w:p>
        </w:tc>
        <w:tc>
          <w:tcPr>
            <w:tcW w:w="6250" w:type="dxa"/>
          </w:tcPr>
          <w:p w14:paraId="457F9678" w14:textId="3D9E800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Làm rõ nội hàm của quy định "đạt tiêu chuẩn quốc tế về nghiên cứu, phân tích, kiểm thử"</w:t>
            </w:r>
          </w:p>
        </w:tc>
        <w:tc>
          <w:tcPr>
            <w:tcW w:w="2383" w:type="dxa"/>
          </w:tcPr>
          <w:p w14:paraId="4ABC46B2" w14:textId="46549651"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w:t>
            </w:r>
          </w:p>
        </w:tc>
      </w:tr>
      <w:tr w:rsidR="00453160" w:rsidRPr="002B6F8B" w14:paraId="780F04A8" w14:textId="77777777" w:rsidTr="001219AE">
        <w:tc>
          <w:tcPr>
            <w:tcW w:w="709" w:type="dxa"/>
            <w:vMerge w:val="restart"/>
          </w:tcPr>
          <w:p w14:paraId="351B9E52" w14:textId="77777777" w:rsidR="00453160" w:rsidRPr="002B6F8B" w:rsidRDefault="00453160" w:rsidP="00403FEE">
            <w:pPr>
              <w:ind w:left="360"/>
              <w:rPr>
                <w:rFonts w:ascii="Times New Roman" w:hAnsi="Times New Roman" w:cs="Times New Roman"/>
                <w:lang w:val="vi-VN"/>
              </w:rPr>
            </w:pPr>
          </w:p>
        </w:tc>
        <w:tc>
          <w:tcPr>
            <w:tcW w:w="3828" w:type="dxa"/>
            <w:vMerge w:val="restart"/>
          </w:tcPr>
          <w:p w14:paraId="7F95898D" w14:textId="77777777" w:rsidR="00453160" w:rsidRPr="002B6F8B" w:rsidRDefault="00453160" w:rsidP="00403FEE">
            <w:pPr>
              <w:jc w:val="both"/>
              <w:rPr>
                <w:rFonts w:ascii="Times New Roman" w:hAnsi="Times New Roman" w:cs="Times New Roman"/>
                <w:lang w:val="vi-VN"/>
              </w:rPr>
            </w:pPr>
          </w:p>
        </w:tc>
        <w:tc>
          <w:tcPr>
            <w:tcW w:w="1830" w:type="dxa"/>
            <w:vMerge w:val="restart"/>
          </w:tcPr>
          <w:p w14:paraId="26CAD74B" w14:textId="77777777" w:rsidR="00453160" w:rsidRPr="002B6F8B" w:rsidRDefault="00453160" w:rsidP="00403FEE">
            <w:pPr>
              <w:rPr>
                <w:rFonts w:ascii="Times New Roman" w:hAnsi="Times New Roman" w:cs="Times New Roman"/>
                <w:lang w:val="vi-VN"/>
              </w:rPr>
            </w:pPr>
          </w:p>
        </w:tc>
        <w:tc>
          <w:tcPr>
            <w:tcW w:w="6250" w:type="dxa"/>
          </w:tcPr>
          <w:p w14:paraId="4EB20F78" w14:textId="22B7A165" w:rsidR="00453160" w:rsidRPr="002B6F8B" w:rsidRDefault="00453160" w:rsidP="00403FEE">
            <w:pPr>
              <w:jc w:val="both"/>
              <w:rPr>
                <w:rFonts w:ascii="Times New Roman" w:hAnsi="Times New Roman" w:cs="Times New Roman"/>
                <w:lang w:val="vi-VN"/>
              </w:rPr>
            </w:pPr>
            <w:r w:rsidRPr="002B6F8B">
              <w:rPr>
                <w:rFonts w:ascii="Times New Roman" w:hAnsi="Times New Roman" w:cs="Times New Roman"/>
                <w:lang w:val="vi-VN"/>
              </w:rPr>
              <w:t>+ Bổ sung nội dung kết nối các cơ sở ươm tạo trong khu với mạng lưới khởi nghiệp, tổ chức thúc đẩy kinh doanh trong và ngoài nước.</w:t>
            </w:r>
          </w:p>
        </w:tc>
        <w:tc>
          <w:tcPr>
            <w:tcW w:w="2383" w:type="dxa"/>
          </w:tcPr>
          <w:p w14:paraId="2008436A" w14:textId="6D5D6504" w:rsidR="00453160" w:rsidRPr="002B6F8B" w:rsidRDefault="00453160" w:rsidP="00403FEE">
            <w:pPr>
              <w:jc w:val="both"/>
              <w:rPr>
                <w:rFonts w:ascii="Times New Roman" w:hAnsi="Times New Roman" w:cs="Times New Roman"/>
                <w:lang w:val="vi-VN"/>
              </w:rPr>
            </w:pPr>
            <w:r w:rsidRPr="002B6F8B">
              <w:rPr>
                <w:rFonts w:ascii="Times New Roman" w:hAnsi="Times New Roman" w:cs="Times New Roman"/>
              </w:rPr>
              <w:t>Tiếp thu chỉnh sửa tại khoản 1 Điều 13 dự thảo Nghị định.</w:t>
            </w:r>
          </w:p>
        </w:tc>
      </w:tr>
      <w:tr w:rsidR="00453160" w:rsidRPr="002B6F8B" w14:paraId="3C258D4C" w14:textId="77777777" w:rsidTr="001219AE">
        <w:tc>
          <w:tcPr>
            <w:tcW w:w="709" w:type="dxa"/>
            <w:vMerge/>
          </w:tcPr>
          <w:p w14:paraId="35DE6D82" w14:textId="77777777" w:rsidR="00453160" w:rsidRPr="002B6F8B" w:rsidRDefault="00453160" w:rsidP="00403FEE">
            <w:pPr>
              <w:ind w:left="360"/>
              <w:rPr>
                <w:rFonts w:ascii="Times New Roman" w:hAnsi="Times New Roman" w:cs="Times New Roman"/>
                <w:lang w:val="vi-VN"/>
              </w:rPr>
            </w:pPr>
          </w:p>
        </w:tc>
        <w:tc>
          <w:tcPr>
            <w:tcW w:w="3828" w:type="dxa"/>
            <w:vMerge/>
          </w:tcPr>
          <w:p w14:paraId="311BE513" w14:textId="77777777" w:rsidR="00453160" w:rsidRPr="002B6F8B" w:rsidRDefault="00453160" w:rsidP="00403FEE">
            <w:pPr>
              <w:jc w:val="both"/>
              <w:rPr>
                <w:rFonts w:ascii="Times New Roman" w:hAnsi="Times New Roman" w:cs="Times New Roman"/>
                <w:lang w:val="vi-VN"/>
              </w:rPr>
            </w:pPr>
          </w:p>
        </w:tc>
        <w:tc>
          <w:tcPr>
            <w:tcW w:w="1830" w:type="dxa"/>
            <w:vMerge/>
          </w:tcPr>
          <w:p w14:paraId="162FE35F" w14:textId="77777777" w:rsidR="00453160" w:rsidRPr="002B6F8B" w:rsidRDefault="00453160" w:rsidP="00403FEE">
            <w:pPr>
              <w:rPr>
                <w:rFonts w:ascii="Times New Roman" w:hAnsi="Times New Roman" w:cs="Times New Roman"/>
                <w:lang w:val="vi-VN"/>
              </w:rPr>
            </w:pPr>
          </w:p>
        </w:tc>
        <w:tc>
          <w:tcPr>
            <w:tcW w:w="6250" w:type="dxa"/>
          </w:tcPr>
          <w:p w14:paraId="46326258" w14:textId="3AC6F60E" w:rsidR="00453160" w:rsidRPr="002B6F8B" w:rsidRDefault="00453160" w:rsidP="00403FEE">
            <w:pPr>
              <w:jc w:val="both"/>
              <w:rPr>
                <w:rFonts w:ascii="Times New Roman" w:hAnsi="Times New Roman" w:cs="Times New Roman"/>
                <w:lang w:val="vi-VN"/>
              </w:rPr>
            </w:pPr>
            <w:r w:rsidRPr="002B6F8B">
              <w:rPr>
                <w:rFonts w:ascii="Times New Roman" w:hAnsi="Times New Roman" w:cs="Times New Roman"/>
                <w:lang w:val="vi-VN"/>
              </w:rPr>
              <w:t>+ Áp dụng chính sách huy động nguồn lực quốc gia để hỗ trợ đào tạo nhân lực và xây dựng khu ươm tạo cho chuyên gia.</w:t>
            </w:r>
          </w:p>
        </w:tc>
        <w:tc>
          <w:tcPr>
            <w:tcW w:w="2383" w:type="dxa"/>
          </w:tcPr>
          <w:p w14:paraId="15F3919A" w14:textId="02A5BB9D" w:rsidR="00453160" w:rsidRPr="002B6F8B" w:rsidRDefault="00453160" w:rsidP="00403FEE">
            <w:pPr>
              <w:jc w:val="both"/>
              <w:rPr>
                <w:rFonts w:ascii="Times New Roman" w:hAnsi="Times New Roman" w:cs="Times New Roman"/>
                <w:lang w:val="vi-VN"/>
              </w:rPr>
            </w:pPr>
            <w:r w:rsidRPr="002B6F8B">
              <w:rPr>
                <w:rFonts w:ascii="Times New Roman" w:hAnsi="Times New Roman" w:cs="Times New Roman"/>
              </w:rPr>
              <w:t>Tiếp thu chỉnh sửa tại điểm d khoản 5 Điều 10 dự thảo Nghị định.</w:t>
            </w:r>
          </w:p>
        </w:tc>
      </w:tr>
      <w:tr w:rsidR="00403FEE" w:rsidRPr="002B6F8B" w14:paraId="20200FBE" w14:textId="77777777" w:rsidTr="001219AE">
        <w:tc>
          <w:tcPr>
            <w:tcW w:w="709" w:type="dxa"/>
          </w:tcPr>
          <w:p w14:paraId="3CAC02DD" w14:textId="77777777" w:rsidR="00403FEE" w:rsidRPr="002B6F8B" w:rsidRDefault="00403FEE" w:rsidP="00403FEE">
            <w:pPr>
              <w:ind w:left="360"/>
              <w:rPr>
                <w:rFonts w:ascii="Times New Roman" w:hAnsi="Times New Roman" w:cs="Times New Roman"/>
                <w:lang w:val="vi-VN"/>
              </w:rPr>
            </w:pPr>
          </w:p>
        </w:tc>
        <w:tc>
          <w:tcPr>
            <w:tcW w:w="3828" w:type="dxa"/>
          </w:tcPr>
          <w:p w14:paraId="2DF6A071" w14:textId="77777777" w:rsidR="00403FEE" w:rsidRPr="002B6F8B" w:rsidRDefault="00403FEE" w:rsidP="00403FEE">
            <w:pPr>
              <w:jc w:val="both"/>
              <w:rPr>
                <w:rFonts w:ascii="Times New Roman" w:hAnsi="Times New Roman" w:cs="Times New Roman"/>
                <w:lang w:val="vi-VN"/>
              </w:rPr>
            </w:pPr>
          </w:p>
        </w:tc>
        <w:tc>
          <w:tcPr>
            <w:tcW w:w="1830" w:type="dxa"/>
          </w:tcPr>
          <w:p w14:paraId="6975E5D1" w14:textId="7AA95AC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00453160">
              <w:rPr>
                <w:rFonts w:ascii="Times New Roman" w:hAnsi="Times New Roman" w:cs="Times New Roman"/>
                <w:lang w:val="vi-VN"/>
              </w:rPr>
              <w:t xml:space="preserve"> </w:t>
            </w:r>
            <w:r w:rsidRPr="002B6F8B">
              <w:rPr>
                <w:rFonts w:ascii="Times New Roman" w:hAnsi="Times New Roman" w:cs="Times New Roman"/>
              </w:rPr>
              <w:t>Lạng Sơn</w:t>
            </w:r>
          </w:p>
        </w:tc>
        <w:tc>
          <w:tcPr>
            <w:tcW w:w="6250" w:type="dxa"/>
          </w:tcPr>
          <w:p w14:paraId="6AFE69CD" w14:textId="5CD7A31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Điều 13: về cơ chế hỗ trợ nghiên cứu và phát triển công nghệ: Đề nghị có cơ chế khuyến khích, cho phép tổ chức khoa học và công nghệ địa phương được tham gia quản lý, vận hành hoặc khai thác phòng thí nghiệm dùng chung, chia sẻ dữ liệu khoa học và công nghệ trong nông nghiệp, cơ sở dữ liệu giống cây trồng, vật nuôi, thổ nhưỡng, khí hậu phục vụ nghiên cứu giúp tăng hiệu quả sử dụng các kết quả nghiên cứu và thúc đẩy phát triển, chuyển giao công</w:t>
            </w:r>
            <w:r w:rsidRPr="002B6F8B">
              <w:rPr>
                <w:rFonts w:ascii="Times New Roman" w:hAnsi="Times New Roman" w:cs="Times New Roman"/>
              </w:rPr>
              <w:br/>
              <w:t>nghệ trong nông nghiệp.</w:t>
            </w:r>
          </w:p>
        </w:tc>
        <w:tc>
          <w:tcPr>
            <w:tcW w:w="2383" w:type="dxa"/>
          </w:tcPr>
          <w:p w14:paraId="3D2DC65F" w14:textId="5B32F3DF"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khoản 5 điều 13 dự thảo Nghị định.</w:t>
            </w:r>
          </w:p>
        </w:tc>
      </w:tr>
      <w:tr w:rsidR="00403FEE" w:rsidRPr="002B6F8B" w14:paraId="18A80B4E" w14:textId="77777777" w:rsidTr="001219AE">
        <w:tc>
          <w:tcPr>
            <w:tcW w:w="709" w:type="dxa"/>
          </w:tcPr>
          <w:p w14:paraId="22C65C96" w14:textId="77777777" w:rsidR="00403FEE" w:rsidRPr="002B6F8B" w:rsidRDefault="00403FEE" w:rsidP="00403FEE">
            <w:pPr>
              <w:ind w:left="360"/>
              <w:rPr>
                <w:rFonts w:ascii="Times New Roman" w:hAnsi="Times New Roman" w:cs="Times New Roman"/>
                <w:lang w:val="vi-VN"/>
              </w:rPr>
            </w:pPr>
          </w:p>
        </w:tc>
        <w:tc>
          <w:tcPr>
            <w:tcW w:w="3828" w:type="dxa"/>
          </w:tcPr>
          <w:p w14:paraId="2EDA9ACB" w14:textId="7FD59CE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Ngân sách nhà nước ưu tiên xây dựng tại khu nông nghiệp ứng dụng công nghệ cao các cơ sở nghiên cứu và phát triển công nghệ cao, công nghệ chiến lược; các phòng thí nghiệm có quy mô lớn, đạt tiêu chuẩn quốc tế về nghiên cứu, phân tích, kiểm thử, kiểm chuẩn; cơ sở ươm tạo công nghệ cao, công nghệ chiến lược, ươm tạo doanh nghiệp nông nghiệp công nghệ cao, doanh nghiệp nông nghiệp công nghệ chiến lược; cơ sở đào tạo nhân lực nông nghiệp công nghệ cao; cơ sở hạ tầng thông tin về công nghệ cao, công nghệ chiến lược.</w:t>
            </w:r>
          </w:p>
        </w:tc>
        <w:tc>
          <w:tcPr>
            <w:tcW w:w="1830" w:type="dxa"/>
          </w:tcPr>
          <w:p w14:paraId="13712F59" w14:textId="77777777" w:rsidR="00403FEE" w:rsidRPr="002B6F8B" w:rsidRDefault="00403FEE" w:rsidP="00403FEE">
            <w:pPr>
              <w:rPr>
                <w:rFonts w:ascii="Times New Roman" w:hAnsi="Times New Roman" w:cs="Times New Roman"/>
                <w:lang w:val="vi-VN"/>
              </w:rPr>
            </w:pPr>
          </w:p>
        </w:tc>
        <w:tc>
          <w:tcPr>
            <w:tcW w:w="6250" w:type="dxa"/>
          </w:tcPr>
          <w:p w14:paraId="78321563" w14:textId="77777777" w:rsidR="00403FEE" w:rsidRPr="002B6F8B" w:rsidRDefault="00403FEE" w:rsidP="00403FEE">
            <w:pPr>
              <w:rPr>
                <w:rFonts w:ascii="Times New Roman" w:hAnsi="Times New Roman" w:cs="Times New Roman"/>
                <w:lang w:val="vi-VN"/>
              </w:rPr>
            </w:pPr>
          </w:p>
        </w:tc>
        <w:tc>
          <w:tcPr>
            <w:tcW w:w="2383" w:type="dxa"/>
          </w:tcPr>
          <w:p w14:paraId="346B6FAD" w14:textId="77777777" w:rsidR="00403FEE" w:rsidRPr="002B6F8B" w:rsidRDefault="00403FEE" w:rsidP="00403FEE">
            <w:pPr>
              <w:jc w:val="both"/>
              <w:rPr>
                <w:rFonts w:ascii="Times New Roman" w:hAnsi="Times New Roman" w:cs="Times New Roman"/>
                <w:lang w:val="vi-VN"/>
              </w:rPr>
            </w:pPr>
          </w:p>
        </w:tc>
      </w:tr>
      <w:tr w:rsidR="00403FEE" w:rsidRPr="002B6F8B" w14:paraId="306D6949" w14:textId="77777777" w:rsidTr="001219AE">
        <w:tc>
          <w:tcPr>
            <w:tcW w:w="709" w:type="dxa"/>
          </w:tcPr>
          <w:p w14:paraId="01C65F72" w14:textId="77777777" w:rsidR="00403FEE" w:rsidRPr="002B6F8B" w:rsidRDefault="00403FEE" w:rsidP="00403FEE">
            <w:pPr>
              <w:ind w:left="360"/>
              <w:rPr>
                <w:rFonts w:ascii="Times New Roman" w:hAnsi="Times New Roman" w:cs="Times New Roman"/>
                <w:lang w:val="vi-VN"/>
              </w:rPr>
            </w:pPr>
          </w:p>
        </w:tc>
        <w:tc>
          <w:tcPr>
            <w:tcW w:w="3828" w:type="dxa"/>
          </w:tcPr>
          <w:p w14:paraId="32483D0E" w14:textId="521E3AA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Nhà nước ưu tiên triển khai các chương trình khoa học và công nghệ; các chương trình, hiệp định, thỏa thuận hợp tác song phương và đa phương, đề án hội nhập quốc tế về công nghệ cao, công nghệ chiến lược tại khu nông nghiệp ứng dụng công nghệ cao</w:t>
            </w:r>
          </w:p>
        </w:tc>
        <w:tc>
          <w:tcPr>
            <w:tcW w:w="1830" w:type="dxa"/>
          </w:tcPr>
          <w:p w14:paraId="185B151D" w14:textId="27BEAFB8" w:rsidR="00403FEE" w:rsidRPr="002B6F8B" w:rsidRDefault="00403FEE" w:rsidP="00403FEE">
            <w:pPr>
              <w:jc w:val="center"/>
              <w:rPr>
                <w:rFonts w:ascii="Times New Roman" w:hAnsi="Times New Roman" w:cs="Times New Roman"/>
                <w:lang w:val="vi-VN"/>
              </w:rPr>
            </w:pPr>
            <w:r w:rsidRPr="002B6F8B">
              <w:rPr>
                <w:rFonts w:ascii="Times New Roman" w:hAnsi="Times New Roman" w:cs="Times New Roman"/>
                <w:lang w:val="vi-VN"/>
              </w:rPr>
              <w:t>Bộ Y tế</w:t>
            </w:r>
          </w:p>
        </w:tc>
        <w:tc>
          <w:tcPr>
            <w:tcW w:w="6250" w:type="dxa"/>
          </w:tcPr>
          <w:p w14:paraId="7E1093A0" w14:textId="4DAD1D2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Tại khoản 2 Điều 13, đề nghị cân nhắc chỉnh sửa thành: “Nhà nước ưu tiên triển khai… </w:t>
            </w:r>
            <w:r w:rsidRPr="002B6F8B">
              <w:rPr>
                <w:rFonts w:ascii="Times New Roman" w:hAnsi="Times New Roman" w:cs="Times New Roman"/>
                <w:b/>
                <w:bCs/>
                <w:i/>
                <w:iCs/>
                <w:lang w:val="vi-VN"/>
              </w:rPr>
              <w:t>các điều ước quốc tế, thỏa thuận quốc tế mà nước Cộng hòa xã hội chủ nghĩa Việt Nam là thành viên</w:t>
            </w:r>
            <w:r w:rsidRPr="002B6F8B">
              <w:rPr>
                <w:rFonts w:ascii="Times New Roman" w:hAnsi="Times New Roman" w:cs="Times New Roman"/>
                <w:lang w:val="vi-VN"/>
              </w:rPr>
              <w:t xml:space="preserve">, các chương trình, </w:t>
            </w:r>
            <w:r w:rsidRPr="002B6F8B">
              <w:rPr>
                <w:rFonts w:ascii="Times New Roman" w:hAnsi="Times New Roman" w:cs="Times New Roman"/>
                <w:strike/>
                <w:lang w:val="vi-VN"/>
              </w:rPr>
              <w:t>hiệp định, thỏa thuận</w:t>
            </w:r>
            <w:r w:rsidRPr="002B6F8B">
              <w:rPr>
                <w:rFonts w:ascii="Times New Roman" w:hAnsi="Times New Roman" w:cs="Times New Roman"/>
                <w:lang w:val="vi-VN"/>
              </w:rPr>
              <w:t xml:space="preserve"> hợp </w:t>
            </w:r>
          </w:p>
          <w:p w14:paraId="7945A78A" w14:textId="5CFC6213"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tác song phương và đa phương...”.</w:t>
            </w:r>
          </w:p>
        </w:tc>
        <w:tc>
          <w:tcPr>
            <w:tcW w:w="2383" w:type="dxa"/>
          </w:tcPr>
          <w:p w14:paraId="00394735" w14:textId="486A8A38"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dự thảo Nghị định.</w:t>
            </w:r>
          </w:p>
        </w:tc>
      </w:tr>
      <w:tr w:rsidR="00403FEE" w:rsidRPr="002B6F8B" w14:paraId="04672B47" w14:textId="77777777" w:rsidTr="001219AE">
        <w:tc>
          <w:tcPr>
            <w:tcW w:w="709" w:type="dxa"/>
          </w:tcPr>
          <w:p w14:paraId="706CF5BA" w14:textId="77777777" w:rsidR="00403FEE" w:rsidRPr="002B6F8B" w:rsidRDefault="00403FEE" w:rsidP="00403FEE">
            <w:pPr>
              <w:ind w:left="360"/>
              <w:rPr>
                <w:rFonts w:ascii="Times New Roman" w:hAnsi="Times New Roman" w:cs="Times New Roman"/>
                <w:lang w:val="vi-VN"/>
              </w:rPr>
            </w:pPr>
          </w:p>
        </w:tc>
        <w:tc>
          <w:tcPr>
            <w:tcW w:w="3828" w:type="dxa"/>
          </w:tcPr>
          <w:p w14:paraId="1F1BD17D" w14:textId="48C61D4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3. Nhà nước ưu tiên triển khai các chương trình, dự án, hoạt động thử nghiệm có kiểm soát về công nghệ cao, công nghệ chiến lược và các </w:t>
            </w:r>
            <w:r w:rsidRPr="002B6F8B">
              <w:rPr>
                <w:rFonts w:ascii="Times New Roman" w:hAnsi="Times New Roman" w:cs="Times New Roman"/>
                <w:lang w:val="vi-VN"/>
              </w:rPr>
              <w:lastRenderedPageBreak/>
              <w:t>chính sách mới về quản lý công nghệ cao, công nghệ chiến lược tại khu nông nghiệp ứng dụng công nghệ cao.</w:t>
            </w:r>
          </w:p>
        </w:tc>
        <w:tc>
          <w:tcPr>
            <w:tcW w:w="1830" w:type="dxa"/>
          </w:tcPr>
          <w:p w14:paraId="09407810" w14:textId="77777777" w:rsidR="00403FEE" w:rsidRPr="002B6F8B" w:rsidRDefault="00403FEE" w:rsidP="00403FEE">
            <w:pPr>
              <w:rPr>
                <w:rFonts w:ascii="Times New Roman" w:hAnsi="Times New Roman" w:cs="Times New Roman"/>
                <w:lang w:val="vi-VN"/>
              </w:rPr>
            </w:pPr>
          </w:p>
        </w:tc>
        <w:tc>
          <w:tcPr>
            <w:tcW w:w="6250" w:type="dxa"/>
          </w:tcPr>
          <w:p w14:paraId="094AB484" w14:textId="77777777" w:rsidR="00403FEE" w:rsidRPr="002B6F8B" w:rsidRDefault="00403FEE" w:rsidP="00403FEE">
            <w:pPr>
              <w:rPr>
                <w:rFonts w:ascii="Times New Roman" w:hAnsi="Times New Roman" w:cs="Times New Roman"/>
                <w:lang w:val="vi-VN"/>
              </w:rPr>
            </w:pPr>
          </w:p>
        </w:tc>
        <w:tc>
          <w:tcPr>
            <w:tcW w:w="2383" w:type="dxa"/>
          </w:tcPr>
          <w:p w14:paraId="11FBCFFF" w14:textId="77777777" w:rsidR="00403FEE" w:rsidRPr="002B6F8B" w:rsidRDefault="00403FEE" w:rsidP="00403FEE">
            <w:pPr>
              <w:jc w:val="both"/>
              <w:rPr>
                <w:rFonts w:ascii="Times New Roman" w:hAnsi="Times New Roman" w:cs="Times New Roman"/>
                <w:lang w:val="vi-VN"/>
              </w:rPr>
            </w:pPr>
          </w:p>
        </w:tc>
      </w:tr>
      <w:tr w:rsidR="00403FEE" w:rsidRPr="002B6F8B" w14:paraId="7BC594C0" w14:textId="77777777" w:rsidTr="001219AE">
        <w:tc>
          <w:tcPr>
            <w:tcW w:w="709" w:type="dxa"/>
          </w:tcPr>
          <w:p w14:paraId="4B340B50" w14:textId="77777777" w:rsidR="00403FEE" w:rsidRPr="002B6F8B" w:rsidRDefault="00403FEE" w:rsidP="00403FEE">
            <w:pPr>
              <w:ind w:left="360"/>
              <w:rPr>
                <w:rFonts w:ascii="Times New Roman" w:hAnsi="Times New Roman" w:cs="Times New Roman"/>
                <w:lang w:val="vi-VN"/>
              </w:rPr>
            </w:pPr>
          </w:p>
        </w:tc>
        <w:tc>
          <w:tcPr>
            <w:tcW w:w="3828" w:type="dxa"/>
          </w:tcPr>
          <w:p w14:paraId="26A2E2CB" w14:textId="427C003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Khuyến khích tổ chức các hội chợ, triển lãm công nghệ quy mô quốc gia, quốc tế tại khu công nghệ cao; ưu tiên quảng bá sản phẩm công nghệ cao, công nghệ chiến lược trên các phương tiện thông tin, sàn giao dịch công nghệ quốc gia và địa phương.</w:t>
            </w:r>
          </w:p>
        </w:tc>
        <w:tc>
          <w:tcPr>
            <w:tcW w:w="1830" w:type="dxa"/>
          </w:tcPr>
          <w:p w14:paraId="51E33A58" w14:textId="77777777" w:rsidR="00403FEE" w:rsidRPr="002B6F8B" w:rsidRDefault="00403FEE" w:rsidP="00403FEE">
            <w:pPr>
              <w:rPr>
                <w:rFonts w:ascii="Times New Roman" w:hAnsi="Times New Roman" w:cs="Times New Roman"/>
                <w:lang w:val="vi-VN"/>
              </w:rPr>
            </w:pPr>
          </w:p>
        </w:tc>
        <w:tc>
          <w:tcPr>
            <w:tcW w:w="6250" w:type="dxa"/>
          </w:tcPr>
          <w:p w14:paraId="15422F71" w14:textId="77777777" w:rsidR="00403FEE" w:rsidRPr="002B6F8B" w:rsidRDefault="00403FEE" w:rsidP="00403FEE">
            <w:pPr>
              <w:rPr>
                <w:rFonts w:ascii="Times New Roman" w:hAnsi="Times New Roman" w:cs="Times New Roman"/>
                <w:lang w:val="vi-VN"/>
              </w:rPr>
            </w:pPr>
          </w:p>
        </w:tc>
        <w:tc>
          <w:tcPr>
            <w:tcW w:w="2383" w:type="dxa"/>
          </w:tcPr>
          <w:p w14:paraId="2722C3FD" w14:textId="77777777" w:rsidR="00403FEE" w:rsidRPr="002B6F8B" w:rsidRDefault="00403FEE" w:rsidP="00403FEE">
            <w:pPr>
              <w:jc w:val="both"/>
              <w:rPr>
                <w:rFonts w:ascii="Times New Roman" w:hAnsi="Times New Roman" w:cs="Times New Roman"/>
                <w:lang w:val="vi-VN"/>
              </w:rPr>
            </w:pPr>
          </w:p>
        </w:tc>
      </w:tr>
      <w:tr w:rsidR="00403FEE" w:rsidRPr="002B6F8B" w14:paraId="4C60C760" w14:textId="77777777" w:rsidTr="001219AE">
        <w:tc>
          <w:tcPr>
            <w:tcW w:w="709" w:type="dxa"/>
          </w:tcPr>
          <w:p w14:paraId="65E893C4" w14:textId="77777777" w:rsidR="00403FEE" w:rsidRPr="002B6F8B" w:rsidRDefault="00403FEE" w:rsidP="00403FEE">
            <w:pPr>
              <w:ind w:left="360"/>
              <w:rPr>
                <w:rFonts w:ascii="Times New Roman" w:hAnsi="Times New Roman" w:cs="Times New Roman"/>
                <w:lang w:val="vi-VN"/>
              </w:rPr>
            </w:pPr>
          </w:p>
        </w:tc>
        <w:tc>
          <w:tcPr>
            <w:tcW w:w="3828" w:type="dxa"/>
          </w:tcPr>
          <w:p w14:paraId="2679B686" w14:textId="602074E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Khuyến khích và tạo điều kiện thuận lợi cho các tổ chức, cá nhân cung ứng dịch vụ đánh giá, định giá, giám định công nghệ cao, tư vấn chuyển giao công nghệ, sở hữu trí tuệ, dịch vụ pháp lý, môi giới, đầu tư, tài chính, bảo hiểm, các dịch vụ khoa học và công nghệ và dịch vụ khác nhằm thúc đẩy hoạt động thương mại hóa kết quả nghiên cứu và phát triển, chuyển giao công nghệ.</w:t>
            </w:r>
          </w:p>
        </w:tc>
        <w:tc>
          <w:tcPr>
            <w:tcW w:w="1830" w:type="dxa"/>
          </w:tcPr>
          <w:p w14:paraId="265BF0DF" w14:textId="77777777" w:rsidR="00403FEE" w:rsidRPr="002B6F8B" w:rsidRDefault="00403FEE" w:rsidP="00403FEE">
            <w:pPr>
              <w:rPr>
                <w:rFonts w:ascii="Times New Roman" w:hAnsi="Times New Roman" w:cs="Times New Roman"/>
                <w:lang w:val="vi-VN"/>
              </w:rPr>
            </w:pPr>
          </w:p>
        </w:tc>
        <w:tc>
          <w:tcPr>
            <w:tcW w:w="6250" w:type="dxa"/>
          </w:tcPr>
          <w:p w14:paraId="30346BB6" w14:textId="77777777" w:rsidR="00403FEE" w:rsidRPr="002B6F8B" w:rsidRDefault="00403FEE" w:rsidP="00403FEE">
            <w:pPr>
              <w:rPr>
                <w:rFonts w:ascii="Times New Roman" w:hAnsi="Times New Roman" w:cs="Times New Roman"/>
                <w:lang w:val="vi-VN"/>
              </w:rPr>
            </w:pPr>
          </w:p>
        </w:tc>
        <w:tc>
          <w:tcPr>
            <w:tcW w:w="2383" w:type="dxa"/>
          </w:tcPr>
          <w:p w14:paraId="6614F0A5" w14:textId="77777777" w:rsidR="00403FEE" w:rsidRPr="002B6F8B" w:rsidRDefault="00403FEE" w:rsidP="00403FEE">
            <w:pPr>
              <w:jc w:val="both"/>
              <w:rPr>
                <w:rFonts w:ascii="Times New Roman" w:hAnsi="Times New Roman" w:cs="Times New Roman"/>
                <w:lang w:val="vi-VN"/>
              </w:rPr>
            </w:pPr>
          </w:p>
        </w:tc>
      </w:tr>
      <w:tr w:rsidR="00403FEE" w:rsidRPr="002B6F8B" w14:paraId="6B24AE30" w14:textId="77777777" w:rsidTr="001219AE">
        <w:tc>
          <w:tcPr>
            <w:tcW w:w="709" w:type="dxa"/>
          </w:tcPr>
          <w:p w14:paraId="37CD9B1F"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65C4C7A8" w14:textId="5F90A16B"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14. Điều kiện đối với nhà đầu tư dự án xây dựng và kinh doanh kết cấu hạ tầng khu nông nghiệp ứng dụng công nghệ cao</w:t>
            </w:r>
          </w:p>
        </w:tc>
        <w:tc>
          <w:tcPr>
            <w:tcW w:w="1830" w:type="dxa"/>
          </w:tcPr>
          <w:p w14:paraId="492C583D" w14:textId="77777777" w:rsidR="00403FEE" w:rsidRPr="002B6F8B" w:rsidRDefault="00403FEE" w:rsidP="00403FEE">
            <w:pPr>
              <w:rPr>
                <w:rFonts w:ascii="Times New Roman" w:hAnsi="Times New Roman" w:cs="Times New Roman"/>
                <w:lang w:val="vi-VN"/>
              </w:rPr>
            </w:pPr>
          </w:p>
        </w:tc>
        <w:tc>
          <w:tcPr>
            <w:tcW w:w="6250" w:type="dxa"/>
          </w:tcPr>
          <w:p w14:paraId="4541FEB1" w14:textId="77777777" w:rsidR="00403FEE" w:rsidRPr="002B6F8B" w:rsidRDefault="00403FEE" w:rsidP="00403FEE">
            <w:pPr>
              <w:rPr>
                <w:rFonts w:ascii="Times New Roman" w:hAnsi="Times New Roman" w:cs="Times New Roman"/>
                <w:lang w:val="vi-VN"/>
              </w:rPr>
            </w:pPr>
          </w:p>
        </w:tc>
        <w:tc>
          <w:tcPr>
            <w:tcW w:w="2383" w:type="dxa"/>
          </w:tcPr>
          <w:p w14:paraId="0FD4A0AC" w14:textId="77777777" w:rsidR="00403FEE" w:rsidRPr="002B6F8B" w:rsidRDefault="00403FEE" w:rsidP="00403FEE">
            <w:pPr>
              <w:jc w:val="both"/>
              <w:rPr>
                <w:rFonts w:ascii="Times New Roman" w:hAnsi="Times New Roman" w:cs="Times New Roman"/>
                <w:lang w:val="vi-VN"/>
              </w:rPr>
            </w:pPr>
          </w:p>
        </w:tc>
      </w:tr>
      <w:tr w:rsidR="00403FEE" w:rsidRPr="002B6F8B" w14:paraId="0A3E4EC2" w14:textId="77777777" w:rsidTr="001219AE">
        <w:tc>
          <w:tcPr>
            <w:tcW w:w="709" w:type="dxa"/>
          </w:tcPr>
          <w:p w14:paraId="152B077E" w14:textId="77777777" w:rsidR="00403FEE" w:rsidRPr="002B6F8B" w:rsidRDefault="00403FEE" w:rsidP="00403FEE">
            <w:pPr>
              <w:ind w:left="360"/>
              <w:rPr>
                <w:rFonts w:ascii="Times New Roman" w:hAnsi="Times New Roman" w:cs="Times New Roman"/>
                <w:lang w:val="vi-VN"/>
              </w:rPr>
            </w:pPr>
          </w:p>
        </w:tc>
        <w:tc>
          <w:tcPr>
            <w:tcW w:w="3828" w:type="dxa"/>
          </w:tcPr>
          <w:p w14:paraId="2ECB22A6" w14:textId="77777777" w:rsidR="00403FEE" w:rsidRPr="002B6F8B" w:rsidRDefault="00403FEE" w:rsidP="00403FEE">
            <w:pPr>
              <w:jc w:val="both"/>
              <w:rPr>
                <w:rFonts w:ascii="Times New Roman" w:hAnsi="Times New Roman" w:cs="Times New Roman"/>
                <w:lang w:val="vi-VN"/>
              </w:rPr>
            </w:pPr>
          </w:p>
        </w:tc>
        <w:tc>
          <w:tcPr>
            <w:tcW w:w="1830" w:type="dxa"/>
          </w:tcPr>
          <w:p w14:paraId="41FD04C9" w14:textId="523B8BA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Vĩnh Long</w:t>
            </w:r>
          </w:p>
        </w:tc>
        <w:tc>
          <w:tcPr>
            <w:tcW w:w="6250" w:type="dxa"/>
          </w:tcPr>
          <w:p w14:paraId="22AD5BA1" w14:textId="6C4741D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Điều 14: Đề nghị điều chỉnh nội dung “Điều 14. Điều kiện đối với nhà đầu tư dự án xây dựng và kinh doanh kết cấu hạ tầng khu nông nghiệp ứng dụng công nghệ cao” thành “Điều 14. Điều kiện đối với nhà đầu tư thực hiện dự án đầu tư xây dựng và kinh doanh kết cấu hạ tầng khu nông nghiệp ứng dụng công nghệ cao”.</w:t>
            </w:r>
          </w:p>
        </w:tc>
        <w:tc>
          <w:tcPr>
            <w:tcW w:w="2383" w:type="dxa"/>
          </w:tcPr>
          <w:p w14:paraId="36F1E16F"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6FA0E356" w14:textId="49370D5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nhà đầu tư có thể không cùng với thực hiện xây dựng.</w:t>
            </w:r>
          </w:p>
        </w:tc>
      </w:tr>
      <w:tr w:rsidR="00403FEE" w:rsidRPr="002B6F8B" w14:paraId="25C434F0" w14:textId="77777777" w:rsidTr="001219AE">
        <w:tc>
          <w:tcPr>
            <w:tcW w:w="709" w:type="dxa"/>
          </w:tcPr>
          <w:p w14:paraId="793B611E" w14:textId="77777777" w:rsidR="00403FEE" w:rsidRPr="002B6F8B" w:rsidRDefault="00403FEE" w:rsidP="00403FEE">
            <w:pPr>
              <w:ind w:left="360"/>
              <w:rPr>
                <w:rFonts w:ascii="Times New Roman" w:hAnsi="Times New Roman" w:cs="Times New Roman"/>
                <w:lang w:val="vi-VN"/>
              </w:rPr>
            </w:pPr>
          </w:p>
        </w:tc>
        <w:tc>
          <w:tcPr>
            <w:tcW w:w="3828" w:type="dxa"/>
          </w:tcPr>
          <w:p w14:paraId="7609BB80" w14:textId="2DA15C7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Nhà đầu tư dự án đầu tư xây dựng và kinh doanh kết cấu hạ tầng khu nông nghiệp ứng dụng công nghệ cao phải đáp ứng các điều kiện sau đây:</w:t>
            </w:r>
          </w:p>
        </w:tc>
        <w:tc>
          <w:tcPr>
            <w:tcW w:w="1830" w:type="dxa"/>
          </w:tcPr>
          <w:p w14:paraId="6E6B0439" w14:textId="77777777" w:rsidR="00403FEE" w:rsidRPr="002B6F8B" w:rsidRDefault="00403FEE" w:rsidP="00403FEE">
            <w:pPr>
              <w:rPr>
                <w:rFonts w:ascii="Times New Roman" w:hAnsi="Times New Roman" w:cs="Times New Roman"/>
                <w:lang w:val="vi-VN"/>
              </w:rPr>
            </w:pPr>
          </w:p>
        </w:tc>
        <w:tc>
          <w:tcPr>
            <w:tcW w:w="6250" w:type="dxa"/>
          </w:tcPr>
          <w:p w14:paraId="1A8E001C" w14:textId="77777777" w:rsidR="00403FEE" w:rsidRPr="002B6F8B" w:rsidRDefault="00403FEE" w:rsidP="00403FEE">
            <w:pPr>
              <w:rPr>
                <w:rFonts w:ascii="Times New Roman" w:hAnsi="Times New Roman" w:cs="Times New Roman"/>
                <w:lang w:val="vi-VN"/>
              </w:rPr>
            </w:pPr>
          </w:p>
        </w:tc>
        <w:tc>
          <w:tcPr>
            <w:tcW w:w="2383" w:type="dxa"/>
          </w:tcPr>
          <w:p w14:paraId="54A70052" w14:textId="77777777" w:rsidR="00403FEE" w:rsidRPr="002B6F8B" w:rsidRDefault="00403FEE" w:rsidP="00403FEE">
            <w:pPr>
              <w:jc w:val="both"/>
              <w:rPr>
                <w:rFonts w:ascii="Times New Roman" w:hAnsi="Times New Roman" w:cs="Times New Roman"/>
                <w:lang w:val="vi-VN"/>
              </w:rPr>
            </w:pPr>
          </w:p>
        </w:tc>
      </w:tr>
      <w:tr w:rsidR="00403FEE" w:rsidRPr="002B6F8B" w14:paraId="174BB6A7" w14:textId="77777777" w:rsidTr="001219AE">
        <w:tc>
          <w:tcPr>
            <w:tcW w:w="709" w:type="dxa"/>
          </w:tcPr>
          <w:p w14:paraId="732FAB48" w14:textId="77777777" w:rsidR="00403FEE" w:rsidRPr="002B6F8B" w:rsidRDefault="00403FEE" w:rsidP="00403FEE">
            <w:pPr>
              <w:ind w:left="360"/>
              <w:rPr>
                <w:rFonts w:ascii="Times New Roman" w:hAnsi="Times New Roman" w:cs="Times New Roman"/>
                <w:lang w:val="vi-VN"/>
              </w:rPr>
            </w:pPr>
          </w:p>
        </w:tc>
        <w:tc>
          <w:tcPr>
            <w:tcW w:w="3828" w:type="dxa"/>
          </w:tcPr>
          <w:p w14:paraId="06CAF008" w14:textId="3A76B50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Điều kiện kinh doanh bất động sản theo quy định của pháp luật về kinh doanh bất động sản;</w:t>
            </w:r>
          </w:p>
        </w:tc>
        <w:tc>
          <w:tcPr>
            <w:tcW w:w="1830" w:type="dxa"/>
          </w:tcPr>
          <w:p w14:paraId="32671496" w14:textId="77777777" w:rsidR="00403FEE" w:rsidRPr="002B6F8B" w:rsidRDefault="00403FEE" w:rsidP="00403FEE">
            <w:pPr>
              <w:rPr>
                <w:rFonts w:ascii="Times New Roman" w:hAnsi="Times New Roman" w:cs="Times New Roman"/>
                <w:lang w:val="vi-VN"/>
              </w:rPr>
            </w:pPr>
          </w:p>
        </w:tc>
        <w:tc>
          <w:tcPr>
            <w:tcW w:w="6250" w:type="dxa"/>
          </w:tcPr>
          <w:p w14:paraId="378D8261" w14:textId="77777777" w:rsidR="00403FEE" w:rsidRPr="002B6F8B" w:rsidRDefault="00403FEE" w:rsidP="00403FEE">
            <w:pPr>
              <w:rPr>
                <w:rFonts w:ascii="Times New Roman" w:hAnsi="Times New Roman" w:cs="Times New Roman"/>
                <w:lang w:val="vi-VN"/>
              </w:rPr>
            </w:pPr>
          </w:p>
        </w:tc>
        <w:tc>
          <w:tcPr>
            <w:tcW w:w="2383" w:type="dxa"/>
          </w:tcPr>
          <w:p w14:paraId="4ACF8C71" w14:textId="77777777" w:rsidR="00403FEE" w:rsidRPr="002B6F8B" w:rsidRDefault="00403FEE" w:rsidP="00403FEE">
            <w:pPr>
              <w:jc w:val="both"/>
              <w:rPr>
                <w:rFonts w:ascii="Times New Roman" w:hAnsi="Times New Roman" w:cs="Times New Roman"/>
                <w:lang w:val="vi-VN"/>
              </w:rPr>
            </w:pPr>
          </w:p>
        </w:tc>
      </w:tr>
      <w:tr w:rsidR="00403FEE" w:rsidRPr="002B6F8B" w14:paraId="34D9471E" w14:textId="77777777" w:rsidTr="001219AE">
        <w:tc>
          <w:tcPr>
            <w:tcW w:w="709" w:type="dxa"/>
          </w:tcPr>
          <w:p w14:paraId="4EAAD1D9" w14:textId="77777777" w:rsidR="00403FEE" w:rsidRPr="002B6F8B" w:rsidRDefault="00403FEE" w:rsidP="00403FEE">
            <w:pPr>
              <w:ind w:left="360"/>
              <w:rPr>
                <w:rFonts w:ascii="Times New Roman" w:hAnsi="Times New Roman" w:cs="Times New Roman"/>
                <w:lang w:val="vi-VN"/>
              </w:rPr>
            </w:pPr>
          </w:p>
        </w:tc>
        <w:tc>
          <w:tcPr>
            <w:tcW w:w="3828" w:type="dxa"/>
          </w:tcPr>
          <w:p w14:paraId="7752F869"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Điều kiện để được Nhà nước giao đất, cho thuê đất, chuyển mục đích sử dụng đất để thực hiện dự án đầu tư xây dựng và kinh doanh kết cấu hạ tầng khu nông nghiệp ứng dụng công nghệ cao theo quy định của pháp luật về đất đai và quy định khác của pháp luật có liên quan.</w:t>
            </w:r>
          </w:p>
          <w:p w14:paraId="0A415FFB" w14:textId="4510DC3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Trường hợp nhà đầu tư thực hiện dự án đầu tư xây dựng và kinh doanh kết cấu hạ tầng khu nông nghiệp ứng dụng công nghệ cao là tổ chức kinh tế do nhà đầu tư nước ngoài dự kiến thành lập theo quy định của pháp luật về đầu tư và pháp luật về doanh nghiệp thì tổ chức kinh tế dự kiến thành lập phải có khả năng đáp ứng điều kiện để được Nhà nước giao đất, cho thuê đất, cho phép chuyển mục đích sử dụng đất theo quy định của pháp luật về đất đai và quy định khác của pháp luật có liên quan.</w:t>
            </w:r>
          </w:p>
        </w:tc>
        <w:tc>
          <w:tcPr>
            <w:tcW w:w="1830" w:type="dxa"/>
          </w:tcPr>
          <w:p w14:paraId="090BD41D" w14:textId="77777777" w:rsidR="00403FEE" w:rsidRPr="002B6F8B" w:rsidRDefault="00403FEE" w:rsidP="00403FEE">
            <w:pPr>
              <w:rPr>
                <w:rFonts w:ascii="Times New Roman" w:hAnsi="Times New Roman" w:cs="Times New Roman"/>
                <w:lang w:val="vi-VN"/>
              </w:rPr>
            </w:pPr>
          </w:p>
        </w:tc>
        <w:tc>
          <w:tcPr>
            <w:tcW w:w="6250" w:type="dxa"/>
          </w:tcPr>
          <w:p w14:paraId="25D50B4B" w14:textId="77777777" w:rsidR="00403FEE" w:rsidRPr="002B6F8B" w:rsidRDefault="00403FEE" w:rsidP="00403FEE">
            <w:pPr>
              <w:rPr>
                <w:rFonts w:ascii="Times New Roman" w:hAnsi="Times New Roman" w:cs="Times New Roman"/>
                <w:lang w:val="vi-VN"/>
              </w:rPr>
            </w:pPr>
          </w:p>
        </w:tc>
        <w:tc>
          <w:tcPr>
            <w:tcW w:w="2383" w:type="dxa"/>
          </w:tcPr>
          <w:p w14:paraId="791EFCE8" w14:textId="77777777" w:rsidR="00403FEE" w:rsidRPr="002B6F8B" w:rsidRDefault="00403FEE" w:rsidP="00403FEE">
            <w:pPr>
              <w:jc w:val="both"/>
              <w:rPr>
                <w:rFonts w:ascii="Times New Roman" w:hAnsi="Times New Roman" w:cs="Times New Roman"/>
                <w:lang w:val="vi-VN"/>
              </w:rPr>
            </w:pPr>
          </w:p>
        </w:tc>
      </w:tr>
      <w:tr w:rsidR="00403FEE" w:rsidRPr="002B6F8B" w14:paraId="7E8756EF" w14:textId="77777777" w:rsidTr="001219AE">
        <w:tc>
          <w:tcPr>
            <w:tcW w:w="709" w:type="dxa"/>
          </w:tcPr>
          <w:p w14:paraId="0E8A270A" w14:textId="77777777" w:rsidR="00403FEE" w:rsidRPr="002B6F8B" w:rsidRDefault="00403FEE" w:rsidP="00403FEE">
            <w:pPr>
              <w:ind w:left="360"/>
              <w:rPr>
                <w:rFonts w:ascii="Times New Roman" w:hAnsi="Times New Roman" w:cs="Times New Roman"/>
                <w:lang w:val="vi-VN"/>
              </w:rPr>
            </w:pPr>
          </w:p>
        </w:tc>
        <w:tc>
          <w:tcPr>
            <w:tcW w:w="3828" w:type="dxa"/>
          </w:tcPr>
          <w:p w14:paraId="650855A4" w14:textId="358C3E6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Đối với trường hợp nhà đầu tư thực hiện dự án đầu tư xây dựng và kinh doanh kết cấu hạ tầng theo quy định tại khoản 3 Điều 11 Nghị định này thì ngoài các điều kiện quy định tại khoản 1 Điều này còn cần phải đáp ứng các điều kiện sau đây khi thực hiện thủ tục đề nghị chấp thuận chủ trương đầu tư và trong quá trình triển khai dự án :</w:t>
            </w:r>
          </w:p>
        </w:tc>
        <w:tc>
          <w:tcPr>
            <w:tcW w:w="1830" w:type="dxa"/>
          </w:tcPr>
          <w:p w14:paraId="0BCA5876" w14:textId="77777777" w:rsidR="00403FEE" w:rsidRPr="002B6F8B" w:rsidRDefault="00403FEE" w:rsidP="00403FEE">
            <w:pPr>
              <w:rPr>
                <w:rFonts w:ascii="Times New Roman" w:hAnsi="Times New Roman" w:cs="Times New Roman"/>
                <w:lang w:val="vi-VN"/>
              </w:rPr>
            </w:pPr>
          </w:p>
        </w:tc>
        <w:tc>
          <w:tcPr>
            <w:tcW w:w="6250" w:type="dxa"/>
          </w:tcPr>
          <w:p w14:paraId="6CB05F36" w14:textId="77777777" w:rsidR="00403FEE" w:rsidRPr="002B6F8B" w:rsidRDefault="00403FEE" w:rsidP="00403FEE">
            <w:pPr>
              <w:rPr>
                <w:rFonts w:ascii="Times New Roman" w:hAnsi="Times New Roman" w:cs="Times New Roman"/>
                <w:lang w:val="vi-VN"/>
              </w:rPr>
            </w:pPr>
          </w:p>
        </w:tc>
        <w:tc>
          <w:tcPr>
            <w:tcW w:w="2383" w:type="dxa"/>
          </w:tcPr>
          <w:p w14:paraId="45418B3C" w14:textId="77777777" w:rsidR="00403FEE" w:rsidRPr="002B6F8B" w:rsidRDefault="00403FEE" w:rsidP="00403FEE">
            <w:pPr>
              <w:jc w:val="both"/>
              <w:rPr>
                <w:rFonts w:ascii="Times New Roman" w:hAnsi="Times New Roman" w:cs="Times New Roman"/>
                <w:lang w:val="vi-VN"/>
              </w:rPr>
            </w:pPr>
          </w:p>
        </w:tc>
      </w:tr>
      <w:tr w:rsidR="00403FEE" w:rsidRPr="002B6F8B" w14:paraId="5DB29D85" w14:textId="77777777" w:rsidTr="001219AE">
        <w:tc>
          <w:tcPr>
            <w:tcW w:w="709" w:type="dxa"/>
          </w:tcPr>
          <w:p w14:paraId="291EFC5F" w14:textId="77777777" w:rsidR="00403FEE" w:rsidRPr="002B6F8B" w:rsidRDefault="00403FEE" w:rsidP="00403FEE">
            <w:pPr>
              <w:ind w:left="360"/>
              <w:rPr>
                <w:rFonts w:ascii="Times New Roman" w:hAnsi="Times New Roman" w:cs="Times New Roman"/>
                <w:lang w:val="vi-VN"/>
              </w:rPr>
            </w:pPr>
          </w:p>
        </w:tc>
        <w:tc>
          <w:tcPr>
            <w:tcW w:w="3828" w:type="dxa"/>
          </w:tcPr>
          <w:p w14:paraId="24C49192" w14:textId="256602F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a) Đăng ký và cam kết ngành nghề, loại hình dự án đầu tư thu hút vào khu </w:t>
            </w:r>
            <w:r w:rsidRPr="002B6F8B">
              <w:rPr>
                <w:rFonts w:ascii="Times New Roman" w:hAnsi="Times New Roman" w:cs="Times New Roman"/>
                <w:lang w:val="vi-VN"/>
              </w:rPr>
              <w:lastRenderedPageBreak/>
              <w:t>nông nghiệp ứng dụng công nghệ cao căn cứ theo phương hướng phát triển khu nông nghiệp ứng dụng công nghệ cao tại Đề án thành lập, mở rộng, điều chỉnh khu nông nghiệp ứng dụng công nghệ cao đã được phê duyệt theo Quyết định thành lập, mở rộng, điều chỉnh khu nông nghiệp ứng dụng công nghệ cao của Ủy ban nhân dân cấp tỉnh; cam kết thu hút các dự án đầu tư thực hiện hoạt động công nghệ cao đáp ứng nguyên tắc, tiêu chí quy định tại Điều 5 Nghị định này;</w:t>
            </w:r>
          </w:p>
        </w:tc>
        <w:tc>
          <w:tcPr>
            <w:tcW w:w="1830" w:type="dxa"/>
          </w:tcPr>
          <w:p w14:paraId="24114557" w14:textId="77777777" w:rsidR="00403FEE" w:rsidRPr="002B6F8B" w:rsidRDefault="00403FEE" w:rsidP="00403FEE">
            <w:pPr>
              <w:rPr>
                <w:rFonts w:ascii="Times New Roman" w:hAnsi="Times New Roman" w:cs="Times New Roman"/>
                <w:lang w:val="vi-VN"/>
              </w:rPr>
            </w:pPr>
          </w:p>
        </w:tc>
        <w:tc>
          <w:tcPr>
            <w:tcW w:w="6250" w:type="dxa"/>
          </w:tcPr>
          <w:p w14:paraId="459DD008" w14:textId="77777777" w:rsidR="00403FEE" w:rsidRPr="002B6F8B" w:rsidRDefault="00403FEE" w:rsidP="00403FEE">
            <w:pPr>
              <w:rPr>
                <w:rFonts w:ascii="Times New Roman" w:hAnsi="Times New Roman" w:cs="Times New Roman"/>
                <w:lang w:val="vi-VN"/>
              </w:rPr>
            </w:pPr>
          </w:p>
        </w:tc>
        <w:tc>
          <w:tcPr>
            <w:tcW w:w="2383" w:type="dxa"/>
          </w:tcPr>
          <w:p w14:paraId="524289F0" w14:textId="77777777" w:rsidR="00403FEE" w:rsidRPr="002B6F8B" w:rsidRDefault="00403FEE" w:rsidP="00403FEE">
            <w:pPr>
              <w:jc w:val="both"/>
              <w:rPr>
                <w:rFonts w:ascii="Times New Roman" w:hAnsi="Times New Roman" w:cs="Times New Roman"/>
                <w:lang w:val="vi-VN"/>
              </w:rPr>
            </w:pPr>
          </w:p>
        </w:tc>
      </w:tr>
      <w:tr w:rsidR="00403FEE" w:rsidRPr="002B6F8B" w14:paraId="05EA4E53" w14:textId="77777777" w:rsidTr="001219AE">
        <w:tc>
          <w:tcPr>
            <w:tcW w:w="709" w:type="dxa"/>
          </w:tcPr>
          <w:p w14:paraId="2851CF49" w14:textId="77777777" w:rsidR="00403FEE" w:rsidRPr="002B6F8B" w:rsidRDefault="00403FEE" w:rsidP="00403FEE">
            <w:pPr>
              <w:ind w:left="360"/>
              <w:rPr>
                <w:rFonts w:ascii="Times New Roman" w:hAnsi="Times New Roman" w:cs="Times New Roman"/>
                <w:lang w:val="vi-VN"/>
              </w:rPr>
            </w:pPr>
          </w:p>
        </w:tc>
        <w:tc>
          <w:tcPr>
            <w:tcW w:w="3828" w:type="dxa"/>
          </w:tcPr>
          <w:p w14:paraId="6589E06F" w14:textId="446C642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Xây dựng và thực hiện cơ chế kiểm tra, giám sát tình hình thực hiện đối với các dự án đầu tư, tình hình thực hiện cam kết đáp ứng các nguyên tắc đối với các dự án đầu tư quy định tại Điều 5 Nghị định này, báo cáo hằng năm hoặc đột xuất về kết quả thực hiện gửi Ban quản lý khu nông nghiệp ứng dụng công nghệ cao.</w:t>
            </w:r>
          </w:p>
        </w:tc>
        <w:tc>
          <w:tcPr>
            <w:tcW w:w="1830" w:type="dxa"/>
          </w:tcPr>
          <w:p w14:paraId="7573F603" w14:textId="77777777" w:rsidR="00403FEE" w:rsidRPr="002B6F8B" w:rsidRDefault="00403FEE" w:rsidP="00403FEE">
            <w:pPr>
              <w:rPr>
                <w:rFonts w:ascii="Times New Roman" w:hAnsi="Times New Roman" w:cs="Times New Roman"/>
                <w:lang w:val="vi-VN"/>
              </w:rPr>
            </w:pPr>
          </w:p>
        </w:tc>
        <w:tc>
          <w:tcPr>
            <w:tcW w:w="6250" w:type="dxa"/>
          </w:tcPr>
          <w:p w14:paraId="7CB1BC4F" w14:textId="77777777" w:rsidR="00403FEE" w:rsidRPr="002B6F8B" w:rsidRDefault="00403FEE" w:rsidP="00403FEE">
            <w:pPr>
              <w:rPr>
                <w:rFonts w:ascii="Times New Roman" w:hAnsi="Times New Roman" w:cs="Times New Roman"/>
                <w:lang w:val="vi-VN"/>
              </w:rPr>
            </w:pPr>
          </w:p>
        </w:tc>
        <w:tc>
          <w:tcPr>
            <w:tcW w:w="2383" w:type="dxa"/>
          </w:tcPr>
          <w:p w14:paraId="49922034" w14:textId="77777777" w:rsidR="00403FEE" w:rsidRPr="002B6F8B" w:rsidRDefault="00403FEE" w:rsidP="00403FEE">
            <w:pPr>
              <w:jc w:val="both"/>
              <w:rPr>
                <w:rFonts w:ascii="Times New Roman" w:hAnsi="Times New Roman" w:cs="Times New Roman"/>
                <w:lang w:val="vi-VN"/>
              </w:rPr>
            </w:pPr>
          </w:p>
        </w:tc>
      </w:tr>
      <w:tr w:rsidR="00403FEE" w:rsidRPr="002B6F8B" w14:paraId="5CCBFE6D" w14:textId="77777777" w:rsidTr="001219AE">
        <w:tc>
          <w:tcPr>
            <w:tcW w:w="709" w:type="dxa"/>
          </w:tcPr>
          <w:p w14:paraId="08CB7B0E" w14:textId="77777777" w:rsidR="00403FEE" w:rsidRPr="002B6F8B" w:rsidRDefault="00403FEE" w:rsidP="00403FEE">
            <w:pPr>
              <w:ind w:left="360"/>
              <w:rPr>
                <w:rFonts w:ascii="Times New Roman" w:hAnsi="Times New Roman" w:cs="Times New Roman"/>
                <w:lang w:val="vi-VN"/>
              </w:rPr>
            </w:pPr>
          </w:p>
        </w:tc>
        <w:tc>
          <w:tcPr>
            <w:tcW w:w="3828" w:type="dxa"/>
          </w:tcPr>
          <w:p w14:paraId="013C84B5" w14:textId="73DBCD6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Trường hợp chọn áp dụng đấu thầu lựa chọn nhà đầu tư thì các tiêu chuẩn đánh giá để lựa chọn nhà đầu tư thực hiện dự án đầu tư xây dựng và kinh doanh kết cấu hạ tầng khu nông nghiệp ứng dụng công nghệ cao bao gồm:</w:t>
            </w:r>
          </w:p>
        </w:tc>
        <w:tc>
          <w:tcPr>
            <w:tcW w:w="1830" w:type="dxa"/>
          </w:tcPr>
          <w:p w14:paraId="09BBC536" w14:textId="1A39427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TP. </w:t>
            </w:r>
            <w:r w:rsidRPr="002B6F8B">
              <w:rPr>
                <w:rFonts w:ascii="Times New Roman" w:hAnsi="Times New Roman" w:cs="Times New Roman"/>
              </w:rPr>
              <w:t>Hà Nội</w:t>
            </w:r>
          </w:p>
        </w:tc>
        <w:tc>
          <w:tcPr>
            <w:tcW w:w="6250" w:type="dxa"/>
          </w:tcPr>
          <w:p w14:paraId="0389579A" w14:textId="67002CE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Rà soát, sửa đổi nội dung quy định tại khoản 3 Điều 14 của dự thảo Nghị định: Đề nghị cơ quan soạn thảo, rà soát để sửa đổi theo hướng quy định là các tiêu chí đánh giá để lựa chọn nhà đầu tư thực hiện dự án đầu tư xây dựng và kinh doanh kết cấu hạ tầng khu nông nghiệp ứng dụng công nghệ cao để tránh nhầm lẫn với khái niệm về ”tiêu chuẩn” được quy định tại Luật Tiêu chuẩn và Quy chuẩn kỹ thuật. </w:t>
            </w:r>
          </w:p>
        </w:tc>
        <w:tc>
          <w:tcPr>
            <w:tcW w:w="2383" w:type="dxa"/>
          </w:tcPr>
          <w:p w14:paraId="7FAC8A7A" w14:textId="70B2ED22"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dự thảo.</w:t>
            </w:r>
          </w:p>
          <w:p w14:paraId="19495A44" w14:textId="77777777" w:rsidR="00403FEE" w:rsidRPr="002B6F8B" w:rsidRDefault="00403FEE" w:rsidP="00403FEE">
            <w:pPr>
              <w:jc w:val="both"/>
              <w:rPr>
                <w:rFonts w:ascii="Times New Roman" w:hAnsi="Times New Roman" w:cs="Times New Roman"/>
              </w:rPr>
            </w:pPr>
          </w:p>
          <w:p w14:paraId="2E18A491" w14:textId="77777777" w:rsidR="00403FEE" w:rsidRPr="002B6F8B" w:rsidRDefault="00403FEE" w:rsidP="00403FEE">
            <w:pPr>
              <w:jc w:val="both"/>
              <w:rPr>
                <w:rFonts w:ascii="Times New Roman" w:hAnsi="Times New Roman" w:cs="Times New Roman"/>
              </w:rPr>
            </w:pPr>
          </w:p>
          <w:p w14:paraId="026E1B8E" w14:textId="77777777" w:rsidR="00403FEE" w:rsidRPr="002B6F8B" w:rsidRDefault="00403FEE" w:rsidP="00403FEE">
            <w:pPr>
              <w:jc w:val="both"/>
              <w:rPr>
                <w:rFonts w:ascii="Times New Roman" w:hAnsi="Times New Roman" w:cs="Times New Roman"/>
              </w:rPr>
            </w:pPr>
          </w:p>
          <w:p w14:paraId="5523D7FF" w14:textId="77777777" w:rsidR="00403FEE" w:rsidRPr="002B6F8B" w:rsidRDefault="00403FEE" w:rsidP="00403FEE">
            <w:pPr>
              <w:jc w:val="both"/>
              <w:rPr>
                <w:rFonts w:ascii="Times New Roman" w:hAnsi="Times New Roman" w:cs="Times New Roman"/>
              </w:rPr>
            </w:pPr>
          </w:p>
          <w:p w14:paraId="5B22416E" w14:textId="77777777" w:rsidR="00403FEE" w:rsidRPr="002B6F8B" w:rsidRDefault="00403FEE" w:rsidP="00403FEE">
            <w:pPr>
              <w:jc w:val="both"/>
              <w:rPr>
                <w:rFonts w:ascii="Times New Roman" w:hAnsi="Times New Roman" w:cs="Times New Roman"/>
              </w:rPr>
            </w:pPr>
          </w:p>
          <w:p w14:paraId="46F269A7" w14:textId="51B1D1C0" w:rsidR="00403FEE" w:rsidRPr="002B6F8B" w:rsidRDefault="00403FEE" w:rsidP="00403FEE">
            <w:pPr>
              <w:jc w:val="both"/>
              <w:rPr>
                <w:rFonts w:ascii="Times New Roman" w:hAnsi="Times New Roman" w:cs="Times New Roman"/>
                <w:lang w:val="vi-VN"/>
              </w:rPr>
            </w:pPr>
          </w:p>
        </w:tc>
      </w:tr>
      <w:tr w:rsidR="00403FEE" w:rsidRPr="002B6F8B" w14:paraId="06FDD65A" w14:textId="77777777" w:rsidTr="001219AE">
        <w:tc>
          <w:tcPr>
            <w:tcW w:w="709" w:type="dxa"/>
          </w:tcPr>
          <w:p w14:paraId="73EB12BA" w14:textId="77777777" w:rsidR="00403FEE" w:rsidRPr="002B6F8B" w:rsidRDefault="00403FEE" w:rsidP="00403FEE">
            <w:pPr>
              <w:ind w:left="360"/>
              <w:rPr>
                <w:rFonts w:ascii="Times New Roman" w:hAnsi="Times New Roman" w:cs="Times New Roman"/>
                <w:lang w:val="vi-VN"/>
              </w:rPr>
            </w:pPr>
          </w:p>
        </w:tc>
        <w:tc>
          <w:tcPr>
            <w:tcW w:w="3828" w:type="dxa"/>
          </w:tcPr>
          <w:p w14:paraId="1C3A576B" w14:textId="77777777" w:rsidR="00403FEE" w:rsidRPr="002B6F8B" w:rsidRDefault="00403FEE" w:rsidP="00403FEE">
            <w:pPr>
              <w:jc w:val="both"/>
              <w:rPr>
                <w:rFonts w:ascii="Times New Roman" w:hAnsi="Times New Roman" w:cs="Times New Roman"/>
                <w:lang w:val="vi-VN"/>
              </w:rPr>
            </w:pPr>
          </w:p>
        </w:tc>
        <w:tc>
          <w:tcPr>
            <w:tcW w:w="1830" w:type="dxa"/>
          </w:tcPr>
          <w:p w14:paraId="05386271" w14:textId="77777777" w:rsidR="00403FEE" w:rsidRPr="002B6F8B" w:rsidRDefault="00403FEE" w:rsidP="00403FEE">
            <w:pPr>
              <w:rPr>
                <w:rFonts w:ascii="Times New Roman" w:hAnsi="Times New Roman" w:cs="Times New Roman"/>
              </w:rPr>
            </w:pPr>
          </w:p>
        </w:tc>
        <w:tc>
          <w:tcPr>
            <w:tcW w:w="6250" w:type="dxa"/>
          </w:tcPr>
          <w:p w14:paraId="5F252FDD" w14:textId="55A67E23"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Đề nghị cơ quan soạn thảo nghiên cứu, đề xuất chính sách ưu đãi cho thuê đất không đấu giá quyền sử dụng đất đối với dự án thực hiện các loại hình hoạt động công nghệ cao có sử dụng đất.  </w:t>
            </w:r>
          </w:p>
        </w:tc>
        <w:tc>
          <w:tcPr>
            <w:tcW w:w="2383" w:type="dxa"/>
          </w:tcPr>
          <w:p w14:paraId="6B9B959B"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30AA0E92" w14:textId="7328902A"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các dự án đầu tư hoạt động trong khu được phép đầu tư sẽ được giao đất, cho thuê đất.</w:t>
            </w:r>
          </w:p>
        </w:tc>
      </w:tr>
      <w:tr w:rsidR="00403FEE" w:rsidRPr="002B6F8B" w14:paraId="29D044AC" w14:textId="77777777" w:rsidTr="001219AE">
        <w:tc>
          <w:tcPr>
            <w:tcW w:w="709" w:type="dxa"/>
          </w:tcPr>
          <w:p w14:paraId="18EC7A29" w14:textId="77777777" w:rsidR="00403FEE" w:rsidRPr="002B6F8B" w:rsidRDefault="00403FEE" w:rsidP="00403FEE">
            <w:pPr>
              <w:ind w:left="360"/>
              <w:rPr>
                <w:rFonts w:ascii="Times New Roman" w:hAnsi="Times New Roman" w:cs="Times New Roman"/>
                <w:lang w:val="vi-VN"/>
              </w:rPr>
            </w:pPr>
          </w:p>
        </w:tc>
        <w:tc>
          <w:tcPr>
            <w:tcW w:w="3828" w:type="dxa"/>
          </w:tcPr>
          <w:p w14:paraId="43173336" w14:textId="4EB11CA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Tiêu chuẩn đánh giá về năng lực của nhà đầu tư được xây dựng trên cơ sở các điều kiện quy định tại khoản 1 và 2 Điều này (đối với trường hợp nhà đầu tư thực hiện dự án đầu tư xây dựng và kinh doanh kết cấu hạ tầng theo quy định tại khoản 3 Điều 11 Nghị định này);</w:t>
            </w:r>
          </w:p>
        </w:tc>
        <w:tc>
          <w:tcPr>
            <w:tcW w:w="1830" w:type="dxa"/>
          </w:tcPr>
          <w:p w14:paraId="6C1480EC" w14:textId="77777777" w:rsidR="00403FEE" w:rsidRPr="002B6F8B" w:rsidRDefault="00403FEE" w:rsidP="00403FEE">
            <w:pPr>
              <w:rPr>
                <w:rFonts w:ascii="Times New Roman" w:hAnsi="Times New Roman" w:cs="Times New Roman"/>
                <w:lang w:val="vi-VN"/>
              </w:rPr>
            </w:pPr>
          </w:p>
        </w:tc>
        <w:tc>
          <w:tcPr>
            <w:tcW w:w="6250" w:type="dxa"/>
          </w:tcPr>
          <w:p w14:paraId="69A2C38F" w14:textId="77777777" w:rsidR="00403FEE" w:rsidRPr="002B6F8B" w:rsidRDefault="00403FEE" w:rsidP="00403FEE">
            <w:pPr>
              <w:rPr>
                <w:rFonts w:ascii="Times New Roman" w:hAnsi="Times New Roman" w:cs="Times New Roman"/>
                <w:lang w:val="vi-VN"/>
              </w:rPr>
            </w:pPr>
          </w:p>
        </w:tc>
        <w:tc>
          <w:tcPr>
            <w:tcW w:w="2383" w:type="dxa"/>
          </w:tcPr>
          <w:p w14:paraId="24353F76" w14:textId="77777777" w:rsidR="00403FEE" w:rsidRPr="002B6F8B" w:rsidRDefault="00403FEE" w:rsidP="00403FEE">
            <w:pPr>
              <w:jc w:val="both"/>
              <w:rPr>
                <w:rFonts w:ascii="Times New Roman" w:hAnsi="Times New Roman" w:cs="Times New Roman"/>
                <w:lang w:val="vi-VN"/>
              </w:rPr>
            </w:pPr>
          </w:p>
        </w:tc>
      </w:tr>
      <w:tr w:rsidR="00403FEE" w:rsidRPr="002B6F8B" w14:paraId="4FF0A8BC" w14:textId="77777777" w:rsidTr="001219AE">
        <w:tc>
          <w:tcPr>
            <w:tcW w:w="709" w:type="dxa"/>
          </w:tcPr>
          <w:p w14:paraId="35E733CE" w14:textId="77777777" w:rsidR="00403FEE" w:rsidRPr="002B6F8B" w:rsidRDefault="00403FEE" w:rsidP="00403FEE">
            <w:pPr>
              <w:ind w:left="360"/>
              <w:rPr>
                <w:rFonts w:ascii="Times New Roman" w:hAnsi="Times New Roman" w:cs="Times New Roman"/>
                <w:lang w:val="vi-VN"/>
              </w:rPr>
            </w:pPr>
          </w:p>
        </w:tc>
        <w:tc>
          <w:tcPr>
            <w:tcW w:w="3828" w:type="dxa"/>
          </w:tcPr>
          <w:p w14:paraId="01BB3DF5" w14:textId="5B7F9AB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Tiêu chuẩn đánh giá về kinh nghiệm của nhà đầu tư được xây dựng trên cơ sở quy mô diện tích, tiến độ thực hiện, tình hình thực hiện của dự án đầu tư xây dựng và kinh doanh kết cấu hạ tầng khu nông nghiệp ứng dụng công nghệ cao hoặc dự án bất động sản khác mà nhà đầu tư đã thực hiện hoặc đã góp vốn chủ sở hữu để thực hiện dự án; chủ sở hữu, thành viên, cổ đông sáng lập là tổ chức của nhà đầu tư đã thực hiện hoặc đã góp vốn chủ sở hữu để thực hiện dự án;</w:t>
            </w:r>
          </w:p>
        </w:tc>
        <w:tc>
          <w:tcPr>
            <w:tcW w:w="1830" w:type="dxa"/>
          </w:tcPr>
          <w:p w14:paraId="0744847F" w14:textId="77777777" w:rsidR="00403FEE" w:rsidRPr="002B6F8B" w:rsidRDefault="00403FEE" w:rsidP="00403FEE">
            <w:pPr>
              <w:rPr>
                <w:rFonts w:ascii="Times New Roman" w:hAnsi="Times New Roman" w:cs="Times New Roman"/>
                <w:lang w:val="vi-VN"/>
              </w:rPr>
            </w:pPr>
          </w:p>
        </w:tc>
        <w:tc>
          <w:tcPr>
            <w:tcW w:w="6250" w:type="dxa"/>
          </w:tcPr>
          <w:p w14:paraId="6A9BC138" w14:textId="77777777" w:rsidR="00403FEE" w:rsidRPr="002B6F8B" w:rsidRDefault="00403FEE" w:rsidP="00403FEE">
            <w:pPr>
              <w:rPr>
                <w:rFonts w:ascii="Times New Roman" w:hAnsi="Times New Roman" w:cs="Times New Roman"/>
                <w:lang w:val="vi-VN"/>
              </w:rPr>
            </w:pPr>
          </w:p>
        </w:tc>
        <w:tc>
          <w:tcPr>
            <w:tcW w:w="2383" w:type="dxa"/>
          </w:tcPr>
          <w:p w14:paraId="7450844E" w14:textId="77777777" w:rsidR="00403FEE" w:rsidRPr="002B6F8B" w:rsidRDefault="00403FEE" w:rsidP="00403FEE">
            <w:pPr>
              <w:jc w:val="both"/>
              <w:rPr>
                <w:rFonts w:ascii="Times New Roman" w:hAnsi="Times New Roman" w:cs="Times New Roman"/>
                <w:lang w:val="vi-VN"/>
              </w:rPr>
            </w:pPr>
          </w:p>
        </w:tc>
      </w:tr>
      <w:tr w:rsidR="00403FEE" w:rsidRPr="002B6F8B" w14:paraId="28A5855B" w14:textId="77777777" w:rsidTr="001219AE">
        <w:tc>
          <w:tcPr>
            <w:tcW w:w="709" w:type="dxa"/>
          </w:tcPr>
          <w:p w14:paraId="5E860CA3" w14:textId="77777777" w:rsidR="00403FEE" w:rsidRPr="002B6F8B" w:rsidRDefault="00403FEE" w:rsidP="00403FEE">
            <w:pPr>
              <w:ind w:left="360"/>
              <w:rPr>
                <w:rFonts w:ascii="Times New Roman" w:hAnsi="Times New Roman" w:cs="Times New Roman"/>
                <w:lang w:val="vi-VN"/>
              </w:rPr>
            </w:pPr>
          </w:p>
        </w:tc>
        <w:tc>
          <w:tcPr>
            <w:tcW w:w="3828" w:type="dxa"/>
          </w:tcPr>
          <w:p w14:paraId="579FA8F9" w14:textId="3726A08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Tiêu chuẩn đánh giá về kỹ thuật được xây dựng trên cơ sở nội dung Quyết định phê duyệt quy hoạch xây dựng khu nông nghiệp ứng dụng công nghệ cao, Quyết định chấp thuận chủ trương đầu tư dự án đầu tư xây dựng và kinh doanh kết cấu hạ tầng khu nông nghiệp ứng dụng công nghệ cao của cấp có thẩm quyền và quy định khác của pháp luật có liên quan;</w:t>
            </w:r>
          </w:p>
        </w:tc>
        <w:tc>
          <w:tcPr>
            <w:tcW w:w="1830" w:type="dxa"/>
          </w:tcPr>
          <w:p w14:paraId="2322378B" w14:textId="77777777" w:rsidR="00403FEE" w:rsidRPr="002B6F8B" w:rsidRDefault="00403FEE" w:rsidP="00403FEE">
            <w:pPr>
              <w:rPr>
                <w:rFonts w:ascii="Times New Roman" w:hAnsi="Times New Roman" w:cs="Times New Roman"/>
                <w:lang w:val="vi-VN"/>
              </w:rPr>
            </w:pPr>
          </w:p>
        </w:tc>
        <w:tc>
          <w:tcPr>
            <w:tcW w:w="6250" w:type="dxa"/>
          </w:tcPr>
          <w:p w14:paraId="72B9963A" w14:textId="77777777" w:rsidR="00403FEE" w:rsidRPr="002B6F8B" w:rsidRDefault="00403FEE" w:rsidP="00403FEE">
            <w:pPr>
              <w:rPr>
                <w:rFonts w:ascii="Times New Roman" w:hAnsi="Times New Roman" w:cs="Times New Roman"/>
                <w:lang w:val="vi-VN"/>
              </w:rPr>
            </w:pPr>
          </w:p>
        </w:tc>
        <w:tc>
          <w:tcPr>
            <w:tcW w:w="2383" w:type="dxa"/>
          </w:tcPr>
          <w:p w14:paraId="54C51AE4" w14:textId="77777777" w:rsidR="00403FEE" w:rsidRPr="002B6F8B" w:rsidRDefault="00403FEE" w:rsidP="00403FEE">
            <w:pPr>
              <w:jc w:val="both"/>
              <w:rPr>
                <w:rFonts w:ascii="Times New Roman" w:hAnsi="Times New Roman" w:cs="Times New Roman"/>
                <w:lang w:val="vi-VN"/>
              </w:rPr>
            </w:pPr>
          </w:p>
        </w:tc>
      </w:tr>
      <w:tr w:rsidR="00403FEE" w:rsidRPr="002B6F8B" w14:paraId="3E6CFD6C" w14:textId="77777777" w:rsidTr="001219AE">
        <w:tc>
          <w:tcPr>
            <w:tcW w:w="709" w:type="dxa"/>
          </w:tcPr>
          <w:p w14:paraId="70F9B671" w14:textId="77777777" w:rsidR="00403FEE" w:rsidRPr="002B6F8B" w:rsidRDefault="00403FEE" w:rsidP="00403FEE">
            <w:pPr>
              <w:ind w:left="360"/>
              <w:rPr>
                <w:rFonts w:ascii="Times New Roman" w:hAnsi="Times New Roman" w:cs="Times New Roman"/>
                <w:lang w:val="vi-VN"/>
              </w:rPr>
            </w:pPr>
          </w:p>
        </w:tc>
        <w:tc>
          <w:tcPr>
            <w:tcW w:w="3828" w:type="dxa"/>
          </w:tcPr>
          <w:p w14:paraId="36D90AB5" w14:textId="10285EC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d) Tiêu chuẩn đánh giá về tài chính - thương mại được xây dựng trên cơ sở nội dung Quyết định chấp thuận chủ trương đầu tư dự án đầu tư xây dựng và kinh doanh kết cấu hạ tầng khu </w:t>
            </w:r>
            <w:r w:rsidRPr="002B6F8B">
              <w:rPr>
                <w:rFonts w:ascii="Times New Roman" w:hAnsi="Times New Roman" w:cs="Times New Roman"/>
                <w:lang w:val="vi-VN"/>
              </w:rPr>
              <w:lastRenderedPageBreak/>
              <w:t>nông nghiệp ứng dụng công nghệ cao của cấp có thẩm quyền và quy định khác của pháp luật có liên quan đến lựa chọn nhà đầu tư thực hiện dự án đầu tư có sử dụng đất.</w:t>
            </w:r>
          </w:p>
        </w:tc>
        <w:tc>
          <w:tcPr>
            <w:tcW w:w="1830" w:type="dxa"/>
          </w:tcPr>
          <w:p w14:paraId="3F7C8CC2" w14:textId="77777777" w:rsidR="00403FEE" w:rsidRPr="002B6F8B" w:rsidRDefault="00403FEE" w:rsidP="00403FEE">
            <w:pPr>
              <w:rPr>
                <w:rFonts w:ascii="Times New Roman" w:hAnsi="Times New Roman" w:cs="Times New Roman"/>
                <w:lang w:val="vi-VN"/>
              </w:rPr>
            </w:pPr>
          </w:p>
        </w:tc>
        <w:tc>
          <w:tcPr>
            <w:tcW w:w="6250" w:type="dxa"/>
          </w:tcPr>
          <w:p w14:paraId="2830C180" w14:textId="77777777" w:rsidR="00403FEE" w:rsidRPr="002B6F8B" w:rsidRDefault="00403FEE" w:rsidP="00403FEE">
            <w:pPr>
              <w:rPr>
                <w:rFonts w:ascii="Times New Roman" w:hAnsi="Times New Roman" w:cs="Times New Roman"/>
                <w:lang w:val="vi-VN"/>
              </w:rPr>
            </w:pPr>
          </w:p>
        </w:tc>
        <w:tc>
          <w:tcPr>
            <w:tcW w:w="2383" w:type="dxa"/>
          </w:tcPr>
          <w:p w14:paraId="717C08DD" w14:textId="77777777" w:rsidR="00403FEE" w:rsidRPr="002B6F8B" w:rsidRDefault="00403FEE" w:rsidP="00403FEE">
            <w:pPr>
              <w:jc w:val="both"/>
              <w:rPr>
                <w:rFonts w:ascii="Times New Roman" w:hAnsi="Times New Roman" w:cs="Times New Roman"/>
                <w:lang w:val="vi-VN"/>
              </w:rPr>
            </w:pPr>
          </w:p>
        </w:tc>
      </w:tr>
      <w:tr w:rsidR="00403FEE" w:rsidRPr="002B6F8B" w14:paraId="416D7527" w14:textId="77777777" w:rsidTr="001219AE">
        <w:tc>
          <w:tcPr>
            <w:tcW w:w="709" w:type="dxa"/>
          </w:tcPr>
          <w:p w14:paraId="7642EAE1"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0039A0FE" w14:textId="76162DF3"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15. Quyền và nghĩa vụ của nhà đầu tư trong khu nông nghiệp ứng dụng công nghệ cao</w:t>
            </w:r>
          </w:p>
        </w:tc>
        <w:tc>
          <w:tcPr>
            <w:tcW w:w="1830" w:type="dxa"/>
          </w:tcPr>
          <w:p w14:paraId="3DE1EF70" w14:textId="77777777" w:rsidR="00403FEE" w:rsidRPr="002B6F8B" w:rsidRDefault="00403FEE" w:rsidP="00403FEE">
            <w:pPr>
              <w:rPr>
                <w:rFonts w:ascii="Times New Roman" w:hAnsi="Times New Roman" w:cs="Times New Roman"/>
                <w:lang w:val="vi-VN"/>
              </w:rPr>
            </w:pPr>
          </w:p>
        </w:tc>
        <w:tc>
          <w:tcPr>
            <w:tcW w:w="6250" w:type="dxa"/>
          </w:tcPr>
          <w:p w14:paraId="1FAB7A40" w14:textId="77777777" w:rsidR="00403FEE" w:rsidRPr="002B6F8B" w:rsidRDefault="00403FEE" w:rsidP="00403FEE">
            <w:pPr>
              <w:rPr>
                <w:rFonts w:ascii="Times New Roman" w:hAnsi="Times New Roman" w:cs="Times New Roman"/>
                <w:lang w:val="vi-VN"/>
              </w:rPr>
            </w:pPr>
          </w:p>
        </w:tc>
        <w:tc>
          <w:tcPr>
            <w:tcW w:w="2383" w:type="dxa"/>
          </w:tcPr>
          <w:p w14:paraId="107DB3F5" w14:textId="77777777" w:rsidR="00403FEE" w:rsidRPr="002B6F8B" w:rsidRDefault="00403FEE" w:rsidP="00403FEE">
            <w:pPr>
              <w:jc w:val="both"/>
              <w:rPr>
                <w:rFonts w:ascii="Times New Roman" w:hAnsi="Times New Roman" w:cs="Times New Roman"/>
                <w:lang w:val="vi-VN"/>
              </w:rPr>
            </w:pPr>
          </w:p>
        </w:tc>
      </w:tr>
      <w:tr w:rsidR="00403FEE" w:rsidRPr="002B6F8B" w14:paraId="4AC44716" w14:textId="77777777" w:rsidTr="00221C75">
        <w:trPr>
          <w:trHeight w:val="701"/>
        </w:trPr>
        <w:tc>
          <w:tcPr>
            <w:tcW w:w="709" w:type="dxa"/>
          </w:tcPr>
          <w:p w14:paraId="6DD8641A"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21851B87"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0A7DDB0B" w14:textId="01B9F94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Gia Lai</w:t>
            </w:r>
          </w:p>
        </w:tc>
        <w:tc>
          <w:tcPr>
            <w:tcW w:w="6250" w:type="dxa"/>
          </w:tcPr>
          <w:p w14:paraId="1948F609" w14:textId="7FD5A4C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 Điều 15: Đề nghị bố cục lại các khoản trong Điều này cho phù hợp vì hiện tại, Điều này có các khoản 1,2,3,6 mà không có khoản 4,5. Đồng thời, đề nghị bố cục lại khoản 6 Điều này vì hiện tại, khoản này chỉ có 01 điểm. </w:t>
            </w:r>
          </w:p>
        </w:tc>
        <w:tc>
          <w:tcPr>
            <w:tcW w:w="2383" w:type="dxa"/>
          </w:tcPr>
          <w:p w14:paraId="57CBF865" w14:textId="10A54280"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dự thảo.</w:t>
            </w:r>
          </w:p>
          <w:p w14:paraId="2B475C2E" w14:textId="77777777" w:rsidR="00403FEE" w:rsidRPr="002B6F8B" w:rsidRDefault="00403FEE" w:rsidP="00403FEE">
            <w:pPr>
              <w:jc w:val="both"/>
              <w:rPr>
                <w:rFonts w:ascii="Times New Roman" w:hAnsi="Times New Roman" w:cs="Times New Roman"/>
              </w:rPr>
            </w:pPr>
          </w:p>
          <w:p w14:paraId="1F138439" w14:textId="77777777" w:rsidR="00403FEE" w:rsidRPr="002B6F8B" w:rsidRDefault="00403FEE" w:rsidP="00403FEE">
            <w:pPr>
              <w:jc w:val="both"/>
              <w:rPr>
                <w:rFonts w:ascii="Times New Roman" w:hAnsi="Times New Roman" w:cs="Times New Roman"/>
              </w:rPr>
            </w:pPr>
          </w:p>
        </w:tc>
      </w:tr>
      <w:tr w:rsidR="00403FEE" w:rsidRPr="002B6F8B" w14:paraId="65555529" w14:textId="77777777" w:rsidTr="001219AE">
        <w:tc>
          <w:tcPr>
            <w:tcW w:w="709" w:type="dxa"/>
          </w:tcPr>
          <w:p w14:paraId="34FC44F2" w14:textId="77777777" w:rsidR="00403FEE" w:rsidRPr="002B6F8B" w:rsidRDefault="00403FEE" w:rsidP="00403FEE">
            <w:pPr>
              <w:ind w:left="360"/>
              <w:rPr>
                <w:rFonts w:ascii="Times New Roman" w:hAnsi="Times New Roman" w:cs="Times New Roman"/>
                <w:lang w:val="vi-VN"/>
              </w:rPr>
            </w:pPr>
          </w:p>
        </w:tc>
        <w:tc>
          <w:tcPr>
            <w:tcW w:w="3828" w:type="dxa"/>
            <w:vMerge/>
          </w:tcPr>
          <w:p w14:paraId="4CEDD93F" w14:textId="77777777" w:rsidR="00403FEE" w:rsidRPr="002B6F8B" w:rsidRDefault="00403FEE" w:rsidP="00403FEE">
            <w:pPr>
              <w:jc w:val="both"/>
              <w:rPr>
                <w:rFonts w:ascii="Times New Roman" w:hAnsi="Times New Roman" w:cs="Times New Roman"/>
                <w:lang w:val="vi-VN"/>
              </w:rPr>
            </w:pPr>
          </w:p>
        </w:tc>
        <w:tc>
          <w:tcPr>
            <w:tcW w:w="1830" w:type="dxa"/>
            <w:vMerge/>
          </w:tcPr>
          <w:p w14:paraId="5BB41DDA" w14:textId="77777777" w:rsidR="00403FEE" w:rsidRPr="002B6F8B" w:rsidRDefault="00403FEE" w:rsidP="00403FEE">
            <w:pPr>
              <w:jc w:val="both"/>
              <w:rPr>
                <w:rFonts w:ascii="Times New Roman" w:hAnsi="Times New Roman" w:cs="Times New Roman"/>
                <w:lang w:val="vi-VN"/>
              </w:rPr>
            </w:pPr>
          </w:p>
        </w:tc>
        <w:tc>
          <w:tcPr>
            <w:tcW w:w="6250" w:type="dxa"/>
          </w:tcPr>
          <w:p w14:paraId="27EA177A" w14:textId="5DD43AA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Đề nghị rà soát, thống nhất sử dụng từ ngữ “Ủy ban nhân dân cấp tỉnh” hoặc “Ủy ban nhân dân tỉnh, thành phố trực thuộc trung ương” trong toàn Dự thảo. </w:t>
            </w:r>
          </w:p>
        </w:tc>
        <w:tc>
          <w:tcPr>
            <w:tcW w:w="2383" w:type="dxa"/>
          </w:tcPr>
          <w:p w14:paraId="2494F055" w14:textId="2261FD56"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dự thảo.</w:t>
            </w:r>
          </w:p>
          <w:p w14:paraId="5A9370A5" w14:textId="77777777" w:rsidR="00403FEE" w:rsidRPr="002B6F8B" w:rsidRDefault="00403FEE" w:rsidP="00403FEE">
            <w:pPr>
              <w:jc w:val="both"/>
              <w:rPr>
                <w:rFonts w:ascii="Times New Roman" w:hAnsi="Times New Roman" w:cs="Times New Roman"/>
              </w:rPr>
            </w:pPr>
          </w:p>
        </w:tc>
      </w:tr>
      <w:tr w:rsidR="00403FEE" w:rsidRPr="002B6F8B" w14:paraId="79EF4A9C" w14:textId="77777777" w:rsidTr="001219AE">
        <w:tc>
          <w:tcPr>
            <w:tcW w:w="709" w:type="dxa"/>
          </w:tcPr>
          <w:p w14:paraId="15B10354" w14:textId="77777777" w:rsidR="00403FEE" w:rsidRPr="002B6F8B" w:rsidRDefault="00403FEE" w:rsidP="00403FEE">
            <w:pPr>
              <w:ind w:left="360"/>
              <w:rPr>
                <w:rFonts w:ascii="Times New Roman" w:hAnsi="Times New Roman" w:cs="Times New Roman"/>
                <w:lang w:val="vi-VN"/>
              </w:rPr>
            </w:pPr>
          </w:p>
        </w:tc>
        <w:tc>
          <w:tcPr>
            <w:tcW w:w="3828" w:type="dxa"/>
            <w:vMerge/>
          </w:tcPr>
          <w:p w14:paraId="42D9638A" w14:textId="77777777" w:rsidR="00403FEE" w:rsidRPr="002B6F8B" w:rsidRDefault="00403FEE" w:rsidP="00403FEE">
            <w:pPr>
              <w:jc w:val="both"/>
              <w:rPr>
                <w:rFonts w:ascii="Times New Roman" w:hAnsi="Times New Roman" w:cs="Times New Roman"/>
                <w:lang w:val="vi-VN"/>
              </w:rPr>
            </w:pPr>
          </w:p>
        </w:tc>
        <w:tc>
          <w:tcPr>
            <w:tcW w:w="1830" w:type="dxa"/>
            <w:vMerge/>
          </w:tcPr>
          <w:p w14:paraId="28CC7D8D" w14:textId="77777777" w:rsidR="00403FEE" w:rsidRPr="002B6F8B" w:rsidRDefault="00403FEE" w:rsidP="00403FEE">
            <w:pPr>
              <w:jc w:val="both"/>
              <w:rPr>
                <w:rFonts w:ascii="Times New Roman" w:hAnsi="Times New Roman" w:cs="Times New Roman"/>
                <w:lang w:val="vi-VN"/>
              </w:rPr>
            </w:pPr>
          </w:p>
        </w:tc>
        <w:tc>
          <w:tcPr>
            <w:tcW w:w="6250" w:type="dxa"/>
          </w:tcPr>
          <w:p w14:paraId="47F94A96" w14:textId="29C4C29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Đề nghị chỉnh sửa cách trình bày tên “Ban quản lý khu nông nghiệp ứng dụng công nghệ cao” thành “Ban Quản lý Khu nông nghiệp ứng dụng công nghệ cao”; chỉnh sửa “Ban quản lý khu công nghiệp, khu kinh tế” thành “Ban Quản lý Khu công nghiệp, Khu kinh tế” cho phù hợp theo quy tắc viết hoa tại Phụ lục I ban hành kèm theo Nghị định số 187/2025/NĐ-CP là “Tên cơ quan, tổ chức của Việt Nam: Viết hoa chữ cái đầu của các từ, cụm từ chỉ loại hình cơ quan, tổ chức; chức năng, lĩnh vực hoạt động của cơ quan, tổ chức”. </w:t>
            </w:r>
          </w:p>
        </w:tc>
        <w:tc>
          <w:tcPr>
            <w:tcW w:w="2383" w:type="dxa"/>
          </w:tcPr>
          <w:p w14:paraId="1F81D4CA" w14:textId="2CE9D3D3"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dự thảo.</w:t>
            </w:r>
          </w:p>
          <w:p w14:paraId="41AF3775" w14:textId="77777777" w:rsidR="00403FEE" w:rsidRPr="002B6F8B" w:rsidRDefault="00403FEE" w:rsidP="00403FEE">
            <w:pPr>
              <w:jc w:val="both"/>
              <w:rPr>
                <w:rFonts w:ascii="Times New Roman" w:hAnsi="Times New Roman" w:cs="Times New Roman"/>
              </w:rPr>
            </w:pPr>
          </w:p>
        </w:tc>
      </w:tr>
      <w:tr w:rsidR="00403FEE" w:rsidRPr="002B6F8B" w14:paraId="0396D4D4" w14:textId="77777777" w:rsidTr="001219AE">
        <w:tc>
          <w:tcPr>
            <w:tcW w:w="709" w:type="dxa"/>
          </w:tcPr>
          <w:p w14:paraId="1F342705" w14:textId="77777777" w:rsidR="00403FEE" w:rsidRPr="002B6F8B" w:rsidRDefault="00403FEE" w:rsidP="00403FEE">
            <w:pPr>
              <w:ind w:left="360"/>
              <w:rPr>
                <w:rFonts w:ascii="Times New Roman" w:hAnsi="Times New Roman" w:cs="Times New Roman"/>
                <w:lang w:val="vi-VN"/>
              </w:rPr>
            </w:pPr>
          </w:p>
        </w:tc>
        <w:tc>
          <w:tcPr>
            <w:tcW w:w="3828" w:type="dxa"/>
          </w:tcPr>
          <w:p w14:paraId="2EC9BA18" w14:textId="703EAF8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Nhà đầu tư thực hiện dự án đầu tư trong khu nông nghiệp ứng dụng công nghệ cao và nhà đầu tư thực hiện dự án đầu tư xây dựng và kinh doanh kết cấu hạ tầng khu nông nghiệp ứng dụng công nghệ cao ngoài quyền và nghĩa vụ chung của nhà đầu tư, doanh nghiệp theo quy định của pháp luật về đầu tư, pháp luật về doanh nghiệp, Nghị định này và quy định khác của pháp luật có liên quan còn có các quyền và nghĩa vụ sau đây:</w:t>
            </w:r>
          </w:p>
        </w:tc>
        <w:tc>
          <w:tcPr>
            <w:tcW w:w="1830" w:type="dxa"/>
          </w:tcPr>
          <w:p w14:paraId="0BF4E4F1" w14:textId="77777777" w:rsidR="00403FEE" w:rsidRPr="002B6F8B" w:rsidRDefault="00403FEE" w:rsidP="00403FEE">
            <w:pPr>
              <w:rPr>
                <w:rFonts w:ascii="Times New Roman" w:hAnsi="Times New Roman" w:cs="Times New Roman"/>
                <w:lang w:val="vi-VN"/>
              </w:rPr>
            </w:pPr>
          </w:p>
        </w:tc>
        <w:tc>
          <w:tcPr>
            <w:tcW w:w="6250" w:type="dxa"/>
          </w:tcPr>
          <w:p w14:paraId="4CFFAA32" w14:textId="77777777" w:rsidR="00403FEE" w:rsidRPr="002B6F8B" w:rsidRDefault="00403FEE" w:rsidP="00403FEE">
            <w:pPr>
              <w:rPr>
                <w:rFonts w:ascii="Times New Roman" w:hAnsi="Times New Roman" w:cs="Times New Roman"/>
                <w:lang w:val="vi-VN"/>
              </w:rPr>
            </w:pPr>
          </w:p>
        </w:tc>
        <w:tc>
          <w:tcPr>
            <w:tcW w:w="2383" w:type="dxa"/>
          </w:tcPr>
          <w:p w14:paraId="0731264C" w14:textId="77777777" w:rsidR="00403FEE" w:rsidRPr="002B6F8B" w:rsidRDefault="00403FEE" w:rsidP="00403FEE">
            <w:pPr>
              <w:jc w:val="both"/>
              <w:rPr>
                <w:rFonts w:ascii="Times New Roman" w:hAnsi="Times New Roman" w:cs="Times New Roman"/>
                <w:lang w:val="vi-VN"/>
              </w:rPr>
            </w:pPr>
          </w:p>
        </w:tc>
      </w:tr>
      <w:tr w:rsidR="00403FEE" w:rsidRPr="002B6F8B" w14:paraId="45CECFC4" w14:textId="77777777" w:rsidTr="001219AE">
        <w:tc>
          <w:tcPr>
            <w:tcW w:w="709" w:type="dxa"/>
          </w:tcPr>
          <w:p w14:paraId="4C6F8ABA" w14:textId="77777777" w:rsidR="00403FEE" w:rsidRPr="002B6F8B" w:rsidRDefault="00403FEE" w:rsidP="00403FEE">
            <w:pPr>
              <w:ind w:left="360"/>
              <w:rPr>
                <w:rFonts w:ascii="Times New Roman" w:hAnsi="Times New Roman" w:cs="Times New Roman"/>
                <w:lang w:val="vi-VN"/>
              </w:rPr>
            </w:pPr>
          </w:p>
        </w:tc>
        <w:tc>
          <w:tcPr>
            <w:tcW w:w="3828" w:type="dxa"/>
          </w:tcPr>
          <w:p w14:paraId="6E29E6DF" w14:textId="17AA7D2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Tuân thủ các quy định về an ninh, trật tự, bảo đảm an toàn, vệ sinh lao động, chất lượng công trình, bảo vệ môi trường và phòng chống cháy, nổ;</w:t>
            </w:r>
          </w:p>
        </w:tc>
        <w:tc>
          <w:tcPr>
            <w:tcW w:w="1830" w:type="dxa"/>
          </w:tcPr>
          <w:p w14:paraId="588AE907" w14:textId="77777777" w:rsidR="00403FEE" w:rsidRPr="002B6F8B" w:rsidRDefault="00403FEE" w:rsidP="00403FEE">
            <w:pPr>
              <w:rPr>
                <w:rFonts w:ascii="Times New Roman" w:hAnsi="Times New Roman" w:cs="Times New Roman"/>
                <w:lang w:val="vi-VN"/>
              </w:rPr>
            </w:pPr>
          </w:p>
        </w:tc>
        <w:tc>
          <w:tcPr>
            <w:tcW w:w="6250" w:type="dxa"/>
          </w:tcPr>
          <w:p w14:paraId="641AA0A9" w14:textId="77777777" w:rsidR="00403FEE" w:rsidRPr="002B6F8B" w:rsidRDefault="00403FEE" w:rsidP="00403FEE">
            <w:pPr>
              <w:rPr>
                <w:rFonts w:ascii="Times New Roman" w:hAnsi="Times New Roman" w:cs="Times New Roman"/>
                <w:lang w:val="vi-VN"/>
              </w:rPr>
            </w:pPr>
          </w:p>
        </w:tc>
        <w:tc>
          <w:tcPr>
            <w:tcW w:w="2383" w:type="dxa"/>
          </w:tcPr>
          <w:p w14:paraId="6C925B8B" w14:textId="77777777" w:rsidR="00403FEE" w:rsidRPr="002B6F8B" w:rsidRDefault="00403FEE" w:rsidP="00403FEE">
            <w:pPr>
              <w:jc w:val="both"/>
              <w:rPr>
                <w:rFonts w:ascii="Times New Roman" w:hAnsi="Times New Roman" w:cs="Times New Roman"/>
                <w:lang w:val="vi-VN"/>
              </w:rPr>
            </w:pPr>
          </w:p>
        </w:tc>
      </w:tr>
      <w:tr w:rsidR="00403FEE" w:rsidRPr="002B6F8B" w14:paraId="6ADE4E8B" w14:textId="77777777" w:rsidTr="001219AE">
        <w:tc>
          <w:tcPr>
            <w:tcW w:w="709" w:type="dxa"/>
          </w:tcPr>
          <w:p w14:paraId="2A057E2D" w14:textId="77777777" w:rsidR="00403FEE" w:rsidRPr="002B6F8B" w:rsidRDefault="00403FEE" w:rsidP="00403FEE">
            <w:pPr>
              <w:ind w:left="360"/>
              <w:rPr>
                <w:rFonts w:ascii="Times New Roman" w:hAnsi="Times New Roman" w:cs="Times New Roman"/>
                <w:lang w:val="vi-VN"/>
              </w:rPr>
            </w:pPr>
          </w:p>
        </w:tc>
        <w:tc>
          <w:tcPr>
            <w:tcW w:w="3828" w:type="dxa"/>
          </w:tcPr>
          <w:p w14:paraId="2FC6545F" w14:textId="0749809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Phối hợp với lực lượng công an và cơ quan nhà nước có thẩm quyền xây dựng phương án phòng chống cháy nổ, bảo đảm an ninh, trật tự, an toàn xã hội trong khu vực;</w:t>
            </w:r>
          </w:p>
        </w:tc>
        <w:tc>
          <w:tcPr>
            <w:tcW w:w="1830" w:type="dxa"/>
          </w:tcPr>
          <w:p w14:paraId="669F9A0D" w14:textId="77777777" w:rsidR="00403FEE" w:rsidRPr="002B6F8B" w:rsidRDefault="00403FEE" w:rsidP="00403FEE">
            <w:pPr>
              <w:rPr>
                <w:rFonts w:ascii="Times New Roman" w:hAnsi="Times New Roman" w:cs="Times New Roman"/>
                <w:lang w:val="vi-VN"/>
              </w:rPr>
            </w:pPr>
          </w:p>
        </w:tc>
        <w:tc>
          <w:tcPr>
            <w:tcW w:w="6250" w:type="dxa"/>
          </w:tcPr>
          <w:p w14:paraId="13E5C0E3" w14:textId="77777777" w:rsidR="00403FEE" w:rsidRPr="002B6F8B" w:rsidRDefault="00403FEE" w:rsidP="00403FEE">
            <w:pPr>
              <w:rPr>
                <w:rFonts w:ascii="Times New Roman" w:hAnsi="Times New Roman" w:cs="Times New Roman"/>
                <w:lang w:val="vi-VN"/>
              </w:rPr>
            </w:pPr>
          </w:p>
        </w:tc>
        <w:tc>
          <w:tcPr>
            <w:tcW w:w="2383" w:type="dxa"/>
          </w:tcPr>
          <w:p w14:paraId="702587F9" w14:textId="77777777" w:rsidR="00403FEE" w:rsidRPr="002B6F8B" w:rsidRDefault="00403FEE" w:rsidP="00403FEE">
            <w:pPr>
              <w:jc w:val="both"/>
              <w:rPr>
                <w:rFonts w:ascii="Times New Roman" w:hAnsi="Times New Roman" w:cs="Times New Roman"/>
                <w:lang w:val="vi-VN"/>
              </w:rPr>
            </w:pPr>
          </w:p>
        </w:tc>
      </w:tr>
      <w:tr w:rsidR="00403FEE" w:rsidRPr="002B6F8B" w14:paraId="778E184A" w14:textId="77777777" w:rsidTr="001219AE">
        <w:tc>
          <w:tcPr>
            <w:tcW w:w="709" w:type="dxa"/>
          </w:tcPr>
          <w:p w14:paraId="6D782AB2" w14:textId="77777777" w:rsidR="00403FEE" w:rsidRPr="002B6F8B" w:rsidRDefault="00403FEE" w:rsidP="00403FEE">
            <w:pPr>
              <w:ind w:left="360"/>
              <w:rPr>
                <w:rFonts w:ascii="Times New Roman" w:hAnsi="Times New Roman" w:cs="Times New Roman"/>
                <w:lang w:val="vi-VN"/>
              </w:rPr>
            </w:pPr>
          </w:p>
        </w:tc>
        <w:tc>
          <w:tcPr>
            <w:tcW w:w="3828" w:type="dxa"/>
          </w:tcPr>
          <w:p w14:paraId="360AE6C6" w14:textId="0366F26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Báo cáo cơ quan đăng ký đầu tư và cơ quan quản lý nhà nước về thống kê tại địa phương về tình hình thực hiện dự án đầu tư theo quy định của pháp luật về đầu tư.</w:t>
            </w:r>
          </w:p>
        </w:tc>
        <w:tc>
          <w:tcPr>
            <w:tcW w:w="1830" w:type="dxa"/>
          </w:tcPr>
          <w:p w14:paraId="5B441A5C" w14:textId="77777777" w:rsidR="00403FEE" w:rsidRPr="002B6F8B" w:rsidRDefault="00403FEE" w:rsidP="00403FEE">
            <w:pPr>
              <w:rPr>
                <w:rFonts w:ascii="Times New Roman" w:hAnsi="Times New Roman" w:cs="Times New Roman"/>
                <w:lang w:val="vi-VN"/>
              </w:rPr>
            </w:pPr>
          </w:p>
        </w:tc>
        <w:tc>
          <w:tcPr>
            <w:tcW w:w="6250" w:type="dxa"/>
          </w:tcPr>
          <w:p w14:paraId="5EB432DB" w14:textId="77777777" w:rsidR="00403FEE" w:rsidRPr="002B6F8B" w:rsidRDefault="00403FEE" w:rsidP="00403FEE">
            <w:pPr>
              <w:rPr>
                <w:rFonts w:ascii="Times New Roman" w:hAnsi="Times New Roman" w:cs="Times New Roman"/>
                <w:lang w:val="vi-VN"/>
              </w:rPr>
            </w:pPr>
          </w:p>
        </w:tc>
        <w:tc>
          <w:tcPr>
            <w:tcW w:w="2383" w:type="dxa"/>
          </w:tcPr>
          <w:p w14:paraId="420FE9EE" w14:textId="77777777" w:rsidR="00403FEE" w:rsidRPr="002B6F8B" w:rsidRDefault="00403FEE" w:rsidP="00403FEE">
            <w:pPr>
              <w:jc w:val="both"/>
              <w:rPr>
                <w:rFonts w:ascii="Times New Roman" w:hAnsi="Times New Roman" w:cs="Times New Roman"/>
                <w:lang w:val="vi-VN"/>
              </w:rPr>
            </w:pPr>
          </w:p>
        </w:tc>
      </w:tr>
      <w:tr w:rsidR="00403FEE" w:rsidRPr="002B6F8B" w14:paraId="0E81F4F2" w14:textId="77777777" w:rsidTr="001219AE">
        <w:tc>
          <w:tcPr>
            <w:tcW w:w="709" w:type="dxa"/>
          </w:tcPr>
          <w:p w14:paraId="2146BE01" w14:textId="77777777" w:rsidR="00403FEE" w:rsidRPr="002B6F8B" w:rsidRDefault="00403FEE" w:rsidP="00403FEE">
            <w:pPr>
              <w:ind w:left="360"/>
              <w:rPr>
                <w:rFonts w:ascii="Times New Roman" w:hAnsi="Times New Roman" w:cs="Times New Roman"/>
                <w:lang w:val="vi-VN"/>
              </w:rPr>
            </w:pPr>
          </w:p>
        </w:tc>
        <w:tc>
          <w:tcPr>
            <w:tcW w:w="3828" w:type="dxa"/>
          </w:tcPr>
          <w:p w14:paraId="31F3EE3A" w14:textId="5C668BA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Nhà đầu tư sử dụng đất, văn phòng, nhà xưởng, kho bãi thuộc phạm vi khu vực dự án đầu tư kinh doanh kết cấu hạ tầng theo quy định tại khoản 2 Điều 11 Nghị định này có trách nhiệm trả tiền sử dụng hạ tầng do Nhà nước đầu tư quy định tại khoản 5 Điều 18 Nghị định này; tiền sử dụng hạ tầng do chủ đầu tư hạ tầng đầu tư quy định tại khoản 7 Điều 18 Nghị định này; tiền thuê văn phòng, nhà xưởng, kho bãi và chi phí chuẩn bị mặt bằng (nếu có);</w:t>
            </w:r>
          </w:p>
        </w:tc>
        <w:tc>
          <w:tcPr>
            <w:tcW w:w="1830" w:type="dxa"/>
          </w:tcPr>
          <w:p w14:paraId="7606F3F2" w14:textId="77777777" w:rsidR="00403FEE" w:rsidRPr="002B6F8B" w:rsidRDefault="00403FEE" w:rsidP="00403FEE">
            <w:pPr>
              <w:rPr>
                <w:rFonts w:ascii="Times New Roman" w:hAnsi="Times New Roman" w:cs="Times New Roman"/>
                <w:lang w:val="vi-VN"/>
              </w:rPr>
            </w:pPr>
          </w:p>
        </w:tc>
        <w:tc>
          <w:tcPr>
            <w:tcW w:w="6250" w:type="dxa"/>
          </w:tcPr>
          <w:p w14:paraId="03C972B2" w14:textId="77777777" w:rsidR="00403FEE" w:rsidRPr="002B6F8B" w:rsidRDefault="00403FEE" w:rsidP="00403FEE">
            <w:pPr>
              <w:rPr>
                <w:rFonts w:ascii="Times New Roman" w:hAnsi="Times New Roman" w:cs="Times New Roman"/>
                <w:lang w:val="vi-VN"/>
              </w:rPr>
            </w:pPr>
          </w:p>
        </w:tc>
        <w:tc>
          <w:tcPr>
            <w:tcW w:w="2383" w:type="dxa"/>
          </w:tcPr>
          <w:p w14:paraId="6241B9CE" w14:textId="77777777" w:rsidR="00403FEE" w:rsidRPr="002B6F8B" w:rsidRDefault="00403FEE" w:rsidP="00403FEE">
            <w:pPr>
              <w:jc w:val="both"/>
              <w:rPr>
                <w:rFonts w:ascii="Times New Roman" w:hAnsi="Times New Roman" w:cs="Times New Roman"/>
                <w:lang w:val="vi-VN"/>
              </w:rPr>
            </w:pPr>
          </w:p>
        </w:tc>
      </w:tr>
      <w:tr w:rsidR="00403FEE" w:rsidRPr="002B6F8B" w14:paraId="215D9D20" w14:textId="77777777" w:rsidTr="001219AE">
        <w:tc>
          <w:tcPr>
            <w:tcW w:w="709" w:type="dxa"/>
          </w:tcPr>
          <w:p w14:paraId="2A9EAAFA" w14:textId="77777777" w:rsidR="00403FEE" w:rsidRPr="002B6F8B" w:rsidRDefault="00403FEE" w:rsidP="00403FEE">
            <w:pPr>
              <w:ind w:left="360"/>
              <w:rPr>
                <w:rFonts w:ascii="Times New Roman" w:hAnsi="Times New Roman" w:cs="Times New Roman"/>
                <w:lang w:val="vi-VN"/>
              </w:rPr>
            </w:pPr>
          </w:p>
        </w:tc>
        <w:tc>
          <w:tcPr>
            <w:tcW w:w="3828" w:type="dxa"/>
          </w:tcPr>
          <w:p w14:paraId="2412021A" w14:textId="25606A9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đ) Nhà đầu tư sử dụng đất, nhà xưởng, văn phòng, kho bãi thuộc phạm vi khu vực dự án đầu tư kinh doanh kết cấu hạ tầng theo quy định tại khoản 3 Điều 11 Nghị định này có trách nhiệm trả cho Chủ đầu tư hạ tầng tiền thuê đất, nhà xưởng, văn phòng, kho bãi (nếu có); tiền sử dụng hạ tầng do chủ </w:t>
            </w:r>
            <w:r w:rsidRPr="002B6F8B">
              <w:rPr>
                <w:rFonts w:ascii="Times New Roman" w:hAnsi="Times New Roman" w:cs="Times New Roman"/>
                <w:lang w:val="vi-VN"/>
              </w:rPr>
              <w:lastRenderedPageBreak/>
              <w:t>đầu tư hạ tầng đầu tư quy định tại khoản 7 Điều 18 Nghị định này.</w:t>
            </w:r>
          </w:p>
        </w:tc>
        <w:tc>
          <w:tcPr>
            <w:tcW w:w="1830" w:type="dxa"/>
          </w:tcPr>
          <w:p w14:paraId="61E76BA5" w14:textId="77777777" w:rsidR="00403FEE" w:rsidRPr="002B6F8B" w:rsidRDefault="00403FEE" w:rsidP="00403FEE">
            <w:pPr>
              <w:rPr>
                <w:rFonts w:ascii="Times New Roman" w:hAnsi="Times New Roman" w:cs="Times New Roman"/>
                <w:lang w:val="vi-VN"/>
              </w:rPr>
            </w:pPr>
          </w:p>
        </w:tc>
        <w:tc>
          <w:tcPr>
            <w:tcW w:w="6250" w:type="dxa"/>
          </w:tcPr>
          <w:p w14:paraId="06198EBC" w14:textId="77777777" w:rsidR="00403FEE" w:rsidRPr="002B6F8B" w:rsidRDefault="00403FEE" w:rsidP="00403FEE">
            <w:pPr>
              <w:rPr>
                <w:rFonts w:ascii="Times New Roman" w:hAnsi="Times New Roman" w:cs="Times New Roman"/>
                <w:lang w:val="vi-VN"/>
              </w:rPr>
            </w:pPr>
          </w:p>
        </w:tc>
        <w:tc>
          <w:tcPr>
            <w:tcW w:w="2383" w:type="dxa"/>
          </w:tcPr>
          <w:p w14:paraId="1D856418" w14:textId="77777777" w:rsidR="00403FEE" w:rsidRPr="002B6F8B" w:rsidRDefault="00403FEE" w:rsidP="00403FEE">
            <w:pPr>
              <w:jc w:val="both"/>
              <w:rPr>
                <w:rFonts w:ascii="Times New Roman" w:hAnsi="Times New Roman" w:cs="Times New Roman"/>
                <w:lang w:val="vi-VN"/>
              </w:rPr>
            </w:pPr>
          </w:p>
        </w:tc>
      </w:tr>
      <w:tr w:rsidR="00403FEE" w:rsidRPr="002B6F8B" w14:paraId="4A10D08F" w14:textId="77777777" w:rsidTr="001219AE">
        <w:tc>
          <w:tcPr>
            <w:tcW w:w="709" w:type="dxa"/>
          </w:tcPr>
          <w:p w14:paraId="1F619524" w14:textId="77777777" w:rsidR="00403FEE" w:rsidRPr="002B6F8B" w:rsidRDefault="00403FEE" w:rsidP="00403FEE">
            <w:pPr>
              <w:ind w:left="360"/>
              <w:rPr>
                <w:rFonts w:ascii="Times New Roman" w:hAnsi="Times New Roman" w:cs="Times New Roman"/>
                <w:lang w:val="vi-VN"/>
              </w:rPr>
            </w:pPr>
          </w:p>
        </w:tc>
        <w:tc>
          <w:tcPr>
            <w:tcW w:w="3828" w:type="dxa"/>
          </w:tcPr>
          <w:p w14:paraId="25F7EA7D"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Ngoài các quy định tại khoản 1 Điều này, nhà đầu tư sử dụng đất, văn phòng, nhà xưởng, kho bãi để thực hiện dự án đầu tư thuộc đối tượng quy định tại Điều 4 Nghị định này phải đáp ứng các nguyên tắc đối với từng loại hình dự án đầu tư tương ứng.</w:t>
            </w:r>
          </w:p>
          <w:p w14:paraId="7DA3489C" w14:textId="05A0103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Cam kết thực hiện các nguyên tắc, tiêu chí quy định tại Điều 5 Nghị định này của nhà đầu tư được ghi tại Quyết định chấp thuận chủ trương đầu tư/Giấy chứng nhận đăng ký đầu tư hoặc Văn bản xác nhận dự án đầu tư đáp ứng nguyên tắc hoạt động công nghệ cao làm căn cứ giám sát, đánh giá đầu tư, thanh tra, kiểm tra, xử lý vi phạm khi không thực hiện đúng, gồm: không được áp dụng ưu đãi đầu tư, ngừng hoặc ngừng một phần, chấm dứt hoặc chấm dứt một phần hoạt động của dự án nếu sau thời hạn 01 năm hoặc theo thời hạn quy định tại quyết định ngừng hoạt động nhà đầu tư không khắc phục được vi phạm theo quy định của Luật Đầu tư và quy định của pháp luật có liên quan.</w:t>
            </w:r>
          </w:p>
        </w:tc>
        <w:tc>
          <w:tcPr>
            <w:tcW w:w="1830" w:type="dxa"/>
          </w:tcPr>
          <w:p w14:paraId="7C259443" w14:textId="0899ED6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48B5B777" w14:textId="687F217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Tại khoản 2, Điều 15 viết: “ </w:t>
            </w:r>
            <w:r w:rsidRPr="002B6F8B">
              <w:rPr>
                <w:rFonts w:ascii="Times New Roman" w:hAnsi="Times New Roman" w:cs="Times New Roman"/>
                <w:i/>
                <w:iCs/>
                <w:lang w:val="vi-VN"/>
              </w:rPr>
              <w:t>… nhà đầu tư thuộc đối tượng quy định tại Điều 4 Nghị định này phải đáp ứng các nguyên tắc …</w:t>
            </w:r>
            <w:r w:rsidRPr="002B6F8B">
              <w:rPr>
                <w:rFonts w:ascii="Times New Roman" w:hAnsi="Times New Roman" w:cs="Times New Roman"/>
                <w:lang w:val="vi-VN"/>
              </w:rPr>
              <w:t>”; nhưng Điều 4 quy định về các loại hình hoạt động công nghệ cao, đề nghị xem xét làm rõ.</w:t>
            </w:r>
          </w:p>
        </w:tc>
        <w:tc>
          <w:tcPr>
            <w:tcW w:w="2383" w:type="dxa"/>
          </w:tcPr>
          <w:p w14:paraId="7E4C2412" w14:textId="7998C26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dự thảo Nghị định</w:t>
            </w:r>
          </w:p>
        </w:tc>
      </w:tr>
      <w:tr w:rsidR="00403FEE" w:rsidRPr="002B6F8B" w14:paraId="7C82A747" w14:textId="77777777" w:rsidTr="001219AE">
        <w:tc>
          <w:tcPr>
            <w:tcW w:w="709" w:type="dxa"/>
          </w:tcPr>
          <w:p w14:paraId="021DC7E8" w14:textId="77777777" w:rsidR="00403FEE" w:rsidRPr="002B6F8B" w:rsidRDefault="00403FEE" w:rsidP="00403FEE">
            <w:pPr>
              <w:ind w:left="360"/>
              <w:rPr>
                <w:rFonts w:ascii="Times New Roman" w:hAnsi="Times New Roman" w:cs="Times New Roman"/>
                <w:lang w:val="vi-VN"/>
              </w:rPr>
            </w:pPr>
          </w:p>
        </w:tc>
        <w:tc>
          <w:tcPr>
            <w:tcW w:w="3828" w:type="dxa"/>
          </w:tcPr>
          <w:p w14:paraId="4B8ACD79" w14:textId="6685A88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Ngoài quy định tại khoản 1 Điều này, nhà đầu tư thực hiện dự án đầu tư xây dựng và kinh doanh kết cấu hạ tầng khu nông nghiệp ứng dụng công nghệ cao có các quyền và nghĩa vụ sau đây:</w:t>
            </w:r>
          </w:p>
        </w:tc>
        <w:tc>
          <w:tcPr>
            <w:tcW w:w="1830" w:type="dxa"/>
          </w:tcPr>
          <w:p w14:paraId="26F96BA9" w14:textId="77777777" w:rsidR="00403FEE" w:rsidRPr="002B6F8B" w:rsidRDefault="00403FEE" w:rsidP="00403FEE">
            <w:pPr>
              <w:rPr>
                <w:rFonts w:ascii="Times New Roman" w:hAnsi="Times New Roman" w:cs="Times New Roman"/>
                <w:lang w:val="vi-VN"/>
              </w:rPr>
            </w:pPr>
          </w:p>
        </w:tc>
        <w:tc>
          <w:tcPr>
            <w:tcW w:w="6250" w:type="dxa"/>
          </w:tcPr>
          <w:p w14:paraId="49A3EE90" w14:textId="77777777" w:rsidR="00403FEE" w:rsidRPr="002B6F8B" w:rsidRDefault="00403FEE" w:rsidP="00403FEE">
            <w:pPr>
              <w:rPr>
                <w:rFonts w:ascii="Times New Roman" w:hAnsi="Times New Roman" w:cs="Times New Roman"/>
                <w:lang w:val="vi-VN"/>
              </w:rPr>
            </w:pPr>
          </w:p>
        </w:tc>
        <w:tc>
          <w:tcPr>
            <w:tcW w:w="2383" w:type="dxa"/>
          </w:tcPr>
          <w:p w14:paraId="3103DEAF" w14:textId="77777777" w:rsidR="00403FEE" w:rsidRPr="002B6F8B" w:rsidRDefault="00403FEE" w:rsidP="00403FEE">
            <w:pPr>
              <w:jc w:val="both"/>
              <w:rPr>
                <w:rFonts w:ascii="Times New Roman" w:hAnsi="Times New Roman" w:cs="Times New Roman"/>
                <w:lang w:val="vi-VN"/>
              </w:rPr>
            </w:pPr>
          </w:p>
        </w:tc>
      </w:tr>
      <w:tr w:rsidR="00403FEE" w:rsidRPr="002B6F8B" w14:paraId="7DB19E37" w14:textId="77777777" w:rsidTr="001219AE">
        <w:tc>
          <w:tcPr>
            <w:tcW w:w="709" w:type="dxa"/>
          </w:tcPr>
          <w:p w14:paraId="3B58487A" w14:textId="77777777" w:rsidR="00403FEE" w:rsidRPr="002B6F8B" w:rsidRDefault="00403FEE" w:rsidP="00403FEE">
            <w:pPr>
              <w:ind w:left="360"/>
              <w:rPr>
                <w:rFonts w:ascii="Times New Roman" w:hAnsi="Times New Roman" w:cs="Times New Roman"/>
                <w:lang w:val="vi-VN"/>
              </w:rPr>
            </w:pPr>
          </w:p>
        </w:tc>
        <w:tc>
          <w:tcPr>
            <w:tcW w:w="3828" w:type="dxa"/>
          </w:tcPr>
          <w:p w14:paraId="44E1498F" w14:textId="1F122C9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a) Thuê, thỏa thuận, hợp tác với nhà đầu tư khác để đầu tư xây dựng, duy </w:t>
            </w:r>
            <w:r w:rsidRPr="002B6F8B">
              <w:rPr>
                <w:rFonts w:ascii="Times New Roman" w:hAnsi="Times New Roman" w:cs="Times New Roman"/>
                <w:lang w:val="vi-VN"/>
              </w:rPr>
              <w:lastRenderedPageBreak/>
              <w:t>tu, bảo dưỡng và vận hành các công trình kết cấu hạ tầng khu nông nghiệp ứng dụng công nghệ cao hoặc dùng chung các công trình kết cấu hạ tầng trong và ngoài hàng rào khu nông nghiệp ứng dụng công nghệ cao theo quy định của pháp luật về dân sự và quy định khác của pháp luật có liên quan;</w:t>
            </w:r>
          </w:p>
        </w:tc>
        <w:tc>
          <w:tcPr>
            <w:tcW w:w="1830" w:type="dxa"/>
          </w:tcPr>
          <w:p w14:paraId="11CFD99B" w14:textId="77777777" w:rsidR="00403FEE" w:rsidRPr="002B6F8B" w:rsidRDefault="00403FEE" w:rsidP="00403FEE">
            <w:pPr>
              <w:rPr>
                <w:rFonts w:ascii="Times New Roman" w:hAnsi="Times New Roman" w:cs="Times New Roman"/>
                <w:lang w:val="vi-VN"/>
              </w:rPr>
            </w:pPr>
          </w:p>
        </w:tc>
        <w:tc>
          <w:tcPr>
            <w:tcW w:w="6250" w:type="dxa"/>
          </w:tcPr>
          <w:p w14:paraId="6DDBBCF0" w14:textId="77777777" w:rsidR="00403FEE" w:rsidRPr="002B6F8B" w:rsidRDefault="00403FEE" w:rsidP="00403FEE">
            <w:pPr>
              <w:rPr>
                <w:rFonts w:ascii="Times New Roman" w:hAnsi="Times New Roman" w:cs="Times New Roman"/>
                <w:lang w:val="vi-VN"/>
              </w:rPr>
            </w:pPr>
          </w:p>
        </w:tc>
        <w:tc>
          <w:tcPr>
            <w:tcW w:w="2383" w:type="dxa"/>
          </w:tcPr>
          <w:p w14:paraId="21EC34C8" w14:textId="77777777" w:rsidR="00403FEE" w:rsidRPr="002B6F8B" w:rsidRDefault="00403FEE" w:rsidP="00403FEE">
            <w:pPr>
              <w:jc w:val="both"/>
              <w:rPr>
                <w:rFonts w:ascii="Times New Roman" w:hAnsi="Times New Roman" w:cs="Times New Roman"/>
                <w:lang w:val="vi-VN"/>
              </w:rPr>
            </w:pPr>
          </w:p>
        </w:tc>
      </w:tr>
      <w:tr w:rsidR="00403FEE" w:rsidRPr="002B6F8B" w14:paraId="216E8758" w14:textId="77777777" w:rsidTr="001219AE">
        <w:tc>
          <w:tcPr>
            <w:tcW w:w="709" w:type="dxa"/>
          </w:tcPr>
          <w:p w14:paraId="220FA1B6" w14:textId="77777777" w:rsidR="00403FEE" w:rsidRPr="002B6F8B" w:rsidRDefault="00403FEE" w:rsidP="00403FEE">
            <w:pPr>
              <w:ind w:left="360"/>
              <w:rPr>
                <w:rFonts w:ascii="Times New Roman" w:hAnsi="Times New Roman" w:cs="Times New Roman"/>
                <w:lang w:val="vi-VN"/>
              </w:rPr>
            </w:pPr>
          </w:p>
        </w:tc>
        <w:tc>
          <w:tcPr>
            <w:tcW w:w="3828" w:type="dxa"/>
          </w:tcPr>
          <w:p w14:paraId="4CBB952A" w14:textId="5C2A193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Tổ chức thu các khoản tiền theo quy định tại khoản 8 Điều 18 Nghị định này.</w:t>
            </w:r>
          </w:p>
        </w:tc>
        <w:tc>
          <w:tcPr>
            <w:tcW w:w="1830" w:type="dxa"/>
          </w:tcPr>
          <w:p w14:paraId="53564220" w14:textId="77777777" w:rsidR="00403FEE" w:rsidRPr="002B6F8B" w:rsidRDefault="00403FEE" w:rsidP="00403FEE">
            <w:pPr>
              <w:rPr>
                <w:rFonts w:ascii="Times New Roman" w:hAnsi="Times New Roman" w:cs="Times New Roman"/>
                <w:lang w:val="vi-VN"/>
              </w:rPr>
            </w:pPr>
          </w:p>
        </w:tc>
        <w:tc>
          <w:tcPr>
            <w:tcW w:w="6250" w:type="dxa"/>
          </w:tcPr>
          <w:p w14:paraId="2F33A59C" w14:textId="77777777" w:rsidR="00403FEE" w:rsidRPr="002B6F8B" w:rsidRDefault="00403FEE" w:rsidP="00403FEE">
            <w:pPr>
              <w:rPr>
                <w:rFonts w:ascii="Times New Roman" w:hAnsi="Times New Roman" w:cs="Times New Roman"/>
                <w:lang w:val="vi-VN"/>
              </w:rPr>
            </w:pPr>
          </w:p>
        </w:tc>
        <w:tc>
          <w:tcPr>
            <w:tcW w:w="2383" w:type="dxa"/>
          </w:tcPr>
          <w:p w14:paraId="6B651F4C" w14:textId="77777777" w:rsidR="00403FEE" w:rsidRPr="002B6F8B" w:rsidRDefault="00403FEE" w:rsidP="00403FEE">
            <w:pPr>
              <w:jc w:val="both"/>
              <w:rPr>
                <w:rFonts w:ascii="Times New Roman" w:hAnsi="Times New Roman" w:cs="Times New Roman"/>
                <w:lang w:val="vi-VN"/>
              </w:rPr>
            </w:pPr>
          </w:p>
        </w:tc>
      </w:tr>
      <w:tr w:rsidR="00403FEE" w:rsidRPr="002B6F8B" w14:paraId="1B955498" w14:textId="77777777" w:rsidTr="001219AE">
        <w:tc>
          <w:tcPr>
            <w:tcW w:w="709" w:type="dxa"/>
          </w:tcPr>
          <w:p w14:paraId="284B01A1" w14:textId="77777777" w:rsidR="00403FEE" w:rsidRPr="002B6F8B" w:rsidRDefault="00403FEE" w:rsidP="00403FEE">
            <w:pPr>
              <w:ind w:left="360"/>
              <w:rPr>
                <w:rFonts w:ascii="Times New Roman" w:hAnsi="Times New Roman" w:cs="Times New Roman"/>
                <w:lang w:val="vi-VN"/>
              </w:rPr>
            </w:pPr>
          </w:p>
        </w:tc>
        <w:tc>
          <w:tcPr>
            <w:tcW w:w="3828" w:type="dxa"/>
          </w:tcPr>
          <w:p w14:paraId="608A3BFA" w14:textId="6AE027C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Phối hợp với Ban quản lý khu nông nghiệp ứng dụng công nghệ cao, các cơ quan liên quan trong việc thanh tra, kiểm tra, giám sát, xử lý vi phạm đối với tình hình thực hiện các quy định trong phạm vi khu vực dự án đầu tư xây dựng và kinh doanh kết cấu hạ tầng khu nông nghiệp ứng dụng công nghệ cao;</w:t>
            </w:r>
          </w:p>
        </w:tc>
        <w:tc>
          <w:tcPr>
            <w:tcW w:w="1830" w:type="dxa"/>
          </w:tcPr>
          <w:p w14:paraId="322BD264" w14:textId="77777777" w:rsidR="00403FEE" w:rsidRPr="002B6F8B" w:rsidRDefault="00403FEE" w:rsidP="00403FEE">
            <w:pPr>
              <w:rPr>
                <w:rFonts w:ascii="Times New Roman" w:hAnsi="Times New Roman" w:cs="Times New Roman"/>
                <w:lang w:val="vi-VN"/>
              </w:rPr>
            </w:pPr>
          </w:p>
        </w:tc>
        <w:tc>
          <w:tcPr>
            <w:tcW w:w="6250" w:type="dxa"/>
          </w:tcPr>
          <w:p w14:paraId="563327BC" w14:textId="77777777" w:rsidR="00403FEE" w:rsidRPr="002B6F8B" w:rsidRDefault="00403FEE" w:rsidP="00403FEE">
            <w:pPr>
              <w:rPr>
                <w:rFonts w:ascii="Times New Roman" w:hAnsi="Times New Roman" w:cs="Times New Roman"/>
                <w:lang w:val="vi-VN"/>
              </w:rPr>
            </w:pPr>
          </w:p>
        </w:tc>
        <w:tc>
          <w:tcPr>
            <w:tcW w:w="2383" w:type="dxa"/>
          </w:tcPr>
          <w:p w14:paraId="0388363C" w14:textId="77777777" w:rsidR="00403FEE" w:rsidRPr="002B6F8B" w:rsidRDefault="00403FEE" w:rsidP="00403FEE">
            <w:pPr>
              <w:jc w:val="both"/>
              <w:rPr>
                <w:rFonts w:ascii="Times New Roman" w:hAnsi="Times New Roman" w:cs="Times New Roman"/>
                <w:lang w:val="vi-VN"/>
              </w:rPr>
            </w:pPr>
          </w:p>
        </w:tc>
      </w:tr>
      <w:tr w:rsidR="00403FEE" w:rsidRPr="002B6F8B" w14:paraId="47EFF10C" w14:textId="77777777" w:rsidTr="001219AE">
        <w:tc>
          <w:tcPr>
            <w:tcW w:w="709" w:type="dxa"/>
          </w:tcPr>
          <w:p w14:paraId="4ADB18EB" w14:textId="77777777" w:rsidR="00403FEE" w:rsidRPr="002B6F8B" w:rsidRDefault="00403FEE" w:rsidP="00403FEE">
            <w:pPr>
              <w:ind w:left="360"/>
              <w:rPr>
                <w:rFonts w:ascii="Times New Roman" w:hAnsi="Times New Roman" w:cs="Times New Roman"/>
                <w:lang w:val="vi-VN"/>
              </w:rPr>
            </w:pPr>
          </w:p>
        </w:tc>
        <w:tc>
          <w:tcPr>
            <w:tcW w:w="3828" w:type="dxa"/>
          </w:tcPr>
          <w:p w14:paraId="5257D712" w14:textId="75966DC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Chủ đầu tư hạ tầng tham gia phối hợp với Ban quản lý khu nông nghiệp ứng dụng công nghệ cao trong việc xây dựng kế hoạch thu hút đầu tư, danh mục dự án thu hút đầu tư theo phạm vi dự án đầu tư kinh doanh kết cấu hạ tầng và tổ chức thực hiện các chương trình xúc tiến đầu tư.</w:t>
            </w:r>
          </w:p>
        </w:tc>
        <w:tc>
          <w:tcPr>
            <w:tcW w:w="1830" w:type="dxa"/>
          </w:tcPr>
          <w:p w14:paraId="0EE2B65E" w14:textId="77777777" w:rsidR="00403FEE" w:rsidRPr="002B6F8B" w:rsidRDefault="00403FEE" w:rsidP="00403FEE">
            <w:pPr>
              <w:rPr>
                <w:rFonts w:ascii="Times New Roman" w:hAnsi="Times New Roman" w:cs="Times New Roman"/>
                <w:lang w:val="vi-VN"/>
              </w:rPr>
            </w:pPr>
          </w:p>
        </w:tc>
        <w:tc>
          <w:tcPr>
            <w:tcW w:w="6250" w:type="dxa"/>
          </w:tcPr>
          <w:p w14:paraId="2A7AEC0C" w14:textId="77777777" w:rsidR="00403FEE" w:rsidRPr="002B6F8B" w:rsidRDefault="00403FEE" w:rsidP="00403FEE">
            <w:pPr>
              <w:rPr>
                <w:rFonts w:ascii="Times New Roman" w:hAnsi="Times New Roman" w:cs="Times New Roman"/>
                <w:lang w:val="vi-VN"/>
              </w:rPr>
            </w:pPr>
          </w:p>
        </w:tc>
        <w:tc>
          <w:tcPr>
            <w:tcW w:w="2383" w:type="dxa"/>
          </w:tcPr>
          <w:p w14:paraId="48BE4F2B" w14:textId="77777777" w:rsidR="00403FEE" w:rsidRPr="002B6F8B" w:rsidRDefault="00403FEE" w:rsidP="00403FEE">
            <w:pPr>
              <w:jc w:val="both"/>
              <w:rPr>
                <w:rFonts w:ascii="Times New Roman" w:hAnsi="Times New Roman" w:cs="Times New Roman"/>
                <w:lang w:val="vi-VN"/>
              </w:rPr>
            </w:pPr>
          </w:p>
        </w:tc>
      </w:tr>
      <w:tr w:rsidR="00403FEE" w:rsidRPr="002B6F8B" w14:paraId="5CCE661F" w14:textId="77777777" w:rsidTr="001219AE">
        <w:tc>
          <w:tcPr>
            <w:tcW w:w="709" w:type="dxa"/>
          </w:tcPr>
          <w:p w14:paraId="5AFF3DB0" w14:textId="77777777" w:rsidR="00403FEE" w:rsidRPr="002B6F8B" w:rsidRDefault="00403FEE" w:rsidP="00403FEE">
            <w:pPr>
              <w:ind w:left="360"/>
              <w:rPr>
                <w:rFonts w:ascii="Times New Roman" w:hAnsi="Times New Roman" w:cs="Times New Roman"/>
                <w:lang w:val="vi-VN"/>
              </w:rPr>
            </w:pPr>
          </w:p>
        </w:tc>
        <w:tc>
          <w:tcPr>
            <w:tcW w:w="3828" w:type="dxa"/>
          </w:tcPr>
          <w:p w14:paraId="0CEE6B19" w14:textId="1A61A0D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đ) Đối với trường hợp nhà đầu tư thực hiện dự án đầu tư xây dựng và kinh doanh kết cấu hạ tầng theo quy định tại khoản 3 Điều 11 Nghị định này phải thực hiện các điều kiện quy định tại khoản 2 Điều 14 Nghị định này, thực hiện cơ chế kiểm tra, giám sát </w:t>
            </w:r>
            <w:r w:rsidRPr="002B6F8B">
              <w:rPr>
                <w:rFonts w:ascii="Times New Roman" w:hAnsi="Times New Roman" w:cs="Times New Roman"/>
                <w:lang w:val="vi-VN"/>
              </w:rPr>
              <w:lastRenderedPageBreak/>
              <w:t>tình hình đáp ứng các nguyên tắc, tiêu chí của các dự án đầu tư và báo cáo hằng năm hoặc đột xuất về kết quả thực hiện gửi Ban quản lý khu nông nghiệp ứng dụng công nghệ cao.</w:t>
            </w:r>
          </w:p>
        </w:tc>
        <w:tc>
          <w:tcPr>
            <w:tcW w:w="1830" w:type="dxa"/>
          </w:tcPr>
          <w:p w14:paraId="318F4F9C" w14:textId="77777777" w:rsidR="00403FEE" w:rsidRPr="002B6F8B" w:rsidRDefault="00403FEE" w:rsidP="00403FEE">
            <w:pPr>
              <w:rPr>
                <w:rFonts w:ascii="Times New Roman" w:hAnsi="Times New Roman" w:cs="Times New Roman"/>
                <w:lang w:val="vi-VN"/>
              </w:rPr>
            </w:pPr>
          </w:p>
        </w:tc>
        <w:tc>
          <w:tcPr>
            <w:tcW w:w="6250" w:type="dxa"/>
          </w:tcPr>
          <w:p w14:paraId="61EDEFFB" w14:textId="77777777" w:rsidR="00403FEE" w:rsidRPr="002B6F8B" w:rsidRDefault="00403FEE" w:rsidP="00403FEE">
            <w:pPr>
              <w:rPr>
                <w:rFonts w:ascii="Times New Roman" w:hAnsi="Times New Roman" w:cs="Times New Roman"/>
                <w:lang w:val="vi-VN"/>
              </w:rPr>
            </w:pPr>
          </w:p>
        </w:tc>
        <w:tc>
          <w:tcPr>
            <w:tcW w:w="2383" w:type="dxa"/>
          </w:tcPr>
          <w:p w14:paraId="001C6800" w14:textId="77777777" w:rsidR="00403FEE" w:rsidRPr="002B6F8B" w:rsidRDefault="00403FEE" w:rsidP="00403FEE">
            <w:pPr>
              <w:jc w:val="both"/>
              <w:rPr>
                <w:rFonts w:ascii="Times New Roman" w:hAnsi="Times New Roman" w:cs="Times New Roman"/>
                <w:lang w:val="vi-VN"/>
              </w:rPr>
            </w:pPr>
          </w:p>
        </w:tc>
      </w:tr>
      <w:tr w:rsidR="00403FEE" w:rsidRPr="002B6F8B" w14:paraId="5139D1FC" w14:textId="77777777" w:rsidTr="001219AE">
        <w:tc>
          <w:tcPr>
            <w:tcW w:w="709" w:type="dxa"/>
          </w:tcPr>
          <w:p w14:paraId="75308DD9"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62BEBD35" w14:textId="6AEFA8C5"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16. Trình tự, thủ tục xác nhận dự án đầu tư đáp ứng nguyên tắc hoạt động công nghệ cao quy định tại khoản 3 Điều 17 Nghị định này</w:t>
            </w:r>
          </w:p>
        </w:tc>
        <w:tc>
          <w:tcPr>
            <w:tcW w:w="1830" w:type="dxa"/>
          </w:tcPr>
          <w:p w14:paraId="4A6D925D" w14:textId="77777777" w:rsidR="00403FEE" w:rsidRPr="002B6F8B" w:rsidRDefault="00403FEE" w:rsidP="00403FEE">
            <w:pPr>
              <w:rPr>
                <w:rFonts w:ascii="Times New Roman" w:hAnsi="Times New Roman" w:cs="Times New Roman"/>
                <w:lang w:val="vi-VN"/>
              </w:rPr>
            </w:pPr>
          </w:p>
        </w:tc>
        <w:tc>
          <w:tcPr>
            <w:tcW w:w="6250" w:type="dxa"/>
          </w:tcPr>
          <w:p w14:paraId="6894DA24" w14:textId="77777777" w:rsidR="00403FEE" w:rsidRPr="002B6F8B" w:rsidRDefault="00403FEE" w:rsidP="00403FEE">
            <w:pPr>
              <w:rPr>
                <w:rFonts w:ascii="Times New Roman" w:hAnsi="Times New Roman" w:cs="Times New Roman"/>
                <w:lang w:val="vi-VN"/>
              </w:rPr>
            </w:pPr>
          </w:p>
        </w:tc>
        <w:tc>
          <w:tcPr>
            <w:tcW w:w="2383" w:type="dxa"/>
          </w:tcPr>
          <w:p w14:paraId="3181878C" w14:textId="77777777" w:rsidR="00403FEE" w:rsidRPr="002B6F8B" w:rsidRDefault="00403FEE" w:rsidP="00403FEE">
            <w:pPr>
              <w:jc w:val="both"/>
              <w:rPr>
                <w:rFonts w:ascii="Times New Roman" w:hAnsi="Times New Roman" w:cs="Times New Roman"/>
                <w:lang w:val="vi-VN"/>
              </w:rPr>
            </w:pPr>
          </w:p>
        </w:tc>
      </w:tr>
      <w:tr w:rsidR="00403FEE" w:rsidRPr="002B6F8B" w14:paraId="0AAE74BD" w14:textId="77777777" w:rsidTr="001219AE">
        <w:tc>
          <w:tcPr>
            <w:tcW w:w="709" w:type="dxa"/>
          </w:tcPr>
          <w:p w14:paraId="0FCB3762" w14:textId="77777777" w:rsidR="00403FEE" w:rsidRPr="002B6F8B" w:rsidRDefault="00403FEE" w:rsidP="00403FEE">
            <w:pPr>
              <w:ind w:left="360"/>
              <w:rPr>
                <w:rFonts w:ascii="Times New Roman" w:hAnsi="Times New Roman" w:cs="Times New Roman"/>
                <w:lang w:val="vi-VN"/>
              </w:rPr>
            </w:pPr>
          </w:p>
        </w:tc>
        <w:tc>
          <w:tcPr>
            <w:tcW w:w="3828" w:type="dxa"/>
          </w:tcPr>
          <w:p w14:paraId="021858E9" w14:textId="77777777" w:rsidR="00403FEE" w:rsidRPr="002B6F8B" w:rsidRDefault="00403FEE" w:rsidP="00403FEE">
            <w:pPr>
              <w:jc w:val="both"/>
              <w:rPr>
                <w:rFonts w:ascii="Times New Roman" w:hAnsi="Times New Roman" w:cs="Times New Roman"/>
                <w:lang w:val="vi-VN"/>
              </w:rPr>
            </w:pPr>
          </w:p>
        </w:tc>
        <w:tc>
          <w:tcPr>
            <w:tcW w:w="1830" w:type="dxa"/>
          </w:tcPr>
          <w:p w14:paraId="7B179FDC" w14:textId="190AD27B"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Quảng Ninh</w:t>
            </w:r>
          </w:p>
        </w:tc>
        <w:tc>
          <w:tcPr>
            <w:tcW w:w="6250" w:type="dxa"/>
          </w:tcPr>
          <w:p w14:paraId="545CA41F" w14:textId="2B38C551" w:rsidR="00403FEE" w:rsidRPr="002B6F8B" w:rsidRDefault="00403FEE" w:rsidP="00403FEE">
            <w:pPr>
              <w:widowControl w:val="0"/>
              <w:jc w:val="both"/>
              <w:rPr>
                <w:rFonts w:ascii="Times New Roman" w:hAnsi="Times New Roman" w:cs="Times New Roman"/>
              </w:rPr>
            </w:pPr>
            <w:r w:rsidRPr="002B6F8B">
              <w:rPr>
                <w:rFonts w:ascii="Times New Roman" w:hAnsi="Times New Roman" w:cs="Times New Roman"/>
              </w:rPr>
              <w:t>Tại Điều 16: Đối với quy định trình tự, thủ tục xác nhận dự án đầu t</w:t>
            </w:r>
            <w:r w:rsidRPr="002B6F8B">
              <w:rPr>
                <w:rFonts w:ascii="Times New Roman" w:hAnsi="Times New Roman" w:cs="Times New Roman" w:hint="eastAsia"/>
              </w:rPr>
              <w:t>ư</w:t>
            </w:r>
            <w:r w:rsidRPr="002B6F8B">
              <w:rPr>
                <w:rFonts w:ascii="Times New Roman" w:hAnsi="Times New Roman" w:cs="Times New Roman"/>
              </w:rPr>
              <w:t xml:space="preserve"> đáp ứng nguyên tắc hoạt động công nghệ cao quy định tại khoản 3 Điều 17 Nghị định này, đề nghị bổ sung quy định mẫu "Văn bản cam kết về lộ trình làm chủ công nghệ" để có căn cứ giám sát, đánh giá định kỳ, tránh tình trạng dự án chỉ mang tính chất sản xuất nông nghiệp thuần túy gắn mác công nghệ cao. </w:t>
            </w:r>
          </w:p>
        </w:tc>
        <w:tc>
          <w:tcPr>
            <w:tcW w:w="2383" w:type="dxa"/>
          </w:tcPr>
          <w:p w14:paraId="5FD35C31"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01112B15" w14:textId="3A5D0B38"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việc cam kết về lộ trình làm chủ công nghệ là không khả thi, quá trình nghiên cứu làm chủ có tính rủi ro cao.</w:t>
            </w:r>
          </w:p>
        </w:tc>
      </w:tr>
      <w:tr w:rsidR="00403FEE" w:rsidRPr="002B6F8B" w14:paraId="0064F477" w14:textId="77777777" w:rsidTr="001219AE">
        <w:tc>
          <w:tcPr>
            <w:tcW w:w="709" w:type="dxa"/>
          </w:tcPr>
          <w:p w14:paraId="32399F5E" w14:textId="77777777" w:rsidR="00403FEE" w:rsidRPr="002B6F8B" w:rsidRDefault="00403FEE" w:rsidP="00403FEE">
            <w:pPr>
              <w:ind w:left="360"/>
              <w:rPr>
                <w:rFonts w:ascii="Times New Roman" w:hAnsi="Times New Roman" w:cs="Times New Roman"/>
                <w:lang w:val="vi-VN"/>
              </w:rPr>
            </w:pPr>
          </w:p>
        </w:tc>
        <w:tc>
          <w:tcPr>
            <w:tcW w:w="3828" w:type="dxa"/>
          </w:tcPr>
          <w:p w14:paraId="67A3A56C" w14:textId="2A9C391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Nhà đầu tư lập 01 bộ hồ sơ đăng ký xác nhận dự án đầu tư đáp ứng nguyên tắc hoạt động công nghệ cao gửi Ban quản lý khu nông nghiệp ứng dụng công nghệ cao</w:t>
            </w:r>
          </w:p>
        </w:tc>
        <w:tc>
          <w:tcPr>
            <w:tcW w:w="1830" w:type="dxa"/>
          </w:tcPr>
          <w:p w14:paraId="0C0E1CFE" w14:textId="7195604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Gia Lai;</w:t>
            </w:r>
            <w:r w:rsidRPr="002B6F8B">
              <w:rPr>
                <w:rFonts w:ascii="Times New Roman" w:hAnsi="Times New Roman" w:cs="Times New Roman"/>
                <w:lang w:val="vi-VN"/>
              </w:rPr>
              <w:t xml:space="preserve"> </w:t>
            </w:r>
            <w:r w:rsidRPr="002B6F8B">
              <w:rPr>
                <w:rFonts w:ascii="Times New Roman" w:hAnsi="Times New Roman" w:cs="Times New Roman"/>
              </w:rPr>
              <w:t>Sở NN&amp;MT Hưng Yên;</w:t>
            </w:r>
            <w:r w:rsidRPr="002B6F8B">
              <w:rPr>
                <w:rFonts w:ascii="Times New Roman" w:hAnsi="Times New Roman" w:cs="Times New Roman"/>
                <w:lang w:val="vi-VN"/>
              </w:rPr>
              <w:t xml:space="preserve"> </w:t>
            </w:r>
            <w:r w:rsidRPr="002B6F8B">
              <w:rPr>
                <w:rFonts w:ascii="Times New Roman" w:hAnsi="Times New Roman" w:cs="Times New Roman"/>
              </w:rPr>
              <w:t>Sở NN&amp;MT Lào Cai.</w:t>
            </w:r>
          </w:p>
        </w:tc>
        <w:tc>
          <w:tcPr>
            <w:tcW w:w="6250" w:type="dxa"/>
          </w:tcPr>
          <w:p w14:paraId="147B0050" w14:textId="6D18AD4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Khoản 1 Điều 16 quy định “Nhà đầu tư lập 01 bộ hồ sơ đăng ký xác nhận dự án đầu tư đáp ứng nguyên tắc hoạt động công nghệ cao gửi Ban quản lý khu nông nghiệp ứng dụng công nghệ cao”. Tuy nhiên, Dự thảo không quy định phương thức gửi hồ sơ là trực tiếp, qua đường bưu chính hay gửi bằng phương thức điện tử để thống nhất áp dụng thực hiện. Do vậy, đề nghị cơ quan soạn thảo cân nhắc, chỉnh sửa bổ sung cho phù hợp.</w:t>
            </w:r>
          </w:p>
        </w:tc>
        <w:tc>
          <w:tcPr>
            <w:tcW w:w="2383" w:type="dxa"/>
          </w:tcPr>
          <w:p w14:paraId="4DC7ADD7" w14:textId="50BAEE7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569C8F86" w14:textId="77777777" w:rsidTr="001219AE">
        <w:tc>
          <w:tcPr>
            <w:tcW w:w="709" w:type="dxa"/>
          </w:tcPr>
          <w:p w14:paraId="0E4754AF"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6188637C"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485D88CD" w14:textId="77777777" w:rsidR="00403FEE" w:rsidRPr="002B6F8B" w:rsidRDefault="00403FEE" w:rsidP="00403FEE">
            <w:pPr>
              <w:rPr>
                <w:rFonts w:ascii="Times New Roman" w:hAnsi="Times New Roman" w:cs="Times New Roman"/>
                <w:lang w:val="vi-VN"/>
              </w:rPr>
            </w:pPr>
          </w:p>
        </w:tc>
        <w:tc>
          <w:tcPr>
            <w:tcW w:w="6250" w:type="dxa"/>
          </w:tcPr>
          <w:p w14:paraId="47560ADF" w14:textId="1500F4D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3 và khoản 4 Điều 16, đề nghị sửa thời hạn lấy ý kiến thẩm định thành "7 ngày làm việc". Việc đánh giá tính tiên tiến của công nghệ cần thời gian thành lập Hội đồng tư vấn để đảm bảo chất lượng thẩm định chuyên môn.</w:t>
            </w:r>
          </w:p>
        </w:tc>
        <w:tc>
          <w:tcPr>
            <w:tcW w:w="2383" w:type="dxa"/>
          </w:tcPr>
          <w:p w14:paraId="4AEBE427" w14:textId="1CAF81D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13850A55" w14:textId="77777777" w:rsidTr="001219AE">
        <w:tc>
          <w:tcPr>
            <w:tcW w:w="709" w:type="dxa"/>
          </w:tcPr>
          <w:p w14:paraId="68ED67E9" w14:textId="77777777" w:rsidR="00403FEE" w:rsidRPr="002B6F8B" w:rsidRDefault="00403FEE" w:rsidP="00403FEE">
            <w:pPr>
              <w:ind w:left="360"/>
              <w:rPr>
                <w:rFonts w:ascii="Times New Roman" w:hAnsi="Times New Roman" w:cs="Times New Roman"/>
                <w:lang w:val="vi-VN"/>
              </w:rPr>
            </w:pPr>
          </w:p>
        </w:tc>
        <w:tc>
          <w:tcPr>
            <w:tcW w:w="3828" w:type="dxa"/>
            <w:vMerge/>
          </w:tcPr>
          <w:p w14:paraId="76B84EEA" w14:textId="77777777" w:rsidR="00403FEE" w:rsidRPr="002B6F8B" w:rsidRDefault="00403FEE" w:rsidP="00403FEE">
            <w:pPr>
              <w:jc w:val="both"/>
              <w:rPr>
                <w:rFonts w:ascii="Times New Roman" w:hAnsi="Times New Roman" w:cs="Times New Roman"/>
                <w:lang w:val="vi-VN"/>
              </w:rPr>
            </w:pPr>
          </w:p>
        </w:tc>
        <w:tc>
          <w:tcPr>
            <w:tcW w:w="1830" w:type="dxa"/>
            <w:vMerge/>
          </w:tcPr>
          <w:p w14:paraId="17B85382" w14:textId="77777777" w:rsidR="00403FEE" w:rsidRPr="002B6F8B" w:rsidRDefault="00403FEE" w:rsidP="00403FEE">
            <w:pPr>
              <w:rPr>
                <w:rFonts w:ascii="Times New Roman" w:hAnsi="Times New Roman" w:cs="Times New Roman"/>
                <w:lang w:val="vi-VN"/>
              </w:rPr>
            </w:pPr>
          </w:p>
        </w:tc>
        <w:tc>
          <w:tcPr>
            <w:tcW w:w="6250" w:type="dxa"/>
          </w:tcPr>
          <w:p w14:paraId="1568564E" w14:textId="0C7A919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Khoản 5 có nội dung dẫn chiếu: “đối với từng loại hình dự án đầu tư tương ứng quy định tại Điều ... Nghị định này”. Đề nghị cơ quan soạn thảo bổ sung đầy đủ số điều được dẫn chiếu để bảo đảm tính chính xác của văn bản.</w:t>
            </w:r>
          </w:p>
        </w:tc>
        <w:tc>
          <w:tcPr>
            <w:tcW w:w="2383" w:type="dxa"/>
          </w:tcPr>
          <w:p w14:paraId="5EC3AB07" w14:textId="07862D6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34651D41" w14:textId="77777777" w:rsidTr="001219AE">
        <w:tc>
          <w:tcPr>
            <w:tcW w:w="709" w:type="dxa"/>
          </w:tcPr>
          <w:p w14:paraId="4AC00936" w14:textId="77777777" w:rsidR="00403FEE" w:rsidRPr="002B6F8B" w:rsidRDefault="00403FEE" w:rsidP="00403FEE">
            <w:pPr>
              <w:ind w:left="360"/>
              <w:rPr>
                <w:rFonts w:ascii="Times New Roman" w:hAnsi="Times New Roman" w:cs="Times New Roman"/>
                <w:lang w:val="vi-VN"/>
              </w:rPr>
            </w:pPr>
          </w:p>
        </w:tc>
        <w:tc>
          <w:tcPr>
            <w:tcW w:w="3828" w:type="dxa"/>
            <w:vMerge/>
          </w:tcPr>
          <w:p w14:paraId="442E48BD" w14:textId="77777777" w:rsidR="00403FEE" w:rsidRPr="002B6F8B" w:rsidRDefault="00403FEE" w:rsidP="00403FEE">
            <w:pPr>
              <w:jc w:val="both"/>
              <w:rPr>
                <w:rFonts w:ascii="Times New Roman" w:hAnsi="Times New Roman" w:cs="Times New Roman"/>
                <w:lang w:val="vi-VN"/>
              </w:rPr>
            </w:pPr>
          </w:p>
        </w:tc>
        <w:tc>
          <w:tcPr>
            <w:tcW w:w="1830" w:type="dxa"/>
            <w:vMerge/>
          </w:tcPr>
          <w:p w14:paraId="3EA9589F" w14:textId="77777777" w:rsidR="00403FEE" w:rsidRPr="002B6F8B" w:rsidRDefault="00403FEE" w:rsidP="00403FEE">
            <w:pPr>
              <w:rPr>
                <w:rFonts w:ascii="Times New Roman" w:hAnsi="Times New Roman" w:cs="Times New Roman"/>
                <w:lang w:val="vi-VN"/>
              </w:rPr>
            </w:pPr>
          </w:p>
        </w:tc>
        <w:tc>
          <w:tcPr>
            <w:tcW w:w="6250" w:type="dxa"/>
          </w:tcPr>
          <w:p w14:paraId="01B99D10" w14:textId="7CB5C4B9" w:rsidR="00403FEE" w:rsidRPr="002B6F8B" w:rsidRDefault="00403FEE" w:rsidP="00403FEE">
            <w:pPr>
              <w:numPr>
                <w:ilvl w:val="0"/>
                <w:numId w:val="6"/>
              </w:numPr>
              <w:ind w:left="0"/>
              <w:jc w:val="both"/>
              <w:rPr>
                <w:rFonts w:ascii="Times New Roman" w:hAnsi="Times New Roman" w:cs="Times New Roman"/>
                <w:lang w:val="vi-VN"/>
              </w:rPr>
            </w:pPr>
            <w:r w:rsidRPr="002B6F8B">
              <w:rPr>
                <w:rFonts w:ascii="Times New Roman" w:hAnsi="Times New Roman" w:cs="Times New Roman"/>
              </w:rPr>
              <w:t xml:space="preserve">Đề nghị cơ quan soạn thảo rà soát việc sử dụng dấu câu, chỉnh sửa kỹ thuật trình bày rà soát việc sử dụng dấu ‘;’ và dấu ‘.’ đảm bảo thống nhất. Ví dụ hết nội dung xuống dòng thì phải (.) câu cụ thể: Điều 5, 6, 8, 14, 15, 20, 21, 22. </w:t>
            </w:r>
          </w:p>
        </w:tc>
        <w:tc>
          <w:tcPr>
            <w:tcW w:w="2383" w:type="dxa"/>
          </w:tcPr>
          <w:p w14:paraId="48CB255C" w14:textId="111BA7D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14FCBC36" w14:textId="77777777" w:rsidTr="001219AE">
        <w:tc>
          <w:tcPr>
            <w:tcW w:w="709" w:type="dxa"/>
          </w:tcPr>
          <w:p w14:paraId="2E7E1D8D" w14:textId="77777777" w:rsidR="00403FEE" w:rsidRPr="002B6F8B" w:rsidRDefault="00403FEE" w:rsidP="00403FEE">
            <w:pPr>
              <w:ind w:left="360"/>
              <w:rPr>
                <w:rFonts w:ascii="Times New Roman" w:hAnsi="Times New Roman" w:cs="Times New Roman"/>
                <w:lang w:val="vi-VN"/>
              </w:rPr>
            </w:pPr>
          </w:p>
        </w:tc>
        <w:tc>
          <w:tcPr>
            <w:tcW w:w="3828" w:type="dxa"/>
            <w:vMerge/>
          </w:tcPr>
          <w:p w14:paraId="37407DD8" w14:textId="77777777" w:rsidR="00403FEE" w:rsidRPr="002B6F8B" w:rsidRDefault="00403FEE" w:rsidP="00403FEE">
            <w:pPr>
              <w:jc w:val="both"/>
              <w:rPr>
                <w:rFonts w:ascii="Times New Roman" w:hAnsi="Times New Roman" w:cs="Times New Roman"/>
                <w:lang w:val="vi-VN"/>
              </w:rPr>
            </w:pPr>
          </w:p>
        </w:tc>
        <w:tc>
          <w:tcPr>
            <w:tcW w:w="1830" w:type="dxa"/>
            <w:vMerge/>
          </w:tcPr>
          <w:p w14:paraId="40289638" w14:textId="77777777" w:rsidR="00403FEE" w:rsidRPr="002B6F8B" w:rsidRDefault="00403FEE" w:rsidP="00403FEE">
            <w:pPr>
              <w:rPr>
                <w:rFonts w:ascii="Times New Roman" w:hAnsi="Times New Roman" w:cs="Times New Roman"/>
                <w:lang w:val="vi-VN"/>
              </w:rPr>
            </w:pPr>
          </w:p>
        </w:tc>
        <w:tc>
          <w:tcPr>
            <w:tcW w:w="6250" w:type="dxa"/>
          </w:tcPr>
          <w:p w14:paraId="7017B882" w14:textId="557CCBE6" w:rsidR="00403FEE" w:rsidRPr="002B6F8B" w:rsidRDefault="00403FEE" w:rsidP="00403FEE">
            <w:pPr>
              <w:numPr>
                <w:ilvl w:val="0"/>
                <w:numId w:val="6"/>
              </w:numPr>
              <w:ind w:left="0"/>
              <w:jc w:val="both"/>
              <w:rPr>
                <w:rFonts w:ascii="Times New Roman" w:hAnsi="Times New Roman" w:cs="Times New Roman"/>
                <w:lang w:val="vi-VN"/>
              </w:rPr>
            </w:pPr>
            <w:r w:rsidRPr="002B6F8B">
              <w:rPr>
                <w:rFonts w:ascii="Times New Roman" w:hAnsi="Times New Roman" w:cs="Times New Roman"/>
              </w:rPr>
              <w:t>Đối với tên gọi của văn bản được viện dẫn tại dự thảo đề nghị viết hoa chữ cái đầu tiên cho phù hợp với quy định tại khoản 5 mục V Phụ lục I ban hành kèm theo Nghị định số 187/2025/NĐ-CP: “Tên các loại văn bản: viết hoa chữ cái đầu của tên loại văn bản và chữ cái đầu của âm tiết thứ nhất tạo thành tên gọi của văn bản trong trường hợp nói đến một văn bản cụ thể.”</w:t>
            </w:r>
          </w:p>
        </w:tc>
        <w:tc>
          <w:tcPr>
            <w:tcW w:w="2383" w:type="dxa"/>
          </w:tcPr>
          <w:p w14:paraId="590E4F15" w14:textId="36D6990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62638A0B" w14:textId="77777777" w:rsidTr="001219AE">
        <w:tc>
          <w:tcPr>
            <w:tcW w:w="709" w:type="dxa"/>
          </w:tcPr>
          <w:p w14:paraId="3ECD2674" w14:textId="77777777" w:rsidR="00403FEE" w:rsidRPr="002B6F8B" w:rsidRDefault="00403FEE" w:rsidP="00403FEE">
            <w:pPr>
              <w:ind w:left="360"/>
              <w:rPr>
                <w:rFonts w:ascii="Times New Roman" w:hAnsi="Times New Roman" w:cs="Times New Roman"/>
                <w:lang w:val="vi-VN"/>
              </w:rPr>
            </w:pPr>
          </w:p>
        </w:tc>
        <w:tc>
          <w:tcPr>
            <w:tcW w:w="3828" w:type="dxa"/>
            <w:vMerge/>
          </w:tcPr>
          <w:p w14:paraId="5F490AE1" w14:textId="77777777" w:rsidR="00403FEE" w:rsidRPr="002B6F8B" w:rsidRDefault="00403FEE" w:rsidP="00403FEE">
            <w:pPr>
              <w:jc w:val="both"/>
              <w:rPr>
                <w:rFonts w:ascii="Times New Roman" w:hAnsi="Times New Roman" w:cs="Times New Roman"/>
                <w:lang w:val="vi-VN"/>
              </w:rPr>
            </w:pPr>
          </w:p>
        </w:tc>
        <w:tc>
          <w:tcPr>
            <w:tcW w:w="1830" w:type="dxa"/>
            <w:vMerge/>
          </w:tcPr>
          <w:p w14:paraId="1033324F" w14:textId="77777777" w:rsidR="00403FEE" w:rsidRPr="002B6F8B" w:rsidRDefault="00403FEE" w:rsidP="00403FEE">
            <w:pPr>
              <w:rPr>
                <w:rFonts w:ascii="Times New Roman" w:hAnsi="Times New Roman" w:cs="Times New Roman"/>
                <w:lang w:val="vi-VN"/>
              </w:rPr>
            </w:pPr>
          </w:p>
        </w:tc>
        <w:tc>
          <w:tcPr>
            <w:tcW w:w="6250" w:type="dxa"/>
          </w:tcPr>
          <w:p w14:paraId="171DA8A4" w14:textId="29E9B50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Qua rà soát, dự thảo còn một số lỗi chính tả và lỗi đánh máy, đề nghị chỉnh sửa, ví dụ: Điều 2: “Nghị đình này” sửa thành “Nghị định này”.</w:t>
            </w:r>
          </w:p>
        </w:tc>
        <w:tc>
          <w:tcPr>
            <w:tcW w:w="2383" w:type="dxa"/>
          </w:tcPr>
          <w:p w14:paraId="67DB47EF" w14:textId="38DB3D2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7681D002" w14:textId="77777777" w:rsidTr="001219AE">
        <w:tc>
          <w:tcPr>
            <w:tcW w:w="709" w:type="dxa"/>
          </w:tcPr>
          <w:p w14:paraId="1FB3A941" w14:textId="77777777" w:rsidR="00403FEE" w:rsidRPr="002B6F8B" w:rsidRDefault="00403FEE" w:rsidP="00403FEE">
            <w:pPr>
              <w:ind w:left="360"/>
              <w:rPr>
                <w:rFonts w:ascii="Times New Roman" w:hAnsi="Times New Roman" w:cs="Times New Roman"/>
                <w:lang w:val="vi-VN"/>
              </w:rPr>
            </w:pPr>
          </w:p>
        </w:tc>
        <w:tc>
          <w:tcPr>
            <w:tcW w:w="3828" w:type="dxa"/>
            <w:vMerge/>
          </w:tcPr>
          <w:p w14:paraId="4A70F39C" w14:textId="77777777" w:rsidR="00403FEE" w:rsidRPr="002B6F8B" w:rsidRDefault="00403FEE" w:rsidP="00403FEE">
            <w:pPr>
              <w:jc w:val="both"/>
              <w:rPr>
                <w:rFonts w:ascii="Times New Roman" w:hAnsi="Times New Roman" w:cs="Times New Roman"/>
                <w:lang w:val="vi-VN"/>
              </w:rPr>
            </w:pPr>
          </w:p>
        </w:tc>
        <w:tc>
          <w:tcPr>
            <w:tcW w:w="1830" w:type="dxa"/>
            <w:vMerge/>
          </w:tcPr>
          <w:p w14:paraId="6A3E8F12" w14:textId="77777777" w:rsidR="00403FEE" w:rsidRPr="002B6F8B" w:rsidRDefault="00403FEE" w:rsidP="00403FEE">
            <w:pPr>
              <w:rPr>
                <w:rFonts w:ascii="Times New Roman" w:hAnsi="Times New Roman" w:cs="Times New Roman"/>
                <w:lang w:val="vi-VN"/>
              </w:rPr>
            </w:pPr>
          </w:p>
        </w:tc>
        <w:tc>
          <w:tcPr>
            <w:tcW w:w="6250" w:type="dxa"/>
          </w:tcPr>
          <w:p w14:paraId="7D0398DA" w14:textId="33E43CF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Điều 10 khoản 3: “khu nông ghiệp ứng dụng công nghệ cao” sửa thành “khu nông nghiệp ứng dụng công nghệ cao”.</w:t>
            </w:r>
          </w:p>
        </w:tc>
        <w:tc>
          <w:tcPr>
            <w:tcW w:w="2383" w:type="dxa"/>
          </w:tcPr>
          <w:p w14:paraId="0E0BD1F1" w14:textId="296431B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58CFD4D4" w14:textId="77777777" w:rsidTr="001219AE">
        <w:tc>
          <w:tcPr>
            <w:tcW w:w="709" w:type="dxa"/>
          </w:tcPr>
          <w:p w14:paraId="6D15C52D" w14:textId="77777777" w:rsidR="00403FEE" w:rsidRPr="002B6F8B" w:rsidRDefault="00403FEE" w:rsidP="00403FEE">
            <w:pPr>
              <w:ind w:left="360"/>
              <w:rPr>
                <w:rFonts w:ascii="Times New Roman" w:hAnsi="Times New Roman" w:cs="Times New Roman"/>
                <w:lang w:val="vi-VN"/>
              </w:rPr>
            </w:pPr>
          </w:p>
        </w:tc>
        <w:tc>
          <w:tcPr>
            <w:tcW w:w="3828" w:type="dxa"/>
            <w:vMerge/>
          </w:tcPr>
          <w:p w14:paraId="773A3147" w14:textId="77777777" w:rsidR="00403FEE" w:rsidRPr="002B6F8B" w:rsidRDefault="00403FEE" w:rsidP="00403FEE">
            <w:pPr>
              <w:jc w:val="both"/>
              <w:rPr>
                <w:rFonts w:ascii="Times New Roman" w:hAnsi="Times New Roman" w:cs="Times New Roman"/>
                <w:lang w:val="vi-VN"/>
              </w:rPr>
            </w:pPr>
          </w:p>
        </w:tc>
        <w:tc>
          <w:tcPr>
            <w:tcW w:w="1830" w:type="dxa"/>
            <w:vMerge/>
          </w:tcPr>
          <w:p w14:paraId="0E815A38" w14:textId="77777777" w:rsidR="00403FEE" w:rsidRPr="002B6F8B" w:rsidRDefault="00403FEE" w:rsidP="00403FEE">
            <w:pPr>
              <w:rPr>
                <w:rFonts w:ascii="Times New Roman" w:hAnsi="Times New Roman" w:cs="Times New Roman"/>
                <w:lang w:val="vi-VN"/>
              </w:rPr>
            </w:pPr>
          </w:p>
        </w:tc>
        <w:tc>
          <w:tcPr>
            <w:tcW w:w="6250" w:type="dxa"/>
          </w:tcPr>
          <w:p w14:paraId="136EDFB4" w14:textId="67D8684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Điều 10 điểm e khoản 5: “Chỉnh phủ” sửa thành “Chính phủ”. Điều 11 khoản 2: “mục đính công cộng” sửa thành “mục đích công cộng”.</w:t>
            </w:r>
          </w:p>
        </w:tc>
        <w:tc>
          <w:tcPr>
            <w:tcW w:w="2383" w:type="dxa"/>
          </w:tcPr>
          <w:p w14:paraId="1F88A933" w14:textId="7A467ED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06C4043D" w14:textId="77777777" w:rsidTr="001219AE">
        <w:tc>
          <w:tcPr>
            <w:tcW w:w="709" w:type="dxa"/>
          </w:tcPr>
          <w:p w14:paraId="5F85D23E" w14:textId="77777777" w:rsidR="00403FEE" w:rsidRPr="002B6F8B" w:rsidRDefault="00403FEE" w:rsidP="00403FEE">
            <w:pPr>
              <w:ind w:left="360"/>
              <w:rPr>
                <w:rFonts w:ascii="Times New Roman" w:hAnsi="Times New Roman" w:cs="Times New Roman"/>
                <w:lang w:val="vi-VN"/>
              </w:rPr>
            </w:pPr>
          </w:p>
        </w:tc>
        <w:tc>
          <w:tcPr>
            <w:tcW w:w="3828" w:type="dxa"/>
            <w:vMerge/>
          </w:tcPr>
          <w:p w14:paraId="2BDF6B71" w14:textId="77777777" w:rsidR="00403FEE" w:rsidRPr="002B6F8B" w:rsidRDefault="00403FEE" w:rsidP="00403FEE">
            <w:pPr>
              <w:jc w:val="both"/>
              <w:rPr>
                <w:rFonts w:ascii="Times New Roman" w:hAnsi="Times New Roman" w:cs="Times New Roman"/>
                <w:lang w:val="vi-VN"/>
              </w:rPr>
            </w:pPr>
          </w:p>
        </w:tc>
        <w:tc>
          <w:tcPr>
            <w:tcW w:w="1830" w:type="dxa"/>
            <w:vMerge/>
          </w:tcPr>
          <w:p w14:paraId="35299C80" w14:textId="77777777" w:rsidR="00403FEE" w:rsidRPr="002B6F8B" w:rsidRDefault="00403FEE" w:rsidP="00403FEE">
            <w:pPr>
              <w:rPr>
                <w:rFonts w:ascii="Times New Roman" w:hAnsi="Times New Roman" w:cs="Times New Roman"/>
                <w:lang w:val="vi-VN"/>
              </w:rPr>
            </w:pPr>
          </w:p>
        </w:tc>
        <w:tc>
          <w:tcPr>
            <w:tcW w:w="6250" w:type="dxa"/>
          </w:tcPr>
          <w:p w14:paraId="1865BB29" w14:textId="44EEF31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Đề nghị rà soát, bổ sung quy định theo hướng nguyên tắc về quản lý, khai thác, sử dụng tài nguyên nước, khoáng sản trong khu nông nghiệp ứng dụng công nghệ cao, bảo đảm tuân thủ quy định của pháp luật chuyên ngành và tránh chồng chéo, mâu thuẫn trong quá trình thực hiện. </w:t>
            </w:r>
          </w:p>
        </w:tc>
        <w:tc>
          <w:tcPr>
            <w:tcW w:w="2383" w:type="dxa"/>
          </w:tcPr>
          <w:p w14:paraId="11C9D383" w14:textId="395871F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7A6F46D0" w14:textId="77777777" w:rsidTr="001219AE">
        <w:tc>
          <w:tcPr>
            <w:tcW w:w="709" w:type="dxa"/>
          </w:tcPr>
          <w:p w14:paraId="28E33BC1" w14:textId="77777777" w:rsidR="00403FEE" w:rsidRPr="002B6F8B" w:rsidRDefault="00403FEE" w:rsidP="00403FEE">
            <w:pPr>
              <w:ind w:left="360"/>
              <w:rPr>
                <w:rFonts w:ascii="Times New Roman" w:hAnsi="Times New Roman" w:cs="Times New Roman"/>
                <w:lang w:val="vi-VN"/>
              </w:rPr>
            </w:pPr>
          </w:p>
        </w:tc>
        <w:tc>
          <w:tcPr>
            <w:tcW w:w="3828" w:type="dxa"/>
            <w:vMerge/>
          </w:tcPr>
          <w:p w14:paraId="3078194E" w14:textId="77777777" w:rsidR="00403FEE" w:rsidRPr="002B6F8B" w:rsidRDefault="00403FEE" w:rsidP="00403FEE">
            <w:pPr>
              <w:jc w:val="both"/>
              <w:rPr>
                <w:rFonts w:ascii="Times New Roman" w:hAnsi="Times New Roman" w:cs="Times New Roman"/>
                <w:lang w:val="vi-VN"/>
              </w:rPr>
            </w:pPr>
          </w:p>
        </w:tc>
        <w:tc>
          <w:tcPr>
            <w:tcW w:w="1830" w:type="dxa"/>
            <w:vMerge/>
          </w:tcPr>
          <w:p w14:paraId="0A6F960A" w14:textId="77777777" w:rsidR="00403FEE" w:rsidRPr="002B6F8B" w:rsidRDefault="00403FEE" w:rsidP="00403FEE">
            <w:pPr>
              <w:rPr>
                <w:rFonts w:ascii="Times New Roman" w:hAnsi="Times New Roman" w:cs="Times New Roman"/>
                <w:lang w:val="vi-VN"/>
              </w:rPr>
            </w:pPr>
          </w:p>
        </w:tc>
        <w:tc>
          <w:tcPr>
            <w:tcW w:w="6250" w:type="dxa"/>
          </w:tcPr>
          <w:p w14:paraId="75DBA2CB" w14:textId="6822C28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10. Nguyên cứu bổ sung quy định khuyến khích, hỗ trợ kết nối thị trường, phát triển dịch vụ logistics và ứng dụng thương mại điện tử phục vụ hoạt động thử nghiệm, trình diễn, ươm tạo và thương mại hóa sản phẩm nông nghiệp ứng dụng công nghệ cao. </w:t>
            </w:r>
          </w:p>
        </w:tc>
        <w:tc>
          <w:tcPr>
            <w:tcW w:w="2383" w:type="dxa"/>
          </w:tcPr>
          <w:p w14:paraId="0601498C" w14:textId="7416AB0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3C67C28B" w14:textId="77777777" w:rsidTr="001219AE">
        <w:tc>
          <w:tcPr>
            <w:tcW w:w="709" w:type="dxa"/>
          </w:tcPr>
          <w:p w14:paraId="19FC9A4B" w14:textId="77777777" w:rsidR="00403FEE" w:rsidRPr="002B6F8B" w:rsidRDefault="00403FEE" w:rsidP="00403FEE">
            <w:pPr>
              <w:ind w:left="360"/>
              <w:rPr>
                <w:rFonts w:ascii="Times New Roman" w:hAnsi="Times New Roman" w:cs="Times New Roman"/>
                <w:lang w:val="vi-VN"/>
              </w:rPr>
            </w:pPr>
          </w:p>
        </w:tc>
        <w:tc>
          <w:tcPr>
            <w:tcW w:w="3828" w:type="dxa"/>
            <w:vMerge/>
          </w:tcPr>
          <w:p w14:paraId="0AB7E520" w14:textId="77777777" w:rsidR="00403FEE" w:rsidRPr="002B6F8B" w:rsidRDefault="00403FEE" w:rsidP="00403FEE">
            <w:pPr>
              <w:jc w:val="both"/>
              <w:rPr>
                <w:rFonts w:ascii="Times New Roman" w:hAnsi="Times New Roman" w:cs="Times New Roman"/>
                <w:lang w:val="vi-VN"/>
              </w:rPr>
            </w:pPr>
          </w:p>
        </w:tc>
        <w:tc>
          <w:tcPr>
            <w:tcW w:w="1830" w:type="dxa"/>
            <w:vMerge/>
          </w:tcPr>
          <w:p w14:paraId="4BDDA0BD" w14:textId="77777777" w:rsidR="00403FEE" w:rsidRPr="002B6F8B" w:rsidRDefault="00403FEE" w:rsidP="00403FEE">
            <w:pPr>
              <w:rPr>
                <w:rFonts w:ascii="Times New Roman" w:hAnsi="Times New Roman" w:cs="Times New Roman"/>
                <w:lang w:val="vi-VN"/>
              </w:rPr>
            </w:pPr>
          </w:p>
        </w:tc>
        <w:tc>
          <w:tcPr>
            <w:tcW w:w="6250" w:type="dxa"/>
          </w:tcPr>
          <w:p w14:paraId="106C61A2" w14:textId="1E36918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Nghiên cứu bổ sung quy định theo hướng ưu tiên bố trí nguồn lực đầu tư phát triển hạ tầng, hỗ trợ thu hút đầu tư đối với khu nông nghiệp ứng dụng công nghệ cao tại địa bàn miền núi, biên giới, vùng có điều kiện kinh tế - xã hội đặc biệt khó khăn</w:t>
            </w:r>
          </w:p>
        </w:tc>
        <w:tc>
          <w:tcPr>
            <w:tcW w:w="2383" w:type="dxa"/>
          </w:tcPr>
          <w:p w14:paraId="28EA37B4" w14:textId="26F022A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24D4146D" w14:textId="77777777" w:rsidTr="001219AE">
        <w:tc>
          <w:tcPr>
            <w:tcW w:w="709" w:type="dxa"/>
          </w:tcPr>
          <w:p w14:paraId="3C032729"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600236FF" w14:textId="4108BF6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Hồ sơ xác nhận dự án đầu tư đáp ứng nguyên tắc hoạt động công nghệ cao bao gồm:</w:t>
            </w:r>
          </w:p>
        </w:tc>
        <w:tc>
          <w:tcPr>
            <w:tcW w:w="1830" w:type="dxa"/>
          </w:tcPr>
          <w:p w14:paraId="12FF232C" w14:textId="62F5EAB5"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 Gia Lai;</w:t>
            </w:r>
          </w:p>
          <w:p w14:paraId="60F4FAD1" w14:textId="77777777" w:rsidR="00403FEE" w:rsidRPr="002B6F8B" w:rsidRDefault="00403FEE" w:rsidP="00403FEE">
            <w:pPr>
              <w:rPr>
                <w:rFonts w:ascii="Times New Roman" w:hAnsi="Times New Roman" w:cs="Times New Roman"/>
              </w:rPr>
            </w:pPr>
          </w:p>
          <w:p w14:paraId="5004BA77" w14:textId="1A8CDAC4" w:rsidR="00403FEE" w:rsidRPr="002B6F8B" w:rsidRDefault="00403FEE" w:rsidP="00403FEE">
            <w:pPr>
              <w:rPr>
                <w:rFonts w:ascii="Times New Roman" w:hAnsi="Times New Roman" w:cs="Times New Roman"/>
                <w:lang w:val="vi-VN"/>
              </w:rPr>
            </w:pPr>
          </w:p>
        </w:tc>
        <w:tc>
          <w:tcPr>
            <w:tcW w:w="6250" w:type="dxa"/>
          </w:tcPr>
          <w:p w14:paraId="60723B4C" w14:textId="7B0859F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Khoản 2 Điều 16 quy định hồ sơ xác nhận dự án đầu tư đáp ứng nguyên tắc hoạt động công nghệ cao bao gồm: “b) Tài liệu về tư cách pháp lý của nhà đầu tư;...d) Các tài liệu khác (nếu có)” nhưng không quy định rõ là các tài liệu này là bản chính, bản sao có chứng thực hay bản sao điện tử để thống nhất áp dụng thực hiện. Do vậy, đề nghị cơ quan soạn thảo cân nhắc, chỉnh sửa bổ sung cho phù hợp.</w:t>
            </w:r>
          </w:p>
        </w:tc>
        <w:tc>
          <w:tcPr>
            <w:tcW w:w="2383" w:type="dxa"/>
          </w:tcPr>
          <w:p w14:paraId="7AC99603" w14:textId="076E65C9"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dự thảo.</w:t>
            </w:r>
          </w:p>
          <w:p w14:paraId="228CE4EE" w14:textId="77777777" w:rsidR="00403FEE" w:rsidRPr="002B6F8B" w:rsidRDefault="00403FEE" w:rsidP="00403FEE">
            <w:pPr>
              <w:jc w:val="both"/>
              <w:rPr>
                <w:rFonts w:ascii="Times New Roman" w:hAnsi="Times New Roman" w:cs="Times New Roman"/>
              </w:rPr>
            </w:pPr>
          </w:p>
          <w:p w14:paraId="12375169" w14:textId="77777777" w:rsidR="00403FEE" w:rsidRPr="002B6F8B" w:rsidRDefault="00403FEE" w:rsidP="00403FEE">
            <w:pPr>
              <w:jc w:val="both"/>
              <w:rPr>
                <w:rFonts w:ascii="Times New Roman" w:hAnsi="Times New Roman" w:cs="Times New Roman"/>
              </w:rPr>
            </w:pPr>
          </w:p>
          <w:p w14:paraId="6F3ADF8A" w14:textId="77777777" w:rsidR="00403FEE" w:rsidRPr="002B6F8B" w:rsidRDefault="00403FEE" w:rsidP="00403FEE">
            <w:pPr>
              <w:jc w:val="both"/>
              <w:rPr>
                <w:rFonts w:ascii="Times New Roman" w:hAnsi="Times New Roman" w:cs="Times New Roman"/>
              </w:rPr>
            </w:pPr>
          </w:p>
          <w:p w14:paraId="409EAC64" w14:textId="77777777" w:rsidR="00403FEE" w:rsidRPr="002B6F8B" w:rsidRDefault="00403FEE" w:rsidP="00403FEE">
            <w:pPr>
              <w:jc w:val="both"/>
              <w:rPr>
                <w:rFonts w:ascii="Times New Roman" w:hAnsi="Times New Roman" w:cs="Times New Roman"/>
              </w:rPr>
            </w:pPr>
          </w:p>
          <w:p w14:paraId="1959CB2C" w14:textId="278F6CBE" w:rsidR="00403FEE" w:rsidRPr="002B6F8B" w:rsidRDefault="00403FEE" w:rsidP="00403FEE">
            <w:pPr>
              <w:jc w:val="both"/>
              <w:rPr>
                <w:rFonts w:ascii="Times New Roman" w:hAnsi="Times New Roman" w:cs="Times New Roman"/>
                <w:lang w:val="vi-VN"/>
              </w:rPr>
            </w:pPr>
          </w:p>
        </w:tc>
      </w:tr>
      <w:tr w:rsidR="00403FEE" w:rsidRPr="002B6F8B" w14:paraId="2A9F4C95" w14:textId="77777777" w:rsidTr="001219AE">
        <w:tc>
          <w:tcPr>
            <w:tcW w:w="709" w:type="dxa"/>
          </w:tcPr>
          <w:p w14:paraId="01534836" w14:textId="77777777" w:rsidR="00403FEE" w:rsidRPr="002B6F8B" w:rsidRDefault="00403FEE" w:rsidP="00403FEE">
            <w:pPr>
              <w:ind w:left="360"/>
              <w:rPr>
                <w:rFonts w:ascii="Times New Roman" w:hAnsi="Times New Roman" w:cs="Times New Roman"/>
                <w:lang w:val="vi-VN"/>
              </w:rPr>
            </w:pPr>
          </w:p>
        </w:tc>
        <w:tc>
          <w:tcPr>
            <w:tcW w:w="3828" w:type="dxa"/>
            <w:vMerge/>
          </w:tcPr>
          <w:p w14:paraId="7305E827" w14:textId="77777777" w:rsidR="00403FEE" w:rsidRPr="002B6F8B" w:rsidRDefault="00403FEE" w:rsidP="00403FEE">
            <w:pPr>
              <w:jc w:val="both"/>
              <w:rPr>
                <w:rFonts w:ascii="Times New Roman" w:hAnsi="Times New Roman" w:cs="Times New Roman"/>
                <w:lang w:val="vi-VN"/>
              </w:rPr>
            </w:pPr>
          </w:p>
        </w:tc>
        <w:tc>
          <w:tcPr>
            <w:tcW w:w="1830" w:type="dxa"/>
          </w:tcPr>
          <w:p w14:paraId="44A80446" w14:textId="0F3A1A0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Hà Tĩnh</w:t>
            </w:r>
          </w:p>
        </w:tc>
        <w:tc>
          <w:tcPr>
            <w:tcW w:w="6250" w:type="dxa"/>
          </w:tcPr>
          <w:p w14:paraId="7CB8CA37" w14:textId="2201F6E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2 Điều 16, đề nghị bổ sung thêm thành phần hồ sơ: Các tài liệu minh chứng dự án đầu tư đáp ứng các tiêu chí đối với dự án đầu tư hoạt động công nghệ cao trong khu nông nghiệp ứng dụng công nghệ cao được quy định tại Điều 5 Dự thảo Nghị định.</w:t>
            </w:r>
          </w:p>
        </w:tc>
        <w:tc>
          <w:tcPr>
            <w:tcW w:w="2383" w:type="dxa"/>
          </w:tcPr>
          <w:p w14:paraId="5832A98C" w14:textId="56938FB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w:t>
            </w:r>
          </w:p>
        </w:tc>
      </w:tr>
      <w:tr w:rsidR="00403FEE" w:rsidRPr="002B6F8B" w14:paraId="7CB662B7" w14:textId="77777777" w:rsidTr="001219AE">
        <w:tc>
          <w:tcPr>
            <w:tcW w:w="709" w:type="dxa"/>
          </w:tcPr>
          <w:p w14:paraId="77207156" w14:textId="77777777" w:rsidR="00403FEE" w:rsidRPr="002B6F8B" w:rsidRDefault="00403FEE" w:rsidP="00403FEE">
            <w:pPr>
              <w:ind w:left="360"/>
              <w:rPr>
                <w:rFonts w:ascii="Times New Roman" w:hAnsi="Times New Roman" w:cs="Times New Roman"/>
                <w:lang w:val="vi-VN"/>
              </w:rPr>
            </w:pPr>
          </w:p>
        </w:tc>
        <w:tc>
          <w:tcPr>
            <w:tcW w:w="3828" w:type="dxa"/>
          </w:tcPr>
          <w:p w14:paraId="32A8E4FB" w14:textId="6FEB5F4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Văn bản đề nghị thực hiện dự án đầu tư, gồm cả cam kết chịu mọi chi phí, rủi ro nếu dự án không được xác nhận;</w:t>
            </w:r>
          </w:p>
        </w:tc>
        <w:tc>
          <w:tcPr>
            <w:tcW w:w="1830" w:type="dxa"/>
          </w:tcPr>
          <w:p w14:paraId="14654B07" w14:textId="77777777" w:rsidR="00403FEE" w:rsidRPr="002B6F8B" w:rsidRDefault="00403FEE" w:rsidP="00403FEE">
            <w:pPr>
              <w:rPr>
                <w:rFonts w:ascii="Times New Roman" w:hAnsi="Times New Roman" w:cs="Times New Roman"/>
                <w:lang w:val="vi-VN"/>
              </w:rPr>
            </w:pPr>
          </w:p>
        </w:tc>
        <w:tc>
          <w:tcPr>
            <w:tcW w:w="6250" w:type="dxa"/>
          </w:tcPr>
          <w:p w14:paraId="0CFBF6DB" w14:textId="77777777" w:rsidR="00403FEE" w:rsidRPr="002B6F8B" w:rsidRDefault="00403FEE" w:rsidP="00403FEE">
            <w:pPr>
              <w:rPr>
                <w:rFonts w:ascii="Times New Roman" w:hAnsi="Times New Roman" w:cs="Times New Roman"/>
                <w:lang w:val="vi-VN"/>
              </w:rPr>
            </w:pPr>
          </w:p>
        </w:tc>
        <w:tc>
          <w:tcPr>
            <w:tcW w:w="2383" w:type="dxa"/>
          </w:tcPr>
          <w:p w14:paraId="3939E296" w14:textId="77777777" w:rsidR="00403FEE" w:rsidRPr="002B6F8B" w:rsidRDefault="00403FEE" w:rsidP="00403FEE">
            <w:pPr>
              <w:jc w:val="both"/>
              <w:rPr>
                <w:rFonts w:ascii="Times New Roman" w:hAnsi="Times New Roman" w:cs="Times New Roman"/>
                <w:lang w:val="vi-VN"/>
              </w:rPr>
            </w:pPr>
          </w:p>
        </w:tc>
      </w:tr>
      <w:tr w:rsidR="00403FEE" w:rsidRPr="002B6F8B" w14:paraId="25CEAE2E" w14:textId="77777777" w:rsidTr="001219AE">
        <w:tc>
          <w:tcPr>
            <w:tcW w:w="709" w:type="dxa"/>
          </w:tcPr>
          <w:p w14:paraId="7BF5F898" w14:textId="77777777" w:rsidR="00403FEE" w:rsidRPr="002B6F8B" w:rsidRDefault="00403FEE" w:rsidP="00403FEE">
            <w:pPr>
              <w:ind w:left="360"/>
              <w:rPr>
                <w:rFonts w:ascii="Times New Roman" w:hAnsi="Times New Roman" w:cs="Times New Roman"/>
                <w:lang w:val="vi-VN"/>
              </w:rPr>
            </w:pPr>
          </w:p>
        </w:tc>
        <w:tc>
          <w:tcPr>
            <w:tcW w:w="3828" w:type="dxa"/>
          </w:tcPr>
          <w:p w14:paraId="264ED1A3" w14:textId="159E8DD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Tài liệu về tư cách pháp lý của nhà đầu tư;</w:t>
            </w:r>
          </w:p>
        </w:tc>
        <w:tc>
          <w:tcPr>
            <w:tcW w:w="1830" w:type="dxa"/>
          </w:tcPr>
          <w:p w14:paraId="38CD1BC7" w14:textId="77777777" w:rsidR="00403FEE" w:rsidRPr="002B6F8B" w:rsidRDefault="00403FEE" w:rsidP="00403FEE">
            <w:pPr>
              <w:rPr>
                <w:rFonts w:ascii="Times New Roman" w:hAnsi="Times New Roman" w:cs="Times New Roman"/>
                <w:lang w:val="vi-VN"/>
              </w:rPr>
            </w:pPr>
          </w:p>
        </w:tc>
        <w:tc>
          <w:tcPr>
            <w:tcW w:w="6250" w:type="dxa"/>
          </w:tcPr>
          <w:p w14:paraId="2FAF78A9" w14:textId="77777777" w:rsidR="00403FEE" w:rsidRPr="002B6F8B" w:rsidRDefault="00403FEE" w:rsidP="00403FEE">
            <w:pPr>
              <w:rPr>
                <w:rFonts w:ascii="Times New Roman" w:hAnsi="Times New Roman" w:cs="Times New Roman"/>
                <w:lang w:val="vi-VN"/>
              </w:rPr>
            </w:pPr>
          </w:p>
        </w:tc>
        <w:tc>
          <w:tcPr>
            <w:tcW w:w="2383" w:type="dxa"/>
          </w:tcPr>
          <w:p w14:paraId="79B4BD4A" w14:textId="77777777" w:rsidR="00403FEE" w:rsidRPr="002B6F8B" w:rsidRDefault="00403FEE" w:rsidP="00403FEE">
            <w:pPr>
              <w:jc w:val="both"/>
              <w:rPr>
                <w:rFonts w:ascii="Times New Roman" w:hAnsi="Times New Roman" w:cs="Times New Roman"/>
                <w:lang w:val="vi-VN"/>
              </w:rPr>
            </w:pPr>
          </w:p>
        </w:tc>
      </w:tr>
      <w:tr w:rsidR="00403FEE" w:rsidRPr="002B6F8B" w14:paraId="326AAF5F" w14:textId="77777777" w:rsidTr="001219AE">
        <w:tc>
          <w:tcPr>
            <w:tcW w:w="709" w:type="dxa"/>
          </w:tcPr>
          <w:p w14:paraId="04FCDC94" w14:textId="77777777" w:rsidR="00403FEE" w:rsidRPr="002B6F8B" w:rsidRDefault="00403FEE" w:rsidP="00403FEE">
            <w:pPr>
              <w:ind w:left="360"/>
              <w:rPr>
                <w:rFonts w:ascii="Times New Roman" w:hAnsi="Times New Roman" w:cs="Times New Roman"/>
                <w:lang w:val="vi-VN"/>
              </w:rPr>
            </w:pPr>
          </w:p>
        </w:tc>
        <w:tc>
          <w:tcPr>
            <w:tcW w:w="3828" w:type="dxa"/>
          </w:tcPr>
          <w:p w14:paraId="73A6C047" w14:textId="1094D24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Đề xuất dự án đầu tư gồm các nội dung chủ yếu sau: giải trình việc đáp ứng đối với từng nguyên tắc quy định tại Điều 5 Nghị định này đối với từng loại hình dự án đầu tư tương ứng và các thông tin về mục tiêu đầu tư, quy mô đầu tư, vốn đầu tư, tiến độ thực hiện, nhu cầu sử dụng đất (nếu có), nhu cầu về lao động, đề xuất hưởng ưu đãi đầu tư, đánh giá sơ bộ tác động môi trường;</w:t>
            </w:r>
          </w:p>
        </w:tc>
        <w:tc>
          <w:tcPr>
            <w:tcW w:w="1830" w:type="dxa"/>
          </w:tcPr>
          <w:p w14:paraId="7FFF74FC"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Sở </w:t>
            </w:r>
            <w:r w:rsidRPr="002B6F8B">
              <w:rPr>
                <w:rFonts w:ascii="Times New Roman" w:hAnsi="Times New Roman" w:cs="Times New Roman"/>
              </w:rPr>
              <w:t>NN&amp;MT TP. Hải Phòng;</w:t>
            </w:r>
          </w:p>
          <w:p w14:paraId="5F2B4B91" w14:textId="314387F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Lâm Đồng.</w:t>
            </w:r>
          </w:p>
        </w:tc>
        <w:tc>
          <w:tcPr>
            <w:tcW w:w="6250" w:type="dxa"/>
          </w:tcPr>
          <w:p w14:paraId="29132A76" w14:textId="58493E5D" w:rsidR="00403FEE" w:rsidRPr="002B6F8B" w:rsidRDefault="00403FEE" w:rsidP="00403FEE">
            <w:pPr>
              <w:jc w:val="both"/>
              <w:rPr>
                <w:rFonts w:ascii="Times New Roman" w:hAnsi="Times New Roman" w:cs="Times New Roman"/>
              </w:rPr>
            </w:pPr>
            <w:r w:rsidRPr="002B6F8B">
              <w:rPr>
                <w:rFonts w:ascii="Times New Roman" w:hAnsi="Times New Roman" w:cs="Times New Roman"/>
              </w:rPr>
              <w:t>Về đề xuất dự án đầu tư tại điểm c khoản 2 Điều 16 của Dự thảo về Hồ sơ xác nhận dự án đầu tư đáp ứng nguyên tắc hoạt động công nghệ cao: đề xuất bổ sung “đánh giá sơ bộ tác động môi trường trong trường hợp dự án đầu tư thuộc đối tượng quy định tại khoản 1 Điều 29 Luật Bảo vệ môi trường”.</w:t>
            </w:r>
          </w:p>
          <w:p w14:paraId="5F50C708"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Đề nghị điều chỉnh: “c) Đề xuất dự án đầu tư gồm các nội dung chủ yếu sau: ... và các thông tin về mục tiêu đầu tư, quy mô đầu tư, vốn đầu tư, tiến độ thực hiện, nhu cầu sử dụng đất (nếu có), nhu cầu về lao động, đề xuất hưởng ưu đãi đầu tư, đánh giá sơ bộ tác động môi trường” thành “c) Đề xuất dự án đầu tư gồm các nội dung chủ yếu sau: ... và các thông tin về mục tiêu đầu tư, quy mô đầu tư, vốn đầu tư, tiến độ thực hiện, nhu cầu sử dụng đất (nếu có), nhu cầu về</w:t>
            </w:r>
            <w:r w:rsidRPr="002B6F8B">
              <w:rPr>
                <w:rFonts w:ascii="Times New Roman" w:hAnsi="Times New Roman" w:cs="Times New Roman"/>
              </w:rPr>
              <w:br/>
              <w:t xml:space="preserve">lao động, đề xuất hưởng ưu đãi đầu tư, đánh giá sơ bộ tác động môi trường (nếu có).” </w:t>
            </w:r>
          </w:p>
          <w:p w14:paraId="38F079C3"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Lý do: việc đánh giá sơ bộ tác động môi trường tùy theo quy mô dự án và tính chất dự án đây là nội dung không bắt buộc theo Luật Bảo vệ môi trường.</w:t>
            </w:r>
          </w:p>
          <w:p w14:paraId="1AFEE98C" w14:textId="77777777" w:rsidR="00403FEE" w:rsidRPr="002B6F8B" w:rsidRDefault="00403FEE" w:rsidP="00403FEE">
            <w:pPr>
              <w:rPr>
                <w:rFonts w:ascii="Times New Roman" w:hAnsi="Times New Roman" w:cs="Times New Roman"/>
                <w:lang w:val="vi-VN"/>
              </w:rPr>
            </w:pPr>
          </w:p>
        </w:tc>
        <w:tc>
          <w:tcPr>
            <w:tcW w:w="2383" w:type="dxa"/>
          </w:tcPr>
          <w:p w14:paraId="4AD76B82"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7C7C1157" w14:textId="16612CDD"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đánh giá tác động môi trường được lập khi cùng với xây dựng dự án đầu tư, phê duyệt chủ trương đầu tư.</w:t>
            </w:r>
          </w:p>
          <w:p w14:paraId="40525A9A" w14:textId="3EB23F3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Dự thảo chỉnh sửa thành thuyết minh dự án đầu tư về đáp ứng các tiêu chí tương ứng với loại hình đầu tư.</w:t>
            </w:r>
          </w:p>
        </w:tc>
      </w:tr>
      <w:tr w:rsidR="00403FEE" w:rsidRPr="002B6F8B" w14:paraId="6A5BF2DF" w14:textId="77777777" w:rsidTr="001219AE">
        <w:tc>
          <w:tcPr>
            <w:tcW w:w="709" w:type="dxa"/>
          </w:tcPr>
          <w:p w14:paraId="41D698CB" w14:textId="77777777" w:rsidR="00403FEE" w:rsidRPr="002B6F8B" w:rsidRDefault="00403FEE" w:rsidP="00403FEE">
            <w:pPr>
              <w:ind w:left="360"/>
              <w:rPr>
                <w:rFonts w:ascii="Times New Roman" w:hAnsi="Times New Roman" w:cs="Times New Roman"/>
                <w:lang w:val="vi-VN"/>
              </w:rPr>
            </w:pPr>
          </w:p>
        </w:tc>
        <w:tc>
          <w:tcPr>
            <w:tcW w:w="3828" w:type="dxa"/>
          </w:tcPr>
          <w:p w14:paraId="60B06FF2" w14:textId="416C8CE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d) Các tài liệu khác (nếu có).</w:t>
            </w:r>
          </w:p>
        </w:tc>
        <w:tc>
          <w:tcPr>
            <w:tcW w:w="1830" w:type="dxa"/>
          </w:tcPr>
          <w:p w14:paraId="6BC38CB3" w14:textId="77777777" w:rsidR="00403FEE" w:rsidRPr="002B6F8B" w:rsidRDefault="00403FEE" w:rsidP="00403FEE">
            <w:pPr>
              <w:rPr>
                <w:rFonts w:ascii="Times New Roman" w:hAnsi="Times New Roman" w:cs="Times New Roman"/>
                <w:lang w:val="vi-VN"/>
              </w:rPr>
            </w:pPr>
          </w:p>
        </w:tc>
        <w:tc>
          <w:tcPr>
            <w:tcW w:w="6250" w:type="dxa"/>
          </w:tcPr>
          <w:p w14:paraId="47F99D8C" w14:textId="77777777" w:rsidR="00403FEE" w:rsidRPr="002B6F8B" w:rsidRDefault="00403FEE" w:rsidP="00403FEE">
            <w:pPr>
              <w:rPr>
                <w:rFonts w:ascii="Times New Roman" w:hAnsi="Times New Roman" w:cs="Times New Roman"/>
                <w:lang w:val="vi-VN"/>
              </w:rPr>
            </w:pPr>
          </w:p>
        </w:tc>
        <w:tc>
          <w:tcPr>
            <w:tcW w:w="2383" w:type="dxa"/>
          </w:tcPr>
          <w:p w14:paraId="4E1DDAB3" w14:textId="77777777" w:rsidR="00403FEE" w:rsidRPr="002B6F8B" w:rsidRDefault="00403FEE" w:rsidP="00403FEE">
            <w:pPr>
              <w:jc w:val="both"/>
              <w:rPr>
                <w:rFonts w:ascii="Times New Roman" w:hAnsi="Times New Roman" w:cs="Times New Roman"/>
                <w:lang w:val="vi-VN"/>
              </w:rPr>
            </w:pPr>
          </w:p>
        </w:tc>
      </w:tr>
      <w:tr w:rsidR="00403FEE" w:rsidRPr="002B6F8B" w14:paraId="43DA953E" w14:textId="77777777" w:rsidTr="001219AE">
        <w:tc>
          <w:tcPr>
            <w:tcW w:w="709" w:type="dxa"/>
          </w:tcPr>
          <w:p w14:paraId="648139CA" w14:textId="77777777" w:rsidR="00403FEE" w:rsidRPr="002B6F8B" w:rsidRDefault="00403FEE" w:rsidP="00403FEE">
            <w:pPr>
              <w:ind w:left="360"/>
              <w:rPr>
                <w:rFonts w:ascii="Times New Roman" w:hAnsi="Times New Roman" w:cs="Times New Roman"/>
                <w:lang w:val="vi-VN"/>
              </w:rPr>
            </w:pPr>
          </w:p>
        </w:tc>
        <w:tc>
          <w:tcPr>
            <w:tcW w:w="3828" w:type="dxa"/>
          </w:tcPr>
          <w:p w14:paraId="4C92DFFC" w14:textId="66970DF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3. Trong thời hạn 01 ngày kể từ ngày nhận đủ hồ sơ, Ban quản lý khu công nghiệp, khu kinh tế gửi hồ sơ lấy ý kiến các Sở: Khoa học và Công nghệ, </w:t>
            </w:r>
            <w:r w:rsidRPr="002B6F8B">
              <w:rPr>
                <w:rFonts w:ascii="Times New Roman" w:hAnsi="Times New Roman" w:cs="Times New Roman"/>
                <w:lang w:val="vi-VN"/>
              </w:rPr>
              <w:lastRenderedPageBreak/>
              <w:t>Tài chính, Công Thương, Xây dựng, Nông nghiệp và Môi trường.</w:t>
            </w:r>
          </w:p>
        </w:tc>
        <w:tc>
          <w:tcPr>
            <w:tcW w:w="1830" w:type="dxa"/>
          </w:tcPr>
          <w:p w14:paraId="39A7AC13" w14:textId="0217451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lastRenderedPageBreak/>
              <w:t>Bộ Công thương</w:t>
            </w:r>
          </w:p>
        </w:tc>
        <w:tc>
          <w:tcPr>
            <w:tcW w:w="6250" w:type="dxa"/>
          </w:tcPr>
          <w:p w14:paraId="70813376" w14:textId="31E9D8A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khoản 3, Điều 16 đề nghị xem xét tính khả thi trong thời hạn 01 ngày kể từ ngày nhận đủ hồ sơ, gửi lấy ý kiến các Sở; làm rõ, tên cơ quan gửi hồ sơ lấy ý kiến.</w:t>
            </w:r>
          </w:p>
        </w:tc>
        <w:tc>
          <w:tcPr>
            <w:tcW w:w="2383" w:type="dxa"/>
          </w:tcPr>
          <w:p w14:paraId="27A0188D" w14:textId="2CFF099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khoản 4 Điều 16 dự thảo Nghị định (tăng thêm thành 02 ngày).</w:t>
            </w:r>
          </w:p>
        </w:tc>
      </w:tr>
      <w:tr w:rsidR="00403FEE" w:rsidRPr="002B6F8B" w14:paraId="231499C4" w14:textId="77777777" w:rsidTr="001219AE">
        <w:tc>
          <w:tcPr>
            <w:tcW w:w="709" w:type="dxa"/>
          </w:tcPr>
          <w:p w14:paraId="5DE3EDDC" w14:textId="77777777" w:rsidR="00403FEE" w:rsidRPr="002B6F8B" w:rsidRDefault="00403FEE" w:rsidP="00403FEE">
            <w:pPr>
              <w:ind w:left="360"/>
              <w:rPr>
                <w:rFonts w:ascii="Times New Roman" w:hAnsi="Times New Roman" w:cs="Times New Roman"/>
                <w:lang w:val="vi-VN"/>
              </w:rPr>
            </w:pPr>
          </w:p>
        </w:tc>
        <w:tc>
          <w:tcPr>
            <w:tcW w:w="3828" w:type="dxa"/>
          </w:tcPr>
          <w:p w14:paraId="0C28EDFC" w14:textId="77777777" w:rsidR="00403FEE" w:rsidRPr="002B6F8B" w:rsidRDefault="00403FEE" w:rsidP="00403FEE">
            <w:pPr>
              <w:jc w:val="both"/>
              <w:rPr>
                <w:rFonts w:ascii="Times New Roman" w:hAnsi="Times New Roman" w:cs="Times New Roman"/>
                <w:lang w:val="vi-VN"/>
              </w:rPr>
            </w:pPr>
          </w:p>
        </w:tc>
        <w:tc>
          <w:tcPr>
            <w:tcW w:w="1830" w:type="dxa"/>
          </w:tcPr>
          <w:p w14:paraId="193EA6F4" w14:textId="2D5EA1F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Thanh tra Chính phủ</w:t>
            </w:r>
          </w:p>
        </w:tc>
        <w:tc>
          <w:tcPr>
            <w:tcW w:w="6250" w:type="dxa"/>
          </w:tcPr>
          <w:p w14:paraId="1397A048" w14:textId="7194C84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khoản 3 Điều 16 dự thảo: đề nghị chỉnh sửa cụm từ “...khu công nghiệp, khu kinh tế” thành “khu nông nghiệp ứng dụng công nghệ cao” cho phù hợp với nội dung dự thảo Nghị định</w:t>
            </w:r>
          </w:p>
        </w:tc>
        <w:tc>
          <w:tcPr>
            <w:tcW w:w="2383" w:type="dxa"/>
          </w:tcPr>
          <w:p w14:paraId="3AECA221" w14:textId="0726315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khoản 4 Điều 16 dự thảo Nghị định.</w:t>
            </w:r>
          </w:p>
        </w:tc>
      </w:tr>
      <w:tr w:rsidR="00403FEE" w:rsidRPr="002B6F8B" w14:paraId="62614217" w14:textId="77777777" w:rsidTr="001219AE">
        <w:tc>
          <w:tcPr>
            <w:tcW w:w="709" w:type="dxa"/>
          </w:tcPr>
          <w:p w14:paraId="1F23AEF4" w14:textId="77777777" w:rsidR="00403FEE" w:rsidRPr="002B6F8B" w:rsidRDefault="00403FEE" w:rsidP="00403FEE">
            <w:pPr>
              <w:ind w:left="360"/>
              <w:rPr>
                <w:rFonts w:ascii="Times New Roman" w:hAnsi="Times New Roman" w:cs="Times New Roman"/>
                <w:lang w:val="vi-VN"/>
              </w:rPr>
            </w:pPr>
          </w:p>
        </w:tc>
        <w:tc>
          <w:tcPr>
            <w:tcW w:w="3828" w:type="dxa"/>
            <w:vMerge w:val="restart"/>
          </w:tcPr>
          <w:p w14:paraId="36FB95C4" w14:textId="77777777" w:rsidR="00403FEE" w:rsidRPr="002B6F8B" w:rsidRDefault="00403FEE" w:rsidP="00403FEE">
            <w:pPr>
              <w:jc w:val="both"/>
              <w:rPr>
                <w:rFonts w:ascii="Times New Roman" w:hAnsi="Times New Roman" w:cs="Times New Roman"/>
                <w:lang w:val="vi-VN"/>
              </w:rPr>
            </w:pPr>
          </w:p>
        </w:tc>
        <w:tc>
          <w:tcPr>
            <w:tcW w:w="1830" w:type="dxa"/>
            <w:vMerge w:val="restart"/>
          </w:tcPr>
          <w:p w14:paraId="6CAD52D9" w14:textId="71E0253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tỉnh Điện Biên;</w:t>
            </w:r>
            <w:r w:rsidRPr="002B6F8B">
              <w:rPr>
                <w:rFonts w:ascii="Times New Roman" w:hAnsi="Times New Roman" w:cs="Times New Roman"/>
                <w:lang w:val="vi-VN"/>
              </w:rPr>
              <w:t xml:space="preserve"> </w:t>
            </w:r>
            <w:r w:rsidRPr="002B6F8B">
              <w:rPr>
                <w:rFonts w:ascii="Times New Roman" w:hAnsi="Times New Roman" w:cs="Times New Roman"/>
              </w:rPr>
              <w:t>Sở NN&amp;MT Gia Lai; Sở NN&amp;MT Vĩnh Long;</w:t>
            </w:r>
            <w:r w:rsidRPr="002B6F8B">
              <w:rPr>
                <w:rFonts w:ascii="Times New Roman" w:hAnsi="Times New Roman" w:cs="Times New Roman"/>
                <w:lang w:val="vi-VN"/>
              </w:rPr>
              <w:t xml:space="preserve"> </w:t>
            </w:r>
            <w:r w:rsidRPr="002B6F8B">
              <w:rPr>
                <w:rFonts w:ascii="Times New Roman" w:hAnsi="Times New Roman" w:cs="Times New Roman"/>
              </w:rPr>
              <w:t>Sở NN&amp;MT TP</w:t>
            </w:r>
            <w:r w:rsidRPr="002B6F8B">
              <w:rPr>
                <w:rFonts w:ascii="Times New Roman" w:hAnsi="Times New Roman" w:cs="Times New Roman"/>
                <w:lang w:val="vi-VN"/>
              </w:rPr>
              <w:t xml:space="preserve">. </w:t>
            </w:r>
            <w:r w:rsidRPr="002B6F8B">
              <w:rPr>
                <w:rFonts w:ascii="Times New Roman" w:hAnsi="Times New Roman" w:cs="Times New Roman"/>
              </w:rPr>
              <w:t>HCM</w:t>
            </w:r>
          </w:p>
        </w:tc>
        <w:tc>
          <w:tcPr>
            <w:tcW w:w="6250" w:type="dxa"/>
          </w:tcPr>
          <w:p w14:paraId="50503615" w14:textId="0CEAC6B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khoản 3, Điều 16</w:t>
            </w:r>
            <w:r w:rsidRPr="002B6F8B">
              <w:rPr>
                <w:rFonts w:ascii="Times New Roman" w:hAnsi="Times New Roman" w:cs="Times New Roman"/>
              </w:rPr>
              <w:t xml:space="preserve">, </w:t>
            </w:r>
            <w:r w:rsidRPr="002B6F8B">
              <w:rPr>
                <w:rFonts w:ascii="Times New Roman" w:hAnsi="Times New Roman" w:cs="Times New Roman"/>
                <w:lang w:val="vi-VN"/>
              </w:rPr>
              <w:t>đề nghị cơ quan soạn thảo rà soát, cập nhật lại tên gọi “Ban quản lý khu</w:t>
            </w:r>
            <w:r w:rsidRPr="002B6F8B">
              <w:rPr>
                <w:rFonts w:ascii="Times New Roman" w:hAnsi="Times New Roman" w:cs="Times New Roman"/>
              </w:rPr>
              <w:t xml:space="preserve"> </w:t>
            </w:r>
            <w:r w:rsidRPr="002B6F8B">
              <w:rPr>
                <w:rFonts w:ascii="Times New Roman" w:hAnsi="Times New Roman" w:cs="Times New Roman"/>
                <w:lang w:val="vi-VN"/>
              </w:rPr>
              <w:t>công nghiệp, khu kinh tế” thành “Ban quản lý khu nông nghiệp ứng dụng công</w:t>
            </w:r>
            <w:r w:rsidRPr="002B6F8B">
              <w:rPr>
                <w:rFonts w:ascii="Times New Roman" w:hAnsi="Times New Roman" w:cs="Times New Roman"/>
              </w:rPr>
              <w:t xml:space="preserve"> </w:t>
            </w:r>
            <w:r w:rsidRPr="002B6F8B">
              <w:rPr>
                <w:rFonts w:ascii="Times New Roman" w:hAnsi="Times New Roman" w:cs="Times New Roman"/>
                <w:lang w:val="vi-VN"/>
              </w:rPr>
              <w:t>nghệ cao” để bảo đảm chính xác.</w:t>
            </w:r>
          </w:p>
        </w:tc>
        <w:tc>
          <w:tcPr>
            <w:tcW w:w="2383" w:type="dxa"/>
          </w:tcPr>
          <w:p w14:paraId="3037A928" w14:textId="6D0FD197"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chỉnh sửa tại dự thả</w:t>
            </w:r>
          </w:p>
        </w:tc>
      </w:tr>
      <w:tr w:rsidR="00403FEE" w:rsidRPr="002B6F8B" w14:paraId="75A1210B" w14:textId="77777777" w:rsidTr="001219AE">
        <w:tc>
          <w:tcPr>
            <w:tcW w:w="709" w:type="dxa"/>
          </w:tcPr>
          <w:p w14:paraId="29A58055" w14:textId="77777777" w:rsidR="00403FEE" w:rsidRPr="002B6F8B" w:rsidRDefault="00403FEE" w:rsidP="00403FEE">
            <w:pPr>
              <w:ind w:left="360"/>
              <w:rPr>
                <w:rFonts w:ascii="Times New Roman" w:hAnsi="Times New Roman" w:cs="Times New Roman"/>
                <w:lang w:val="vi-VN"/>
              </w:rPr>
            </w:pPr>
          </w:p>
        </w:tc>
        <w:tc>
          <w:tcPr>
            <w:tcW w:w="3828" w:type="dxa"/>
            <w:vMerge/>
          </w:tcPr>
          <w:p w14:paraId="4D38F53A" w14:textId="77777777" w:rsidR="00403FEE" w:rsidRPr="002B6F8B" w:rsidRDefault="00403FEE" w:rsidP="00403FEE">
            <w:pPr>
              <w:jc w:val="both"/>
              <w:rPr>
                <w:rFonts w:ascii="Times New Roman" w:hAnsi="Times New Roman" w:cs="Times New Roman"/>
                <w:lang w:val="vi-VN"/>
              </w:rPr>
            </w:pPr>
          </w:p>
        </w:tc>
        <w:tc>
          <w:tcPr>
            <w:tcW w:w="1830" w:type="dxa"/>
            <w:vMerge/>
          </w:tcPr>
          <w:p w14:paraId="1D2487D4" w14:textId="77777777" w:rsidR="00403FEE" w:rsidRPr="002B6F8B" w:rsidRDefault="00403FEE" w:rsidP="00403FEE">
            <w:pPr>
              <w:jc w:val="both"/>
              <w:rPr>
                <w:rFonts w:ascii="Times New Roman" w:hAnsi="Times New Roman" w:cs="Times New Roman"/>
                <w:lang w:val="vi-VN"/>
              </w:rPr>
            </w:pPr>
          </w:p>
        </w:tc>
        <w:tc>
          <w:tcPr>
            <w:tcW w:w="6250" w:type="dxa"/>
          </w:tcPr>
          <w:p w14:paraId="7B77B30D"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Tại khoản 3 Điều 16, đề nghị chỉnh sửa quy định “3. Trong thời hạn 01 ngày kể từ ngày nhận đủ hồ sơ, Ban quản lý khu công nghiệp, khu kinh tế gửi hồ sơ lấy ý kiến các Sở: Khoa học và Công nghệ, Tài chính, Công Thương, Xây dựng, Nông nghiệp và Môi trường” thành “3. Trong thời hạn 01 ngày kể từ ngày nhận đủ hồ sơ hợp lệ, Ban quản lý khu công nghiệp, khu kinh tế gửi hồ sơ lấy ý kiến các Sở: Khoa học và Công nghệ, Tài chính, Công Thương, Xây dựng, Nông nghiệp và Môi trường. Trường hợp từ chối phải có văn bản trả lời nêu rõ lý do” nhằm đảm bảo nội dung quy định được chặt chẽ và phù hợp.</w:t>
            </w:r>
          </w:p>
          <w:p w14:paraId="3A1CFC19"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Đề xuất chỉnh sửa như sau: “3. Trong thời hạn 01 ngày kể từ ngày nhận đủ hồ sơ, Ban quản lý khu nông nghiệp ứng dụng công nghệ cao gửi hồ sơ lấy ý kiến các Sở: Khoa học và Công nghệ, Tài chính, Công Thương, Xây dựng, Nông nghiệp và Môi trường, Quy hoạch - Kiến trúc”.</w:t>
            </w:r>
          </w:p>
          <w:p w14:paraId="1D7B9268" w14:textId="15EE310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Lý do đề xuất: Ngày 29 tháng 9 năm 2025, Hội đồng nhân dân Thành phố Hồ Chí Minh đã ban hành Nghị quyết số 405/NQ-HĐND về việc thành lập/tái lập Sở Quy hoạch - Kiến trúc, chính thức hoạt động từ ngày 01 tháng 10 năm 2025. Sở Quy hoạch - Kiến trúc được thành lập trên cơ sở chuyển chức năng, nhiệm vụ từ Sở Xây dựng sang, nhằm chuyên môn hóa công tác quản lý quy hoạch và kiến trúc.</w:t>
            </w:r>
          </w:p>
        </w:tc>
        <w:tc>
          <w:tcPr>
            <w:tcW w:w="2383" w:type="dxa"/>
          </w:tcPr>
          <w:p w14:paraId="28AC50B6" w14:textId="138A8C91"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và chỉnh sửa dự thảo theo hướng tăng tính chủ động của Ban Quản lý khu NNUDCNC.</w:t>
            </w:r>
          </w:p>
        </w:tc>
      </w:tr>
      <w:tr w:rsidR="00403FEE" w:rsidRPr="002B6F8B" w14:paraId="1F5056CF" w14:textId="77777777" w:rsidTr="001219AE">
        <w:tc>
          <w:tcPr>
            <w:tcW w:w="709" w:type="dxa"/>
          </w:tcPr>
          <w:p w14:paraId="417D9569" w14:textId="77777777" w:rsidR="00403FEE" w:rsidRPr="002B6F8B" w:rsidRDefault="00403FEE" w:rsidP="00403FEE">
            <w:pPr>
              <w:ind w:left="360"/>
              <w:rPr>
                <w:rFonts w:ascii="Times New Roman" w:hAnsi="Times New Roman" w:cs="Times New Roman"/>
                <w:lang w:val="vi-VN"/>
              </w:rPr>
            </w:pPr>
          </w:p>
        </w:tc>
        <w:tc>
          <w:tcPr>
            <w:tcW w:w="3828" w:type="dxa"/>
            <w:vMerge/>
          </w:tcPr>
          <w:p w14:paraId="09D9C513" w14:textId="77777777" w:rsidR="00403FEE" w:rsidRPr="002B6F8B" w:rsidRDefault="00403FEE" w:rsidP="00403FEE">
            <w:pPr>
              <w:jc w:val="both"/>
              <w:rPr>
                <w:rFonts w:ascii="Times New Roman" w:hAnsi="Times New Roman" w:cs="Times New Roman"/>
                <w:lang w:val="vi-VN"/>
              </w:rPr>
            </w:pPr>
          </w:p>
        </w:tc>
        <w:tc>
          <w:tcPr>
            <w:tcW w:w="1830" w:type="dxa"/>
            <w:vMerge/>
          </w:tcPr>
          <w:p w14:paraId="026A1AE9" w14:textId="77777777" w:rsidR="00403FEE" w:rsidRPr="002B6F8B" w:rsidRDefault="00403FEE" w:rsidP="00403FEE">
            <w:pPr>
              <w:jc w:val="both"/>
              <w:rPr>
                <w:rFonts w:ascii="Times New Roman" w:hAnsi="Times New Roman" w:cs="Times New Roman"/>
                <w:lang w:val="vi-VN"/>
              </w:rPr>
            </w:pPr>
          </w:p>
        </w:tc>
        <w:tc>
          <w:tcPr>
            <w:tcW w:w="6250" w:type="dxa"/>
          </w:tcPr>
          <w:p w14:paraId="3B97082E" w14:textId="59321E9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Tại khoản 3, Điều 16: Đề nghị điều chỉnh nội dung “3. Trong thời hạn 01 ngày kể từ ngày nhận đủ hồ sơ, Ban quản lý khu công nghiệp, khu kinh tế gửi hồ sơ lấy ý kiến các Sở: …” thành “3. Trong thời hạn 01 ngày kể từ ngày nhận đủ hồ sơ, Ban quản </w:t>
            </w:r>
            <w:r w:rsidRPr="002B6F8B">
              <w:rPr>
                <w:rFonts w:ascii="Times New Roman" w:hAnsi="Times New Roman" w:cs="Times New Roman"/>
              </w:rPr>
              <w:lastRenderedPageBreak/>
              <w:t>lý khu nông nghiệp ứng dụng công nghệ cao gửi hồ sơ lấy ý kiến các Sở: …”.</w:t>
            </w:r>
          </w:p>
        </w:tc>
        <w:tc>
          <w:tcPr>
            <w:tcW w:w="2383" w:type="dxa"/>
          </w:tcPr>
          <w:p w14:paraId="2C2194A5" w14:textId="54B79428"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Tiếp thu chỉnh sửa tại dự thảo về tên của Ban quản lý.</w:t>
            </w:r>
          </w:p>
        </w:tc>
      </w:tr>
      <w:tr w:rsidR="00403FEE" w:rsidRPr="002B6F8B" w14:paraId="6AB8C755" w14:textId="77777777" w:rsidTr="001219AE">
        <w:trPr>
          <w:trHeight w:val="1781"/>
        </w:trPr>
        <w:tc>
          <w:tcPr>
            <w:tcW w:w="709" w:type="dxa"/>
          </w:tcPr>
          <w:p w14:paraId="339C31F5" w14:textId="77777777" w:rsidR="00403FEE" w:rsidRPr="002B6F8B" w:rsidRDefault="00403FEE" w:rsidP="00403FEE">
            <w:pPr>
              <w:ind w:left="360"/>
              <w:rPr>
                <w:rFonts w:ascii="Times New Roman" w:hAnsi="Times New Roman" w:cs="Times New Roman"/>
                <w:lang w:val="vi-VN"/>
              </w:rPr>
            </w:pPr>
          </w:p>
        </w:tc>
        <w:tc>
          <w:tcPr>
            <w:tcW w:w="3828" w:type="dxa"/>
          </w:tcPr>
          <w:p w14:paraId="0A3553F5" w14:textId="772D780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Trong thời hạn 07 ngày kể từ ngày nhận đủ hồ sơ, cơ quan được lấy ý kiến có ý kiến về việc đáp ứng các nguyên tắc quy định tại Điều 5 Nghị định này đối với từng loại hình dự án đầu tư tương ứng.</w:t>
            </w:r>
          </w:p>
        </w:tc>
        <w:tc>
          <w:tcPr>
            <w:tcW w:w="1830" w:type="dxa"/>
          </w:tcPr>
          <w:p w14:paraId="3AE28A36" w14:textId="2A140F9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1FDD19E7" w14:textId="0305F6D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Tại khoản 4, Điều 16, đề nghị xem xét làm rõ nếu quá thời hạn lấy ý kiến mà không có trả lời thì xử lý thế nào?</w:t>
            </w:r>
          </w:p>
        </w:tc>
        <w:tc>
          <w:tcPr>
            <w:tcW w:w="2383" w:type="dxa"/>
          </w:tcPr>
          <w:p w14:paraId="0037760F" w14:textId="768FF55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khoản 5 Điều 16 dự thảo Nghị định.</w:t>
            </w:r>
          </w:p>
        </w:tc>
      </w:tr>
      <w:tr w:rsidR="00403FEE" w:rsidRPr="002B6F8B" w14:paraId="5B4D79B0" w14:textId="77777777" w:rsidTr="001219AE">
        <w:tc>
          <w:tcPr>
            <w:tcW w:w="709" w:type="dxa"/>
          </w:tcPr>
          <w:p w14:paraId="28B335AF" w14:textId="77777777" w:rsidR="00403FEE" w:rsidRPr="002B6F8B" w:rsidRDefault="00403FEE" w:rsidP="00403FEE">
            <w:pPr>
              <w:ind w:left="360"/>
              <w:rPr>
                <w:rFonts w:ascii="Times New Roman" w:hAnsi="Times New Roman" w:cs="Times New Roman"/>
                <w:lang w:val="vi-VN"/>
              </w:rPr>
            </w:pPr>
          </w:p>
        </w:tc>
        <w:tc>
          <w:tcPr>
            <w:tcW w:w="3828" w:type="dxa"/>
          </w:tcPr>
          <w:p w14:paraId="7E1F4C05" w14:textId="77777777" w:rsidR="00403FEE" w:rsidRPr="002B6F8B" w:rsidRDefault="00403FEE" w:rsidP="00403FEE">
            <w:pPr>
              <w:jc w:val="both"/>
              <w:rPr>
                <w:rFonts w:ascii="Times New Roman" w:hAnsi="Times New Roman" w:cs="Times New Roman"/>
                <w:lang w:val="vi-VN"/>
              </w:rPr>
            </w:pPr>
          </w:p>
        </w:tc>
        <w:tc>
          <w:tcPr>
            <w:tcW w:w="1830" w:type="dxa"/>
          </w:tcPr>
          <w:p w14:paraId="6FC703EA" w14:textId="24454FD4"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Gia Lai;</w:t>
            </w:r>
          </w:p>
          <w:p w14:paraId="11B446AB" w14:textId="5268D83B" w:rsidR="00403FEE" w:rsidRPr="002B6F8B" w:rsidRDefault="00403FEE" w:rsidP="00403FEE">
            <w:pPr>
              <w:jc w:val="both"/>
              <w:rPr>
                <w:rFonts w:ascii="Times New Roman" w:hAnsi="Times New Roman" w:cs="Times New Roman"/>
                <w:lang w:val="vi-VN"/>
              </w:rPr>
            </w:pPr>
          </w:p>
        </w:tc>
        <w:tc>
          <w:tcPr>
            <w:tcW w:w="6250" w:type="dxa"/>
          </w:tcPr>
          <w:p w14:paraId="3BE25F8F" w14:textId="6045C09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K</w:t>
            </w:r>
            <w:r w:rsidRPr="002B6F8B">
              <w:rPr>
                <w:rFonts w:ascii="Times New Roman" w:hAnsi="Times New Roman" w:cs="Times New Roman"/>
                <w:lang w:val="vi-VN"/>
              </w:rPr>
              <w:t>hoản 4 Điều 16, đề nghị chỉnh sửa quy định “4. Trong thời hạn 07 ngày kể từ ngày nhận đủ hồ sơ, cơ quan được lấy ý kiến có ý kiến về việc đáp ứng các nguyên tắc quy định tại Điều 5 Nghị định này đối với từng loại hình dự án đầu tư</w:t>
            </w:r>
            <w:r w:rsidRPr="002B6F8B">
              <w:rPr>
                <w:rFonts w:ascii="Times New Roman" w:hAnsi="Times New Roman" w:cs="Times New Roman"/>
              </w:rPr>
              <w:t xml:space="preserve"> </w:t>
            </w:r>
            <w:r w:rsidRPr="002B6F8B">
              <w:rPr>
                <w:rFonts w:ascii="Times New Roman" w:hAnsi="Times New Roman" w:cs="Times New Roman"/>
                <w:lang w:val="vi-VN"/>
              </w:rPr>
              <w:t>tương ứng” thành “4. Trong thời hạn 07 ngày kể từ ngày nhận được văn bản lấy ý kiến, cơ quan được lấy ý kiến có ý kiến về việc đáp ứng các nguyên tắc quy định tại Điều 5 Nghị định này đối với từng loại hình dự án đầu tư tương ứng” cho phù hợp, thống nhất với quy định tại khoản 3 Điều này.</w:t>
            </w:r>
          </w:p>
          <w:p w14:paraId="4C07C27F" w14:textId="308DC62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Ngoài ra, tại khoản này, cơ quan soạn thảo nên cân nhắc, quy định rõ cơ quan được lấy ý kiến phải có ý kiến bằng văn bản về việc đáp ứng các tiêu chí quy định tại Điều 5 Dự thảo đối với từng loại hình dự án đầu tư tương ứng để thống nhất áp dụng thực hiện.</w:t>
            </w:r>
          </w:p>
        </w:tc>
        <w:tc>
          <w:tcPr>
            <w:tcW w:w="2383" w:type="dxa"/>
          </w:tcPr>
          <w:p w14:paraId="60BD5AB3" w14:textId="31177BC3"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và chỉnh sửa dự thảo theo hướng tăng tính chủ động của Ban Quản lý khu NNUDCNC tại khoản 5 điều 16 dự thảo.</w:t>
            </w:r>
          </w:p>
        </w:tc>
      </w:tr>
      <w:tr w:rsidR="00403FEE" w:rsidRPr="002B6F8B" w14:paraId="781AB4DD" w14:textId="77777777" w:rsidTr="001219AE">
        <w:tc>
          <w:tcPr>
            <w:tcW w:w="709" w:type="dxa"/>
          </w:tcPr>
          <w:p w14:paraId="205D3701" w14:textId="77777777" w:rsidR="00403FEE" w:rsidRPr="002B6F8B" w:rsidRDefault="00403FEE" w:rsidP="00403FEE">
            <w:pPr>
              <w:ind w:left="360"/>
              <w:rPr>
                <w:rFonts w:ascii="Times New Roman" w:hAnsi="Times New Roman" w:cs="Times New Roman"/>
                <w:lang w:val="vi-VN"/>
              </w:rPr>
            </w:pPr>
          </w:p>
        </w:tc>
        <w:tc>
          <w:tcPr>
            <w:tcW w:w="3828" w:type="dxa"/>
          </w:tcPr>
          <w:p w14:paraId="3313EA7F" w14:textId="77777777" w:rsidR="00403FEE" w:rsidRPr="002B6F8B" w:rsidRDefault="00403FEE" w:rsidP="00403FEE">
            <w:pPr>
              <w:jc w:val="both"/>
              <w:rPr>
                <w:rFonts w:ascii="Times New Roman" w:hAnsi="Times New Roman" w:cs="Times New Roman"/>
                <w:lang w:val="vi-VN"/>
              </w:rPr>
            </w:pPr>
          </w:p>
        </w:tc>
        <w:tc>
          <w:tcPr>
            <w:tcW w:w="1830" w:type="dxa"/>
          </w:tcPr>
          <w:p w14:paraId="596F170D"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Lạng Sơn;</w:t>
            </w:r>
          </w:p>
          <w:p w14:paraId="1E17C868" w14:textId="77777777" w:rsidR="00403FEE" w:rsidRPr="002B6F8B" w:rsidRDefault="00403FEE" w:rsidP="00403FEE">
            <w:pPr>
              <w:jc w:val="both"/>
              <w:rPr>
                <w:rFonts w:ascii="Times New Roman" w:hAnsi="Times New Roman" w:cs="Times New Roman"/>
                <w:lang w:val="vi-VN"/>
              </w:rPr>
            </w:pPr>
          </w:p>
        </w:tc>
        <w:tc>
          <w:tcPr>
            <w:tcW w:w="6250" w:type="dxa"/>
          </w:tcPr>
          <w:p w14:paraId="116FEF16" w14:textId="717B168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Đề nghị kéo dài thời gian lên 10-12 ngày làm việc do tính chất của từng dự</w:t>
            </w:r>
            <w:r w:rsidRPr="002B6F8B">
              <w:rPr>
                <w:rFonts w:ascii="Times New Roman" w:hAnsi="Times New Roman" w:cs="Times New Roman"/>
              </w:rPr>
              <w:t xml:space="preserve"> </w:t>
            </w:r>
            <w:r w:rsidRPr="002B6F8B">
              <w:rPr>
                <w:rFonts w:ascii="Times New Roman" w:hAnsi="Times New Roman" w:cs="Times New Roman"/>
                <w:lang w:val="vi-VN"/>
              </w:rPr>
              <w:t>án công nghệ, nhất là khi phải đối chiếu với các danh mục công nghệ ưu tiên có</w:t>
            </w:r>
            <w:r w:rsidRPr="002B6F8B">
              <w:rPr>
                <w:rFonts w:ascii="Times New Roman" w:hAnsi="Times New Roman" w:cs="Times New Roman"/>
              </w:rPr>
              <w:t xml:space="preserve"> </w:t>
            </w:r>
            <w:r w:rsidRPr="002B6F8B">
              <w:rPr>
                <w:rFonts w:ascii="Times New Roman" w:hAnsi="Times New Roman" w:cs="Times New Roman"/>
                <w:lang w:val="vi-VN"/>
              </w:rPr>
              <w:t>tính chất phức tạp (Ví dụ: Nhóm công nghệ y - sinh học tiên tiến….).</w:t>
            </w:r>
          </w:p>
        </w:tc>
        <w:tc>
          <w:tcPr>
            <w:tcW w:w="2383" w:type="dxa"/>
          </w:tcPr>
          <w:p w14:paraId="0E33E667" w14:textId="186994BF"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và chỉnh sửa dự thảo tăng thời gian đánh giá tại khoản 6 điều 16 dự thảo.</w:t>
            </w:r>
          </w:p>
        </w:tc>
      </w:tr>
      <w:tr w:rsidR="00403FEE" w:rsidRPr="002B6F8B" w14:paraId="7B0DFE29" w14:textId="77777777" w:rsidTr="001219AE">
        <w:tc>
          <w:tcPr>
            <w:tcW w:w="709" w:type="dxa"/>
          </w:tcPr>
          <w:p w14:paraId="33996C03" w14:textId="77777777" w:rsidR="00403FEE" w:rsidRPr="002B6F8B" w:rsidRDefault="00403FEE" w:rsidP="00403FEE">
            <w:pPr>
              <w:ind w:left="360"/>
              <w:rPr>
                <w:rFonts w:ascii="Times New Roman" w:hAnsi="Times New Roman" w:cs="Times New Roman"/>
                <w:lang w:val="vi-VN"/>
              </w:rPr>
            </w:pPr>
          </w:p>
        </w:tc>
        <w:tc>
          <w:tcPr>
            <w:tcW w:w="3828" w:type="dxa"/>
          </w:tcPr>
          <w:p w14:paraId="1FD16DF5" w14:textId="77777777" w:rsidR="00403FEE" w:rsidRPr="002B6F8B" w:rsidRDefault="00403FEE" w:rsidP="00403FEE">
            <w:pPr>
              <w:jc w:val="both"/>
              <w:rPr>
                <w:rFonts w:ascii="Times New Roman" w:hAnsi="Times New Roman" w:cs="Times New Roman"/>
                <w:lang w:val="vi-VN"/>
              </w:rPr>
            </w:pPr>
          </w:p>
        </w:tc>
        <w:tc>
          <w:tcPr>
            <w:tcW w:w="1830" w:type="dxa"/>
          </w:tcPr>
          <w:p w14:paraId="407412B1" w14:textId="1B3C442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Nghệ An</w:t>
            </w:r>
          </w:p>
        </w:tc>
        <w:tc>
          <w:tcPr>
            <w:tcW w:w="6250" w:type="dxa"/>
          </w:tcPr>
          <w:p w14:paraId="506A27DB"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Khoản 4, Điều 16 quy định: “Trong thời hạn 07 ngày kể từ ngày nhận đủ hồ sơ, cơ quan được lấy ý kiến có ý kiến về việc đáp ứng các nguyên tắc quy định tại Điều 5 Nghị định này đối với từng loại hình dự án đầu tư tương ứng” </w:t>
            </w:r>
          </w:p>
          <w:p w14:paraId="3FFDDD1A" w14:textId="66BD0A3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-&gt; Đề xuất bổ sung, điều chỉnh như sau:: "Trong thời hạn 07 ngày kể từ ngày nhận đủ hồ sơ, cơ quan được lấy ý kiến có ý kiến về việc đáp ứng các nguyên tắc quy định tại Điều 5 Nghị định này đối với từng loại hình dự án đầu tư tương ứng. Hết </w:t>
            </w:r>
            <w:r w:rsidRPr="002B6F8B">
              <w:rPr>
                <w:rFonts w:ascii="Times New Roman" w:hAnsi="Times New Roman" w:cs="Times New Roman"/>
              </w:rPr>
              <w:lastRenderedPageBreak/>
              <w:t>thời hạn lấy ý kiến, nếu các cơ quan được lấy ý kiến không có văn bản trả lời thì được xem là đồng ý với đề xuất của dự án".</w:t>
            </w:r>
          </w:p>
        </w:tc>
        <w:tc>
          <w:tcPr>
            <w:tcW w:w="2383" w:type="dxa"/>
          </w:tcPr>
          <w:p w14:paraId="09180F42" w14:textId="11BB8639" w:rsidR="00403FEE" w:rsidRPr="002B6F8B" w:rsidRDefault="00403FEE" w:rsidP="00403FEE">
            <w:pPr>
              <w:jc w:val="both"/>
              <w:rPr>
                <w:rFonts w:ascii="Times New Roman" w:hAnsi="Times New Roman" w:cs="Times New Roman"/>
              </w:rPr>
            </w:pPr>
            <w:r w:rsidRPr="002B6F8B">
              <w:rPr>
                <w:rFonts w:ascii="Times New Roman" w:hAnsi="Times New Roman" w:cs="Times New Roman"/>
              </w:rPr>
              <w:lastRenderedPageBreak/>
              <w:t>Tiếp thu và chỉnh sửa dự thảo theo hướng tăng tính chủ động của Ban Quản lý khu NNUDCNC tại khoản 5 điều 16 dự thảo.</w:t>
            </w:r>
          </w:p>
        </w:tc>
      </w:tr>
      <w:tr w:rsidR="00403FEE" w:rsidRPr="002B6F8B" w14:paraId="17055257" w14:textId="77777777" w:rsidTr="001219AE">
        <w:tc>
          <w:tcPr>
            <w:tcW w:w="709" w:type="dxa"/>
          </w:tcPr>
          <w:p w14:paraId="4DC3F653" w14:textId="77777777" w:rsidR="00403FEE" w:rsidRPr="002B6F8B" w:rsidRDefault="00403FEE" w:rsidP="00403FEE">
            <w:pPr>
              <w:ind w:left="360"/>
              <w:rPr>
                <w:rFonts w:ascii="Times New Roman" w:hAnsi="Times New Roman" w:cs="Times New Roman"/>
                <w:lang w:val="vi-VN"/>
              </w:rPr>
            </w:pPr>
          </w:p>
        </w:tc>
        <w:tc>
          <w:tcPr>
            <w:tcW w:w="3828" w:type="dxa"/>
          </w:tcPr>
          <w:p w14:paraId="71CDAC56" w14:textId="75F789A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Trong thời hạn 15 ngày kể từ ngày nhận đủ hồ sơ, Ban quản lý khu nông nghiệp ứng dụng công nghệ cao tổ chức đánh giá hồ sơ và lập báo cáo đánh giá việc đáp ứng nguyên tắc quy định tại Điều ... Nghị định này đối với từng loại hình dự án đầu tư tương ứng.</w:t>
            </w:r>
          </w:p>
        </w:tc>
        <w:tc>
          <w:tcPr>
            <w:tcW w:w="1830" w:type="dxa"/>
          </w:tcPr>
          <w:p w14:paraId="760BFA0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 Gia Lai;</w:t>
            </w:r>
            <w:r w:rsidRPr="002B6F8B">
              <w:rPr>
                <w:rFonts w:ascii="Times New Roman" w:hAnsi="Times New Roman" w:cs="Times New Roman"/>
                <w:lang w:val="vi-VN"/>
              </w:rPr>
              <w:t xml:space="preserve"> </w:t>
            </w:r>
            <w:r w:rsidRPr="002B6F8B">
              <w:rPr>
                <w:rFonts w:ascii="Times New Roman" w:hAnsi="Times New Roman" w:cs="Times New Roman"/>
              </w:rPr>
              <w:t>Sở NN&amp;MT Hà Tĩnh</w:t>
            </w:r>
            <w:r w:rsidRPr="002B6F8B">
              <w:rPr>
                <w:rFonts w:ascii="Times New Roman" w:hAnsi="Times New Roman" w:cs="Times New Roman"/>
                <w:lang w:val="vi-VN"/>
              </w:rPr>
              <w:t xml:space="preserve">; </w:t>
            </w:r>
            <w:r w:rsidRPr="002B6F8B">
              <w:rPr>
                <w:rFonts w:ascii="Times New Roman" w:hAnsi="Times New Roman" w:cs="Times New Roman"/>
              </w:rPr>
              <w:t>Sở NN&amp;MT Vĩnh Long</w:t>
            </w:r>
          </w:p>
          <w:p w14:paraId="448398FD" w14:textId="77777777" w:rsidR="00403FEE" w:rsidRPr="002B6F8B" w:rsidRDefault="00403FEE" w:rsidP="00403FEE">
            <w:pPr>
              <w:rPr>
                <w:rFonts w:ascii="Times New Roman" w:hAnsi="Times New Roman" w:cs="Times New Roman"/>
              </w:rPr>
            </w:pPr>
          </w:p>
          <w:p w14:paraId="7A594571" w14:textId="77777777" w:rsidR="00403FEE" w:rsidRPr="002B6F8B" w:rsidRDefault="00403FEE" w:rsidP="00403FEE">
            <w:pPr>
              <w:rPr>
                <w:rFonts w:ascii="Times New Roman" w:hAnsi="Times New Roman" w:cs="Times New Roman"/>
                <w:lang w:val="vi-VN"/>
              </w:rPr>
            </w:pPr>
          </w:p>
        </w:tc>
        <w:tc>
          <w:tcPr>
            <w:tcW w:w="6250" w:type="dxa"/>
          </w:tcPr>
          <w:p w14:paraId="0790EF77" w14:textId="57AA4196" w:rsidR="00403FEE" w:rsidRPr="002B6F8B" w:rsidRDefault="00403FEE" w:rsidP="00403FEE">
            <w:pPr>
              <w:jc w:val="both"/>
              <w:rPr>
                <w:rFonts w:ascii="Times New Roman" w:hAnsi="Times New Roman" w:cs="Times New Roman"/>
              </w:rPr>
            </w:pPr>
            <w:r w:rsidRPr="002B6F8B">
              <w:rPr>
                <w:rFonts w:ascii="Times New Roman" w:hAnsi="Times New Roman" w:cs="Times New Roman"/>
              </w:rPr>
              <w:t>Tại khoản 5 Điều 16, đề nghị chỉnh sửa quy định “5. Trong thời hạn 15 ngày kể từ ngày nhận đủ hồ sơ, Ban quản lý khu nông nghiệp ứng dụng công nghệ cao tổ chức đánh giá hồ sơ và lập báo cáo đánh giá việc đáp ứng nguyên tắc quy định tại Điều ... Nghị định này đối với từng loại hình dự án đầu tư tương ứng” thành “5.Trong thời hạn 15 ngày kể từ ngày nhận được văn bản cho ý kiến, Ban quản lý khu nông nghiệp ứng dụng công nghệ cao tổ chức đánh giá hồ sơ và lập báo cáo đánh giá việc đáp ứng nguyên tắc quy định tại Điều ... Nghị định này đối với từng loại hình dự án đầu tư tương ứng” cho phù hợp, thống nhất với quy định tại khoản 4 Điều này.</w:t>
            </w:r>
          </w:p>
          <w:p w14:paraId="4DC9F6F6" w14:textId="77777777" w:rsidR="00403FEE" w:rsidRPr="002B6F8B" w:rsidRDefault="00403FEE" w:rsidP="00403FEE">
            <w:pPr>
              <w:jc w:val="both"/>
              <w:rPr>
                <w:rFonts w:ascii="Times New Roman" w:hAnsi="Times New Roman" w:cs="Times New Roman"/>
                <w:lang w:val="vi-VN"/>
              </w:rPr>
            </w:pPr>
          </w:p>
        </w:tc>
        <w:tc>
          <w:tcPr>
            <w:tcW w:w="2383" w:type="dxa"/>
          </w:tcPr>
          <w:p w14:paraId="58141F65" w14:textId="5E3F5BA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1.Tiếp thu và chỉnh sửa dự thảo tại khoản 6 điều 16 dự thảo (gộp khoản 6, 7 vào khoản 6 (mới) của dự thảo.</w:t>
            </w:r>
          </w:p>
        </w:tc>
      </w:tr>
      <w:tr w:rsidR="00403FEE" w:rsidRPr="002B6F8B" w14:paraId="2C3B8D56" w14:textId="77777777" w:rsidTr="001219AE">
        <w:tc>
          <w:tcPr>
            <w:tcW w:w="709" w:type="dxa"/>
          </w:tcPr>
          <w:p w14:paraId="4234959E" w14:textId="77777777" w:rsidR="00403FEE" w:rsidRPr="002B6F8B" w:rsidRDefault="00403FEE" w:rsidP="00403FEE">
            <w:pPr>
              <w:ind w:left="360"/>
              <w:rPr>
                <w:rFonts w:ascii="Times New Roman" w:hAnsi="Times New Roman" w:cs="Times New Roman"/>
                <w:lang w:val="vi-VN"/>
              </w:rPr>
            </w:pPr>
          </w:p>
        </w:tc>
        <w:tc>
          <w:tcPr>
            <w:tcW w:w="3828" w:type="dxa"/>
          </w:tcPr>
          <w:p w14:paraId="765CA935" w14:textId="09C4BBE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6. Trường hợp kết quả đánh giá đạt yêu cầu, Ban quản lý khu nông nghiệp ứng dụng công nghệ cao gửi nhà đầu tư và chủ đầu tư văn bản xác nhận dự án đầu tư đáp ứng nguyên tắc hoạt động công nghệ cao để làm căn cứ thực hiện thuê lại đất; thuê nhà xưởng, văn phòng, kho bãi.</w:t>
            </w:r>
          </w:p>
        </w:tc>
        <w:tc>
          <w:tcPr>
            <w:tcW w:w="1830" w:type="dxa"/>
          </w:tcPr>
          <w:p w14:paraId="5BD45C26" w14:textId="77777777" w:rsidR="00403FEE" w:rsidRPr="002B6F8B" w:rsidRDefault="00403FEE" w:rsidP="00403FEE">
            <w:pPr>
              <w:rPr>
                <w:rFonts w:ascii="Times New Roman" w:hAnsi="Times New Roman" w:cs="Times New Roman"/>
                <w:lang w:val="vi-VN"/>
              </w:rPr>
            </w:pPr>
          </w:p>
        </w:tc>
        <w:tc>
          <w:tcPr>
            <w:tcW w:w="6250" w:type="dxa"/>
          </w:tcPr>
          <w:p w14:paraId="7CE00E6B" w14:textId="77777777" w:rsidR="00403FEE" w:rsidRPr="002B6F8B" w:rsidRDefault="00403FEE" w:rsidP="00403FEE">
            <w:pPr>
              <w:rPr>
                <w:rFonts w:ascii="Times New Roman" w:hAnsi="Times New Roman" w:cs="Times New Roman"/>
                <w:lang w:val="vi-VN"/>
              </w:rPr>
            </w:pPr>
          </w:p>
        </w:tc>
        <w:tc>
          <w:tcPr>
            <w:tcW w:w="2383" w:type="dxa"/>
          </w:tcPr>
          <w:p w14:paraId="3A961F4D" w14:textId="77777777" w:rsidR="00403FEE" w:rsidRPr="002B6F8B" w:rsidRDefault="00403FEE" w:rsidP="00403FEE">
            <w:pPr>
              <w:jc w:val="both"/>
              <w:rPr>
                <w:rFonts w:ascii="Times New Roman" w:hAnsi="Times New Roman" w:cs="Times New Roman"/>
                <w:lang w:val="vi-VN"/>
              </w:rPr>
            </w:pPr>
          </w:p>
        </w:tc>
      </w:tr>
      <w:tr w:rsidR="00403FEE" w:rsidRPr="002B6F8B" w14:paraId="67B01E0A" w14:textId="77777777" w:rsidTr="001219AE">
        <w:tc>
          <w:tcPr>
            <w:tcW w:w="709" w:type="dxa"/>
          </w:tcPr>
          <w:p w14:paraId="03A9F736" w14:textId="77777777" w:rsidR="00403FEE" w:rsidRPr="002B6F8B" w:rsidRDefault="00403FEE" w:rsidP="00403FEE">
            <w:pPr>
              <w:ind w:left="360"/>
              <w:rPr>
                <w:rFonts w:ascii="Times New Roman" w:hAnsi="Times New Roman" w:cs="Times New Roman"/>
                <w:lang w:val="vi-VN"/>
              </w:rPr>
            </w:pPr>
          </w:p>
        </w:tc>
        <w:tc>
          <w:tcPr>
            <w:tcW w:w="3828" w:type="dxa"/>
          </w:tcPr>
          <w:p w14:paraId="2A7D735D" w14:textId="1CB4447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7. Trường hợp kết quả đánh giá không đạt yêu cầu, trong thời hạn 01 ngày kể từ ngày có kết quả đánh giá, Ban quản lý khu nông nghiệp ứng dụng công nghệ cao thông báo bằng văn bản cho nhà đầu tư và chủ đầu tư hạ tầng biết và nêu rõ lý do không đạt yêu cầu.</w:t>
            </w:r>
          </w:p>
        </w:tc>
        <w:tc>
          <w:tcPr>
            <w:tcW w:w="1830" w:type="dxa"/>
          </w:tcPr>
          <w:p w14:paraId="29BF78B9" w14:textId="77777777" w:rsidR="00403FEE" w:rsidRPr="002B6F8B" w:rsidRDefault="00403FEE" w:rsidP="00403FEE">
            <w:pPr>
              <w:rPr>
                <w:rFonts w:ascii="Times New Roman" w:hAnsi="Times New Roman" w:cs="Times New Roman"/>
                <w:lang w:val="vi-VN"/>
              </w:rPr>
            </w:pPr>
          </w:p>
        </w:tc>
        <w:tc>
          <w:tcPr>
            <w:tcW w:w="6250" w:type="dxa"/>
          </w:tcPr>
          <w:p w14:paraId="3187250E" w14:textId="77777777" w:rsidR="00403FEE" w:rsidRPr="002B6F8B" w:rsidRDefault="00403FEE" w:rsidP="00403FEE">
            <w:pPr>
              <w:rPr>
                <w:rFonts w:ascii="Times New Roman" w:hAnsi="Times New Roman" w:cs="Times New Roman"/>
                <w:lang w:val="vi-VN"/>
              </w:rPr>
            </w:pPr>
          </w:p>
        </w:tc>
        <w:tc>
          <w:tcPr>
            <w:tcW w:w="2383" w:type="dxa"/>
          </w:tcPr>
          <w:p w14:paraId="28A54761" w14:textId="77777777" w:rsidR="00403FEE" w:rsidRPr="002B6F8B" w:rsidRDefault="00403FEE" w:rsidP="00403FEE">
            <w:pPr>
              <w:jc w:val="both"/>
              <w:rPr>
                <w:rFonts w:ascii="Times New Roman" w:hAnsi="Times New Roman" w:cs="Times New Roman"/>
                <w:lang w:val="vi-VN"/>
              </w:rPr>
            </w:pPr>
          </w:p>
        </w:tc>
      </w:tr>
      <w:tr w:rsidR="00403FEE" w:rsidRPr="002B6F8B" w14:paraId="6E832724" w14:textId="77777777" w:rsidTr="001219AE">
        <w:tc>
          <w:tcPr>
            <w:tcW w:w="709" w:type="dxa"/>
          </w:tcPr>
          <w:p w14:paraId="6A7D629C" w14:textId="77777777" w:rsidR="00403FEE" w:rsidRPr="002B6F8B" w:rsidRDefault="00403FEE" w:rsidP="00403FEE">
            <w:pPr>
              <w:ind w:left="360"/>
              <w:rPr>
                <w:rFonts w:ascii="Times New Roman" w:hAnsi="Times New Roman" w:cs="Times New Roman"/>
                <w:lang w:val="vi-VN"/>
              </w:rPr>
            </w:pPr>
          </w:p>
        </w:tc>
        <w:tc>
          <w:tcPr>
            <w:tcW w:w="3828" w:type="dxa"/>
          </w:tcPr>
          <w:p w14:paraId="59773A27" w14:textId="77777777"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Chương V</w:t>
            </w:r>
          </w:p>
          <w:p w14:paraId="673CF9F9" w14:textId="4DFED3F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b/>
                <w:bCs/>
                <w:lang w:val="vi-VN"/>
              </w:rPr>
              <w:t>QUẢN LÝ KHU NÔNG NGHIỆP ỨNG DỤNG CÔNG NGHỆ CAO</w:t>
            </w:r>
          </w:p>
        </w:tc>
        <w:tc>
          <w:tcPr>
            <w:tcW w:w="1830" w:type="dxa"/>
          </w:tcPr>
          <w:p w14:paraId="294EB69A" w14:textId="77777777" w:rsidR="00403FEE" w:rsidRPr="002B6F8B" w:rsidRDefault="00403FEE" w:rsidP="00403FEE">
            <w:pPr>
              <w:rPr>
                <w:rFonts w:ascii="Times New Roman" w:hAnsi="Times New Roman" w:cs="Times New Roman"/>
                <w:lang w:val="vi-VN"/>
              </w:rPr>
            </w:pPr>
          </w:p>
        </w:tc>
        <w:tc>
          <w:tcPr>
            <w:tcW w:w="6250" w:type="dxa"/>
          </w:tcPr>
          <w:p w14:paraId="4BBFF00F" w14:textId="77777777" w:rsidR="00403FEE" w:rsidRPr="002B6F8B" w:rsidRDefault="00403FEE" w:rsidP="00403FEE">
            <w:pPr>
              <w:rPr>
                <w:rFonts w:ascii="Times New Roman" w:hAnsi="Times New Roman" w:cs="Times New Roman"/>
                <w:lang w:val="vi-VN"/>
              </w:rPr>
            </w:pPr>
          </w:p>
        </w:tc>
        <w:tc>
          <w:tcPr>
            <w:tcW w:w="2383" w:type="dxa"/>
          </w:tcPr>
          <w:p w14:paraId="1D695F8B" w14:textId="77777777" w:rsidR="00403FEE" w:rsidRPr="002B6F8B" w:rsidRDefault="00403FEE" w:rsidP="00403FEE">
            <w:pPr>
              <w:jc w:val="both"/>
              <w:rPr>
                <w:rFonts w:ascii="Times New Roman" w:hAnsi="Times New Roman" w:cs="Times New Roman"/>
                <w:lang w:val="vi-VN"/>
              </w:rPr>
            </w:pPr>
          </w:p>
        </w:tc>
      </w:tr>
      <w:tr w:rsidR="00403FEE" w:rsidRPr="002B6F8B" w14:paraId="62A5333F" w14:textId="77777777" w:rsidTr="001219AE">
        <w:tc>
          <w:tcPr>
            <w:tcW w:w="709" w:type="dxa"/>
          </w:tcPr>
          <w:p w14:paraId="38819381"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4B624957"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Điều 17. Quản lý hoạt động đầu tư</w:t>
            </w:r>
          </w:p>
          <w:p w14:paraId="14A47C3B"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1. Ban quản lý khu nông nghiệp ứng dụng công nghệ cao phối hợp với các cơ quan liên quan, Chủ đầu tư hạ tầng </w:t>
            </w:r>
            <w:r w:rsidRPr="002B6F8B">
              <w:rPr>
                <w:rFonts w:ascii="Times New Roman" w:hAnsi="Times New Roman" w:cs="Times New Roman"/>
                <w:lang w:val="vi-VN"/>
              </w:rPr>
              <w:lastRenderedPageBreak/>
              <w:t>thực hiện việc giám sát, đánh giá hoạt động đầu tư, xây dựng và phát triển khu nông nghiệp ứng dụng công nghệ cao; giám sát, đánh giá, thanh tra, kiểm tra các nội dung quy định tại Quyết định chấp thuận chủ trương đầu tư/Giấy chứng nhận đăng ký đầu tư hoặc văn bản xác nhận dự án đầu tư đáp ứng nguyên tắc hoạt động công nghệ cao quy định tại Nghị định này, việc thực hiện các yêu cầu về quy hoạch, xây dựng, đất đai, bảo vệ môi trường, khoa học và công nghệ và các quy định của pháp luật có liên quan; hướng dẫn, giải quyết các vướng mắc trong quá trình thực hiện các dự án đầu tư tại khu nông nghiệp ứng dụng công nghệ cao; phối hợp xử lý các vi phạm hành chính theo quy định của pháp luật, quyết định ngừng hoặc ngừng một phần, chấm dứt hoặc chấm dứt một phần hoạt động dự án đầu tư tại khu nông nghiệp ứng dụng công nghệ cao theo quy định của pháp luật về đầu tư.</w:t>
            </w:r>
          </w:p>
          <w:p w14:paraId="5E04866A" w14:textId="053E8CF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Ban quản lý khu nông nghiệp ứng dụng công nghệ cao định kỳ hằng năm hoặc đột xuất thực hiện rà soát, đánh giá việc thực hiện các điều kiện, nguyên tắc, tiêu chí quy định tại Điều 5 Nghị định này đối với các dự án đầu tư.</w:t>
            </w:r>
          </w:p>
        </w:tc>
        <w:tc>
          <w:tcPr>
            <w:tcW w:w="1830" w:type="dxa"/>
          </w:tcPr>
          <w:p w14:paraId="6EA58671" w14:textId="113A415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Sở NN&amp;MT</w:t>
            </w:r>
            <w:r w:rsidRPr="002B6F8B">
              <w:rPr>
                <w:rFonts w:ascii="Times New Roman" w:hAnsi="Times New Roman" w:cs="Times New Roman"/>
                <w:lang w:val="vi-VN"/>
              </w:rPr>
              <w:t xml:space="preserve"> </w:t>
            </w:r>
            <w:r w:rsidRPr="002B6F8B">
              <w:rPr>
                <w:rFonts w:ascii="Times New Roman" w:hAnsi="Times New Roman" w:cs="Times New Roman"/>
              </w:rPr>
              <w:t>Gia Lai</w:t>
            </w:r>
          </w:p>
        </w:tc>
        <w:tc>
          <w:tcPr>
            <w:tcW w:w="6250" w:type="dxa"/>
          </w:tcPr>
          <w:p w14:paraId="5F239981" w14:textId="0E0C8A4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Khoản 1 Điều 17 dự thảo Nghị định quy định Ban quản lý khu nông nghiệp ứng dụng công nghệ cao có thẩm quyền thanh tra là chưa phù hợp quy định pháp luật.</w:t>
            </w:r>
            <w:r w:rsidRPr="002B6F8B">
              <w:t xml:space="preserve"> </w:t>
            </w:r>
            <w:r w:rsidRPr="002B6F8B">
              <w:rPr>
                <w:rFonts w:ascii="Times New Roman" w:hAnsi="Times New Roman" w:cs="Times New Roman"/>
              </w:rPr>
              <w:t xml:space="preserve">Theo quy định tại Điều 7 Luật Thanh tra số 84/2025/QH15 thì cơ quan thanh tra tại cấp </w:t>
            </w:r>
            <w:r w:rsidRPr="002B6F8B">
              <w:rPr>
                <w:rFonts w:ascii="Times New Roman" w:hAnsi="Times New Roman" w:cs="Times New Roman"/>
              </w:rPr>
              <w:lastRenderedPageBreak/>
              <w:t>tỉnh chỉ có Thanh tra tỉnh thuộc Ủy ban nhân dân tỉnh, các cơ quan chuyên môn, tổ chức hành chính khác thuộc Ủy ban nhân dân tỉnh không có cơ quan thanh tra trực thuộc.</w:t>
            </w:r>
          </w:p>
        </w:tc>
        <w:tc>
          <w:tcPr>
            <w:tcW w:w="2383" w:type="dxa"/>
          </w:tcPr>
          <w:p w14:paraId="73C4DED3" w14:textId="292C4F5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Tiếp thu và chỉnh sửa bỏ chức năng thanh tra của Ban quản lý Khu.</w:t>
            </w:r>
          </w:p>
        </w:tc>
      </w:tr>
      <w:tr w:rsidR="00403FEE" w:rsidRPr="002B6F8B" w14:paraId="6A3BEDBD" w14:textId="77777777" w:rsidTr="001219AE">
        <w:tc>
          <w:tcPr>
            <w:tcW w:w="709" w:type="dxa"/>
          </w:tcPr>
          <w:p w14:paraId="76ABD59E" w14:textId="77777777" w:rsidR="00403FEE" w:rsidRPr="002B6F8B" w:rsidRDefault="00403FEE" w:rsidP="00403FEE">
            <w:pPr>
              <w:ind w:left="360"/>
              <w:rPr>
                <w:rFonts w:ascii="Times New Roman" w:hAnsi="Times New Roman" w:cs="Times New Roman"/>
                <w:lang w:val="vi-VN"/>
              </w:rPr>
            </w:pPr>
          </w:p>
        </w:tc>
        <w:tc>
          <w:tcPr>
            <w:tcW w:w="3828" w:type="dxa"/>
          </w:tcPr>
          <w:p w14:paraId="392F1785" w14:textId="4B53C42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2. Trường hợp dự án đầu tư quy định tại Điều 5 Nghị định này thuộc đối tượng phải thực hiện thủ tục chấp thuận chủ trương đầu tư hoặc cấp </w:t>
            </w:r>
            <w:r w:rsidRPr="002B6F8B">
              <w:rPr>
                <w:rFonts w:ascii="Times New Roman" w:hAnsi="Times New Roman" w:cs="Times New Roman"/>
                <w:lang w:val="vi-VN"/>
              </w:rPr>
              <w:lastRenderedPageBreak/>
              <w:t>Giấy chứng nhận đăng ký đầu tư, Nhà đầu tư có trách nhiệm giải trình và cam kết việc đảm bảo các điều kiện, nguyên tắc, tiêu chí quy định tại Điều 5 Nghị định này theo từng loại hình dự án đầu tư tương ứng tại hồ sơ đề nghị chấp thuận chủ trương đầu tư/cấp Giấy chứng nhận đăng ký đầu tư. Cơ quan có thẩm quyền chấp thuận chủ trương đầu tư/cấp Giấy chứng nhận đăng ký đầu tư theo quy định của pháp luật về đầu tư tổ chức thẩm định hoặc đánh giá nội dung này trong trình tự chấp thuận chủ trương đầu tư/cấp Giấy chứng nhận đăng ký đầu tư. Chi tiết các nội dung cam kết thực hiện điều kiện, nguyên tắc, tiêu chí quy định tại Điều 5 Nghị định này của nhà đầu tư được ghi tại Quyết định chấp thuận chủ trương đầu tư/Giấy chứng nhận đăng ký đầu tư làm căn cứ giám sát, đánh giá đầu tư, thanh tra, kiểm tra, xử lý vi phạm theo quy định của Luật Đầu tư và quy định của pháp luật có liên quan.</w:t>
            </w:r>
          </w:p>
        </w:tc>
        <w:tc>
          <w:tcPr>
            <w:tcW w:w="1830" w:type="dxa"/>
          </w:tcPr>
          <w:p w14:paraId="5EA60C60" w14:textId="77777777" w:rsidR="00403FEE" w:rsidRPr="002B6F8B" w:rsidRDefault="00403FEE" w:rsidP="00403FEE">
            <w:pPr>
              <w:rPr>
                <w:rFonts w:ascii="Times New Roman" w:hAnsi="Times New Roman" w:cs="Times New Roman"/>
                <w:lang w:val="vi-VN"/>
              </w:rPr>
            </w:pPr>
          </w:p>
        </w:tc>
        <w:tc>
          <w:tcPr>
            <w:tcW w:w="6250" w:type="dxa"/>
          </w:tcPr>
          <w:p w14:paraId="2335AE85" w14:textId="77777777" w:rsidR="00403FEE" w:rsidRPr="002B6F8B" w:rsidRDefault="00403FEE" w:rsidP="00403FEE">
            <w:pPr>
              <w:rPr>
                <w:rFonts w:ascii="Times New Roman" w:hAnsi="Times New Roman" w:cs="Times New Roman"/>
                <w:lang w:val="vi-VN"/>
              </w:rPr>
            </w:pPr>
          </w:p>
        </w:tc>
        <w:tc>
          <w:tcPr>
            <w:tcW w:w="2383" w:type="dxa"/>
          </w:tcPr>
          <w:p w14:paraId="5D74F084" w14:textId="77777777" w:rsidR="00403FEE" w:rsidRPr="002B6F8B" w:rsidRDefault="00403FEE" w:rsidP="00403FEE">
            <w:pPr>
              <w:jc w:val="both"/>
              <w:rPr>
                <w:rFonts w:ascii="Times New Roman" w:hAnsi="Times New Roman" w:cs="Times New Roman"/>
                <w:lang w:val="vi-VN"/>
              </w:rPr>
            </w:pPr>
          </w:p>
        </w:tc>
      </w:tr>
      <w:tr w:rsidR="00403FEE" w:rsidRPr="002B6F8B" w14:paraId="3DD26EAF" w14:textId="77777777" w:rsidTr="001219AE">
        <w:tc>
          <w:tcPr>
            <w:tcW w:w="709" w:type="dxa"/>
          </w:tcPr>
          <w:p w14:paraId="181C5A2F" w14:textId="77777777" w:rsidR="00403FEE" w:rsidRPr="002B6F8B" w:rsidRDefault="00403FEE" w:rsidP="00403FEE">
            <w:pPr>
              <w:ind w:left="360"/>
              <w:rPr>
                <w:rFonts w:ascii="Times New Roman" w:hAnsi="Times New Roman" w:cs="Times New Roman"/>
                <w:lang w:val="vi-VN"/>
              </w:rPr>
            </w:pPr>
          </w:p>
        </w:tc>
        <w:tc>
          <w:tcPr>
            <w:tcW w:w="3828" w:type="dxa"/>
          </w:tcPr>
          <w:p w14:paraId="12BC6D7B" w14:textId="47C1FE9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3. Trường hợp dự án đầu tư quy định tại Điều 5 Nghị định này không thuộc đối tượng phải thực hiện thủ tục chấp thuận chủ trương đầu tư hoặc cấp Giấy chứng nhận đăng ký đầu tư, nhà đầu tư có trách nhiệm giải trình và cam kết việc đảm bảo các nguyên tắc, tiêu chí quy định tại Điều 5 Nghị định này theo từng loại hình dự án đầu tư tương ứng tại thủ tục đề nghị xác nhận dự án đầu tư đáp ứng nguyên tắc hoạt </w:t>
            </w:r>
            <w:r w:rsidRPr="002B6F8B">
              <w:rPr>
                <w:rFonts w:ascii="Times New Roman" w:hAnsi="Times New Roman" w:cs="Times New Roman"/>
                <w:lang w:val="vi-VN"/>
              </w:rPr>
              <w:lastRenderedPageBreak/>
              <w:t>động công nghệ cao theo quy định tại Điều 16 Nghị định này.</w:t>
            </w:r>
          </w:p>
        </w:tc>
        <w:tc>
          <w:tcPr>
            <w:tcW w:w="1830" w:type="dxa"/>
          </w:tcPr>
          <w:p w14:paraId="61C0C832" w14:textId="77777777" w:rsidR="00403FEE" w:rsidRPr="002B6F8B" w:rsidRDefault="00403FEE" w:rsidP="00403FEE">
            <w:pPr>
              <w:rPr>
                <w:rFonts w:ascii="Times New Roman" w:hAnsi="Times New Roman" w:cs="Times New Roman"/>
                <w:lang w:val="vi-VN"/>
              </w:rPr>
            </w:pPr>
          </w:p>
        </w:tc>
        <w:tc>
          <w:tcPr>
            <w:tcW w:w="6250" w:type="dxa"/>
          </w:tcPr>
          <w:p w14:paraId="3BCD0F10" w14:textId="77777777" w:rsidR="00403FEE" w:rsidRPr="002B6F8B" w:rsidRDefault="00403FEE" w:rsidP="00403FEE">
            <w:pPr>
              <w:rPr>
                <w:rFonts w:ascii="Times New Roman" w:hAnsi="Times New Roman" w:cs="Times New Roman"/>
                <w:lang w:val="vi-VN"/>
              </w:rPr>
            </w:pPr>
          </w:p>
        </w:tc>
        <w:tc>
          <w:tcPr>
            <w:tcW w:w="2383" w:type="dxa"/>
          </w:tcPr>
          <w:p w14:paraId="44C7BE0A" w14:textId="77777777" w:rsidR="00403FEE" w:rsidRPr="002B6F8B" w:rsidRDefault="00403FEE" w:rsidP="00403FEE">
            <w:pPr>
              <w:jc w:val="both"/>
              <w:rPr>
                <w:rFonts w:ascii="Times New Roman" w:hAnsi="Times New Roman" w:cs="Times New Roman"/>
                <w:lang w:val="vi-VN"/>
              </w:rPr>
            </w:pPr>
          </w:p>
        </w:tc>
      </w:tr>
      <w:tr w:rsidR="00403FEE" w:rsidRPr="002B6F8B" w14:paraId="42420A6B" w14:textId="77777777" w:rsidTr="001219AE">
        <w:tc>
          <w:tcPr>
            <w:tcW w:w="709" w:type="dxa"/>
          </w:tcPr>
          <w:p w14:paraId="4CECFC60" w14:textId="77777777" w:rsidR="00403FEE" w:rsidRPr="002B6F8B" w:rsidRDefault="00403FEE" w:rsidP="00403FEE">
            <w:pPr>
              <w:ind w:left="360"/>
              <w:rPr>
                <w:rFonts w:ascii="Times New Roman" w:hAnsi="Times New Roman" w:cs="Times New Roman"/>
                <w:lang w:val="vi-VN"/>
              </w:rPr>
            </w:pPr>
          </w:p>
        </w:tc>
        <w:tc>
          <w:tcPr>
            <w:tcW w:w="3828" w:type="dxa"/>
          </w:tcPr>
          <w:p w14:paraId="3A9ACFAF" w14:textId="12E84A7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Căn cứ chiến lược, kế hoạch phát triển từng thời kỳ, Ban quản lý khu công nghệ cao xây dựng và trình Ủy ban nhân dân cấp tỉnh ban hành Danh mục dự án thu hút đầu tư tại khu nông nghiệp ứng dụng công nghệ cao.</w:t>
            </w:r>
          </w:p>
        </w:tc>
        <w:tc>
          <w:tcPr>
            <w:tcW w:w="1830" w:type="dxa"/>
          </w:tcPr>
          <w:p w14:paraId="0C2031DD"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Vĩnh Long</w:t>
            </w:r>
          </w:p>
          <w:p w14:paraId="601E3A20" w14:textId="77777777" w:rsidR="00403FEE" w:rsidRPr="002B6F8B" w:rsidRDefault="00403FEE" w:rsidP="00403FEE">
            <w:pPr>
              <w:rPr>
                <w:rFonts w:ascii="Times New Roman" w:hAnsi="Times New Roman" w:cs="Times New Roman"/>
                <w:lang w:val="vi-VN"/>
              </w:rPr>
            </w:pPr>
          </w:p>
        </w:tc>
        <w:tc>
          <w:tcPr>
            <w:tcW w:w="6250" w:type="dxa"/>
          </w:tcPr>
          <w:p w14:paraId="02A8B765" w14:textId="4A25975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4, Điều 17: Đề nghị điều chỉnh nội dung “4. … Ban quản lý khu công nghệ cao xây dựng và trình Ủy ban nhân dân cấp tỉnh ban hành …” thành “4. … Ban quản lý khu nông nghiệp ứng dụng công nghệ cao xây dựng và trình Ủy ban nhân dân cấp tỉnh ban hành …”.</w:t>
            </w:r>
          </w:p>
        </w:tc>
        <w:tc>
          <w:tcPr>
            <w:tcW w:w="2383" w:type="dxa"/>
          </w:tcPr>
          <w:p w14:paraId="1D904209" w14:textId="411BE75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khoản 6 (mới) điều 17 dự thảo</w:t>
            </w:r>
          </w:p>
        </w:tc>
      </w:tr>
      <w:tr w:rsidR="00403FEE" w:rsidRPr="002B6F8B" w14:paraId="52299ED6" w14:textId="77777777" w:rsidTr="001219AE">
        <w:tc>
          <w:tcPr>
            <w:tcW w:w="709" w:type="dxa"/>
          </w:tcPr>
          <w:p w14:paraId="7A968FB9"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7D1498C6" w14:textId="496FB539"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18. Quản lý, vận hành hệ thống kết cấu hạ tầng kỹ thuật</w:t>
            </w:r>
          </w:p>
        </w:tc>
        <w:tc>
          <w:tcPr>
            <w:tcW w:w="1830" w:type="dxa"/>
          </w:tcPr>
          <w:p w14:paraId="1A35EBC7" w14:textId="77777777" w:rsidR="00403FEE" w:rsidRPr="002B6F8B" w:rsidRDefault="00403FEE" w:rsidP="00403FEE">
            <w:pPr>
              <w:rPr>
                <w:rFonts w:ascii="Times New Roman" w:hAnsi="Times New Roman" w:cs="Times New Roman"/>
                <w:lang w:val="vi-VN"/>
              </w:rPr>
            </w:pPr>
          </w:p>
        </w:tc>
        <w:tc>
          <w:tcPr>
            <w:tcW w:w="6250" w:type="dxa"/>
          </w:tcPr>
          <w:p w14:paraId="21A2F0E9" w14:textId="77777777" w:rsidR="00403FEE" w:rsidRPr="002B6F8B" w:rsidRDefault="00403FEE" w:rsidP="00403FEE">
            <w:pPr>
              <w:rPr>
                <w:rFonts w:ascii="Times New Roman" w:hAnsi="Times New Roman" w:cs="Times New Roman"/>
                <w:lang w:val="vi-VN"/>
              </w:rPr>
            </w:pPr>
          </w:p>
        </w:tc>
        <w:tc>
          <w:tcPr>
            <w:tcW w:w="2383" w:type="dxa"/>
          </w:tcPr>
          <w:p w14:paraId="0300D64B" w14:textId="77777777" w:rsidR="00403FEE" w:rsidRPr="002B6F8B" w:rsidRDefault="00403FEE" w:rsidP="00403FEE">
            <w:pPr>
              <w:jc w:val="both"/>
              <w:rPr>
                <w:rFonts w:ascii="Times New Roman" w:hAnsi="Times New Roman" w:cs="Times New Roman"/>
                <w:lang w:val="vi-VN"/>
              </w:rPr>
            </w:pPr>
          </w:p>
        </w:tc>
      </w:tr>
      <w:tr w:rsidR="00403FEE" w:rsidRPr="002B6F8B" w14:paraId="72399478" w14:textId="77777777" w:rsidTr="001219AE">
        <w:tc>
          <w:tcPr>
            <w:tcW w:w="709" w:type="dxa"/>
          </w:tcPr>
          <w:p w14:paraId="4AA583C2" w14:textId="77777777" w:rsidR="00403FEE" w:rsidRPr="002B6F8B" w:rsidRDefault="00403FEE" w:rsidP="00403FEE">
            <w:pPr>
              <w:ind w:left="360"/>
              <w:rPr>
                <w:rFonts w:ascii="Times New Roman" w:hAnsi="Times New Roman" w:cs="Times New Roman"/>
                <w:lang w:val="vi-VN"/>
              </w:rPr>
            </w:pPr>
          </w:p>
        </w:tc>
        <w:tc>
          <w:tcPr>
            <w:tcW w:w="3828" w:type="dxa"/>
          </w:tcPr>
          <w:p w14:paraId="4ABC7E5F" w14:textId="77777777" w:rsidR="00403FEE" w:rsidRPr="002B6F8B" w:rsidRDefault="00403FEE" w:rsidP="00403FEE">
            <w:pPr>
              <w:jc w:val="both"/>
              <w:rPr>
                <w:rFonts w:ascii="Times New Roman" w:hAnsi="Times New Roman" w:cs="Times New Roman"/>
                <w:lang w:val="vi-VN"/>
              </w:rPr>
            </w:pPr>
          </w:p>
        </w:tc>
        <w:tc>
          <w:tcPr>
            <w:tcW w:w="1830" w:type="dxa"/>
          </w:tcPr>
          <w:p w14:paraId="3C48D4A2" w14:textId="175F406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Quảng Ninh</w:t>
            </w:r>
          </w:p>
        </w:tc>
        <w:tc>
          <w:tcPr>
            <w:tcW w:w="6250" w:type="dxa"/>
          </w:tcPr>
          <w:p w14:paraId="05648705" w14:textId="77777777" w:rsidR="00403FEE" w:rsidRPr="002B6F8B" w:rsidRDefault="00403FEE" w:rsidP="00403FEE">
            <w:pPr>
              <w:widowControl w:val="0"/>
              <w:ind w:firstLine="27"/>
              <w:jc w:val="both"/>
              <w:rPr>
                <w:rFonts w:ascii="Times New Roman" w:hAnsi="Times New Roman" w:cs="Times New Roman"/>
                <w:lang w:val="vi-VN"/>
              </w:rPr>
            </w:pPr>
            <w:r w:rsidRPr="002B6F8B">
              <w:rPr>
                <w:rFonts w:ascii="Times New Roman" w:hAnsi="Times New Roman" w:cs="Times New Roman"/>
                <w:lang w:val="vi-VN"/>
              </w:rPr>
              <w:t>- Về hạ tầng dùng chung: Cần có quy định về c</w:t>
            </w:r>
            <w:r w:rsidRPr="002B6F8B">
              <w:rPr>
                <w:rFonts w:ascii="Times New Roman" w:hAnsi="Times New Roman" w:cs="Times New Roman" w:hint="eastAsia"/>
                <w:lang w:val="vi-VN"/>
              </w:rPr>
              <w:t>ơ</w:t>
            </w:r>
            <w:r w:rsidRPr="002B6F8B">
              <w:rPr>
                <w:rFonts w:ascii="Times New Roman" w:hAnsi="Times New Roman" w:cs="Times New Roman"/>
                <w:lang w:val="vi-VN"/>
              </w:rPr>
              <w:t xml:space="preserve"> chế quản lý và vận hành các Phòng thí nghiệm dùng chung do ngân sách nhà n</w:t>
            </w:r>
            <w:r w:rsidRPr="002B6F8B">
              <w:rPr>
                <w:rFonts w:ascii="Times New Roman" w:hAnsi="Times New Roman" w:cs="Times New Roman" w:hint="eastAsia"/>
                <w:lang w:val="vi-VN"/>
              </w:rPr>
              <w:t>ư</w:t>
            </w:r>
            <w:r w:rsidRPr="002B6F8B">
              <w:rPr>
                <w:rFonts w:ascii="Times New Roman" w:hAnsi="Times New Roman" w:cs="Times New Roman"/>
                <w:lang w:val="vi-VN"/>
              </w:rPr>
              <w:t>ớc đầu t</w:t>
            </w:r>
            <w:r w:rsidRPr="002B6F8B">
              <w:rPr>
                <w:rFonts w:ascii="Times New Roman" w:hAnsi="Times New Roman" w:cs="Times New Roman" w:hint="eastAsia"/>
                <w:lang w:val="vi-VN"/>
              </w:rPr>
              <w:t>ư</w:t>
            </w:r>
            <w:r w:rsidRPr="002B6F8B">
              <w:rPr>
                <w:rFonts w:ascii="Times New Roman" w:hAnsi="Times New Roman" w:cs="Times New Roman"/>
                <w:lang w:val="vi-VN"/>
              </w:rPr>
              <w:t>, đảm bảo các tổ chức, cá nhân đều có quyền tiếp cận bình đẳng thông qua "Phiếu hỗ trợ tài chính".</w:t>
            </w:r>
          </w:p>
          <w:p w14:paraId="511227B0" w14:textId="77777777" w:rsidR="00403FEE" w:rsidRPr="002B6F8B" w:rsidRDefault="00403FEE" w:rsidP="00403FEE">
            <w:pPr>
              <w:jc w:val="both"/>
              <w:rPr>
                <w:rFonts w:ascii="Times New Roman" w:hAnsi="Times New Roman" w:cs="Times New Roman"/>
                <w:lang w:val="vi-VN"/>
              </w:rPr>
            </w:pPr>
          </w:p>
        </w:tc>
        <w:tc>
          <w:tcPr>
            <w:tcW w:w="2383" w:type="dxa"/>
          </w:tcPr>
          <w:p w14:paraId="3DBB21E0"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408966CD" w14:textId="61DA864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Phòng  thử nghiệm thực hiện hoạt động dịch vụ KHCN trong Khu.</w:t>
            </w:r>
          </w:p>
        </w:tc>
      </w:tr>
      <w:tr w:rsidR="00403FEE" w:rsidRPr="002B6F8B" w14:paraId="47B14D97" w14:textId="77777777" w:rsidTr="001219AE">
        <w:tc>
          <w:tcPr>
            <w:tcW w:w="709" w:type="dxa"/>
          </w:tcPr>
          <w:p w14:paraId="21BF5C4D" w14:textId="77777777" w:rsidR="00403FEE" w:rsidRPr="002B6F8B" w:rsidRDefault="00403FEE" w:rsidP="00403FEE">
            <w:pPr>
              <w:ind w:left="360"/>
              <w:rPr>
                <w:rFonts w:ascii="Times New Roman" w:hAnsi="Times New Roman" w:cs="Times New Roman"/>
                <w:lang w:val="vi-VN"/>
              </w:rPr>
            </w:pPr>
          </w:p>
        </w:tc>
        <w:tc>
          <w:tcPr>
            <w:tcW w:w="3828" w:type="dxa"/>
          </w:tcPr>
          <w:p w14:paraId="4544B74F" w14:textId="2B32F61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Ban quản lý khu nông nghiệp ứng dụng công nghệ cao tổ chức quản lý, khai thác, vận hành, duy tu hệ thống kết cấu hạ tầng kỹ thuật khu nông nghiệp ứng dụng công nghệ cao do Nhà nước đầu tư và các công trình được chủ đầu tư hạ tầng bàn giao tại khoản 2 và khoản 4 Điều này, trừ các công trình quy định tại khoản 3 Điều này.</w:t>
            </w:r>
          </w:p>
        </w:tc>
        <w:tc>
          <w:tcPr>
            <w:tcW w:w="1830" w:type="dxa"/>
          </w:tcPr>
          <w:p w14:paraId="78393A85" w14:textId="77777777" w:rsidR="00403FEE" w:rsidRPr="002B6F8B" w:rsidRDefault="00403FEE" w:rsidP="00403FEE">
            <w:pPr>
              <w:rPr>
                <w:rFonts w:ascii="Times New Roman" w:hAnsi="Times New Roman" w:cs="Times New Roman"/>
                <w:lang w:val="vi-VN"/>
              </w:rPr>
            </w:pPr>
          </w:p>
        </w:tc>
        <w:tc>
          <w:tcPr>
            <w:tcW w:w="6250" w:type="dxa"/>
          </w:tcPr>
          <w:p w14:paraId="468704F0" w14:textId="77777777" w:rsidR="00403FEE" w:rsidRPr="002B6F8B" w:rsidRDefault="00403FEE" w:rsidP="00403FEE">
            <w:pPr>
              <w:rPr>
                <w:rFonts w:ascii="Times New Roman" w:hAnsi="Times New Roman" w:cs="Times New Roman"/>
                <w:lang w:val="vi-VN"/>
              </w:rPr>
            </w:pPr>
          </w:p>
        </w:tc>
        <w:tc>
          <w:tcPr>
            <w:tcW w:w="2383" w:type="dxa"/>
          </w:tcPr>
          <w:p w14:paraId="44D55882" w14:textId="77777777" w:rsidR="00403FEE" w:rsidRPr="002B6F8B" w:rsidRDefault="00403FEE" w:rsidP="00403FEE">
            <w:pPr>
              <w:jc w:val="both"/>
              <w:rPr>
                <w:rFonts w:ascii="Times New Roman" w:hAnsi="Times New Roman" w:cs="Times New Roman"/>
                <w:lang w:val="vi-VN"/>
              </w:rPr>
            </w:pPr>
          </w:p>
        </w:tc>
      </w:tr>
      <w:tr w:rsidR="00403FEE" w:rsidRPr="002B6F8B" w14:paraId="2E27A010" w14:textId="77777777" w:rsidTr="001219AE">
        <w:tc>
          <w:tcPr>
            <w:tcW w:w="709" w:type="dxa"/>
          </w:tcPr>
          <w:p w14:paraId="77FA75F0" w14:textId="77777777" w:rsidR="00403FEE" w:rsidRPr="002B6F8B" w:rsidRDefault="00403FEE" w:rsidP="00403FEE">
            <w:pPr>
              <w:ind w:left="360"/>
              <w:rPr>
                <w:rFonts w:ascii="Times New Roman" w:hAnsi="Times New Roman" w:cs="Times New Roman"/>
                <w:lang w:val="vi-VN"/>
              </w:rPr>
            </w:pPr>
          </w:p>
        </w:tc>
        <w:tc>
          <w:tcPr>
            <w:tcW w:w="3828" w:type="dxa"/>
          </w:tcPr>
          <w:p w14:paraId="5E8B8174" w14:textId="03AF82D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Chủ đầu tư hạ tầng tổ chức quản lý, khai thác, vận hành, duy tu các công trình kết cấu hạ tầng kỹ thuật đã đầu tư hoặc có thể bàn giao lại cho Ban quản lý khu nông nghiệp ứng dụng công nghệ cao hoặc các doanh nghiệp nhà nước về cấp điện, nước, viễn thông để quản lý, khai thác, vận hành, duy tu nhằm đảm bảo sự đồng bộ của toàn hệ thống.</w:t>
            </w:r>
          </w:p>
        </w:tc>
        <w:tc>
          <w:tcPr>
            <w:tcW w:w="1830" w:type="dxa"/>
          </w:tcPr>
          <w:p w14:paraId="28F2365A" w14:textId="77777777" w:rsidR="00403FEE" w:rsidRPr="002B6F8B" w:rsidRDefault="00403FEE" w:rsidP="00403FEE">
            <w:pPr>
              <w:rPr>
                <w:rFonts w:ascii="Times New Roman" w:hAnsi="Times New Roman" w:cs="Times New Roman"/>
                <w:lang w:val="vi-VN"/>
              </w:rPr>
            </w:pPr>
          </w:p>
        </w:tc>
        <w:tc>
          <w:tcPr>
            <w:tcW w:w="6250" w:type="dxa"/>
          </w:tcPr>
          <w:p w14:paraId="6F1BF428" w14:textId="77777777" w:rsidR="00403FEE" w:rsidRPr="002B6F8B" w:rsidRDefault="00403FEE" w:rsidP="00403FEE">
            <w:pPr>
              <w:rPr>
                <w:rFonts w:ascii="Times New Roman" w:hAnsi="Times New Roman" w:cs="Times New Roman"/>
                <w:lang w:val="vi-VN"/>
              </w:rPr>
            </w:pPr>
          </w:p>
        </w:tc>
        <w:tc>
          <w:tcPr>
            <w:tcW w:w="2383" w:type="dxa"/>
          </w:tcPr>
          <w:p w14:paraId="1E729E17" w14:textId="77777777" w:rsidR="00403FEE" w:rsidRPr="002B6F8B" w:rsidRDefault="00403FEE" w:rsidP="00403FEE">
            <w:pPr>
              <w:jc w:val="both"/>
              <w:rPr>
                <w:rFonts w:ascii="Times New Roman" w:hAnsi="Times New Roman" w:cs="Times New Roman"/>
                <w:lang w:val="vi-VN"/>
              </w:rPr>
            </w:pPr>
          </w:p>
        </w:tc>
      </w:tr>
      <w:tr w:rsidR="00403FEE" w:rsidRPr="002B6F8B" w14:paraId="00D869C1" w14:textId="77777777" w:rsidTr="001219AE">
        <w:tc>
          <w:tcPr>
            <w:tcW w:w="709" w:type="dxa"/>
          </w:tcPr>
          <w:p w14:paraId="41345922" w14:textId="77777777" w:rsidR="00403FEE" w:rsidRPr="002B6F8B" w:rsidRDefault="00403FEE" w:rsidP="00403FEE">
            <w:pPr>
              <w:ind w:left="360"/>
              <w:rPr>
                <w:rFonts w:ascii="Times New Roman" w:hAnsi="Times New Roman" w:cs="Times New Roman"/>
                <w:lang w:val="vi-VN"/>
              </w:rPr>
            </w:pPr>
          </w:p>
        </w:tc>
        <w:tc>
          <w:tcPr>
            <w:tcW w:w="3828" w:type="dxa"/>
          </w:tcPr>
          <w:p w14:paraId="104C4698" w14:textId="242AE6A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Các doanh nghiệp nhà nước về cấp điện, nước, viễn thông tổ chức quản lý, khai thác, vận hành, duy tu đối với các công trình kết cấu hạ tầng kỹ thuật điện, nước, viễn thông do mình đầu tư và được chủ đầu tư hạ tầng bàn giao tại khoản 2 Điều này.</w:t>
            </w:r>
          </w:p>
        </w:tc>
        <w:tc>
          <w:tcPr>
            <w:tcW w:w="1830" w:type="dxa"/>
          </w:tcPr>
          <w:p w14:paraId="593CF582" w14:textId="77777777" w:rsidR="00403FEE" w:rsidRPr="002B6F8B" w:rsidRDefault="00403FEE" w:rsidP="00403FEE">
            <w:pPr>
              <w:rPr>
                <w:rFonts w:ascii="Times New Roman" w:hAnsi="Times New Roman" w:cs="Times New Roman"/>
                <w:lang w:val="vi-VN"/>
              </w:rPr>
            </w:pPr>
          </w:p>
        </w:tc>
        <w:tc>
          <w:tcPr>
            <w:tcW w:w="6250" w:type="dxa"/>
          </w:tcPr>
          <w:p w14:paraId="12A35039" w14:textId="77777777" w:rsidR="00403FEE" w:rsidRPr="002B6F8B" w:rsidRDefault="00403FEE" w:rsidP="00403FEE">
            <w:pPr>
              <w:rPr>
                <w:rFonts w:ascii="Times New Roman" w:hAnsi="Times New Roman" w:cs="Times New Roman"/>
                <w:lang w:val="vi-VN"/>
              </w:rPr>
            </w:pPr>
          </w:p>
        </w:tc>
        <w:tc>
          <w:tcPr>
            <w:tcW w:w="2383" w:type="dxa"/>
          </w:tcPr>
          <w:p w14:paraId="1E4965F0" w14:textId="77777777" w:rsidR="00403FEE" w:rsidRPr="002B6F8B" w:rsidRDefault="00403FEE" w:rsidP="00403FEE">
            <w:pPr>
              <w:jc w:val="both"/>
              <w:rPr>
                <w:rFonts w:ascii="Times New Roman" w:hAnsi="Times New Roman" w:cs="Times New Roman"/>
                <w:lang w:val="vi-VN"/>
              </w:rPr>
            </w:pPr>
          </w:p>
        </w:tc>
      </w:tr>
      <w:tr w:rsidR="00403FEE" w:rsidRPr="002B6F8B" w14:paraId="7762851A" w14:textId="77777777" w:rsidTr="001219AE">
        <w:tc>
          <w:tcPr>
            <w:tcW w:w="709" w:type="dxa"/>
          </w:tcPr>
          <w:p w14:paraId="095DC21F" w14:textId="77777777" w:rsidR="00403FEE" w:rsidRPr="002B6F8B" w:rsidRDefault="00403FEE" w:rsidP="00403FEE">
            <w:pPr>
              <w:ind w:left="360"/>
              <w:rPr>
                <w:rFonts w:ascii="Times New Roman" w:hAnsi="Times New Roman" w:cs="Times New Roman"/>
                <w:lang w:val="vi-VN"/>
              </w:rPr>
            </w:pPr>
          </w:p>
        </w:tc>
        <w:tc>
          <w:tcPr>
            <w:tcW w:w="3828" w:type="dxa"/>
          </w:tcPr>
          <w:p w14:paraId="6CECCACB" w14:textId="5A2FDB5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Việc đầu tư xây dựng, duy tu, bảo dưỡng và vận hành các công trình kết cấu hạ tầng kỹ thuật khu nông nghiệp ứng dụng công nghệ cao phải bảo đảm các yêu cầu sau đây:</w:t>
            </w:r>
          </w:p>
        </w:tc>
        <w:tc>
          <w:tcPr>
            <w:tcW w:w="1830" w:type="dxa"/>
          </w:tcPr>
          <w:p w14:paraId="532CC78B" w14:textId="77777777" w:rsidR="00403FEE" w:rsidRPr="002B6F8B" w:rsidRDefault="00403FEE" w:rsidP="00403FEE">
            <w:pPr>
              <w:rPr>
                <w:rFonts w:ascii="Times New Roman" w:hAnsi="Times New Roman" w:cs="Times New Roman"/>
                <w:lang w:val="vi-VN"/>
              </w:rPr>
            </w:pPr>
          </w:p>
        </w:tc>
        <w:tc>
          <w:tcPr>
            <w:tcW w:w="6250" w:type="dxa"/>
          </w:tcPr>
          <w:p w14:paraId="77EFF00A" w14:textId="77777777" w:rsidR="00403FEE" w:rsidRPr="002B6F8B" w:rsidRDefault="00403FEE" w:rsidP="00403FEE">
            <w:pPr>
              <w:rPr>
                <w:rFonts w:ascii="Times New Roman" w:hAnsi="Times New Roman" w:cs="Times New Roman"/>
                <w:lang w:val="vi-VN"/>
              </w:rPr>
            </w:pPr>
          </w:p>
        </w:tc>
        <w:tc>
          <w:tcPr>
            <w:tcW w:w="2383" w:type="dxa"/>
          </w:tcPr>
          <w:p w14:paraId="4AD8B9F3" w14:textId="77777777" w:rsidR="00403FEE" w:rsidRPr="002B6F8B" w:rsidRDefault="00403FEE" w:rsidP="00403FEE">
            <w:pPr>
              <w:jc w:val="both"/>
              <w:rPr>
                <w:rFonts w:ascii="Times New Roman" w:hAnsi="Times New Roman" w:cs="Times New Roman"/>
                <w:lang w:val="vi-VN"/>
              </w:rPr>
            </w:pPr>
          </w:p>
        </w:tc>
      </w:tr>
      <w:tr w:rsidR="00403FEE" w:rsidRPr="002B6F8B" w14:paraId="25A903A1" w14:textId="77777777" w:rsidTr="001219AE">
        <w:tc>
          <w:tcPr>
            <w:tcW w:w="709" w:type="dxa"/>
          </w:tcPr>
          <w:p w14:paraId="199930E1" w14:textId="77777777" w:rsidR="00403FEE" w:rsidRPr="002B6F8B" w:rsidRDefault="00403FEE" w:rsidP="00403FEE">
            <w:pPr>
              <w:ind w:left="360"/>
              <w:rPr>
                <w:rFonts w:ascii="Times New Roman" w:hAnsi="Times New Roman" w:cs="Times New Roman"/>
                <w:lang w:val="vi-VN"/>
              </w:rPr>
            </w:pPr>
          </w:p>
        </w:tc>
        <w:tc>
          <w:tcPr>
            <w:tcW w:w="3828" w:type="dxa"/>
          </w:tcPr>
          <w:p w14:paraId="24F4FA16" w14:textId="2CA6C8F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Phù hợp với quy hoạch xây dựng, thiết kế xây dựng đã được cấp có thẩm quyền phê duyệt;</w:t>
            </w:r>
          </w:p>
        </w:tc>
        <w:tc>
          <w:tcPr>
            <w:tcW w:w="1830" w:type="dxa"/>
          </w:tcPr>
          <w:p w14:paraId="652AE95E" w14:textId="77777777" w:rsidR="00403FEE" w:rsidRPr="002B6F8B" w:rsidRDefault="00403FEE" w:rsidP="00403FEE">
            <w:pPr>
              <w:rPr>
                <w:rFonts w:ascii="Times New Roman" w:hAnsi="Times New Roman" w:cs="Times New Roman"/>
                <w:lang w:val="vi-VN"/>
              </w:rPr>
            </w:pPr>
          </w:p>
        </w:tc>
        <w:tc>
          <w:tcPr>
            <w:tcW w:w="6250" w:type="dxa"/>
          </w:tcPr>
          <w:p w14:paraId="3A47B103" w14:textId="77777777" w:rsidR="00403FEE" w:rsidRPr="002B6F8B" w:rsidRDefault="00403FEE" w:rsidP="00403FEE">
            <w:pPr>
              <w:rPr>
                <w:rFonts w:ascii="Times New Roman" w:hAnsi="Times New Roman" w:cs="Times New Roman"/>
                <w:lang w:val="vi-VN"/>
              </w:rPr>
            </w:pPr>
          </w:p>
        </w:tc>
        <w:tc>
          <w:tcPr>
            <w:tcW w:w="2383" w:type="dxa"/>
          </w:tcPr>
          <w:p w14:paraId="6B5E8F36" w14:textId="77777777" w:rsidR="00403FEE" w:rsidRPr="002B6F8B" w:rsidRDefault="00403FEE" w:rsidP="00403FEE">
            <w:pPr>
              <w:jc w:val="both"/>
              <w:rPr>
                <w:rFonts w:ascii="Times New Roman" w:hAnsi="Times New Roman" w:cs="Times New Roman"/>
                <w:lang w:val="vi-VN"/>
              </w:rPr>
            </w:pPr>
          </w:p>
        </w:tc>
      </w:tr>
      <w:tr w:rsidR="00403FEE" w:rsidRPr="002B6F8B" w14:paraId="49D7EAD5" w14:textId="77777777" w:rsidTr="001219AE">
        <w:tc>
          <w:tcPr>
            <w:tcW w:w="709" w:type="dxa"/>
          </w:tcPr>
          <w:p w14:paraId="5FFCF873" w14:textId="77777777" w:rsidR="00403FEE" w:rsidRPr="002B6F8B" w:rsidRDefault="00403FEE" w:rsidP="00403FEE">
            <w:pPr>
              <w:ind w:left="360"/>
              <w:rPr>
                <w:rFonts w:ascii="Times New Roman" w:hAnsi="Times New Roman" w:cs="Times New Roman"/>
                <w:lang w:val="vi-VN"/>
              </w:rPr>
            </w:pPr>
          </w:p>
        </w:tc>
        <w:tc>
          <w:tcPr>
            <w:tcW w:w="3828" w:type="dxa"/>
          </w:tcPr>
          <w:p w14:paraId="06D44021" w14:textId="3996BEA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Bảo đảm tính đồng bộ của các công trình kết cấu hạ tầng kỹ thuật trong khu nông nghiệp ứng dụng công nghệ cao;</w:t>
            </w:r>
          </w:p>
        </w:tc>
        <w:tc>
          <w:tcPr>
            <w:tcW w:w="1830" w:type="dxa"/>
          </w:tcPr>
          <w:p w14:paraId="17ACD821" w14:textId="77777777" w:rsidR="00403FEE" w:rsidRPr="002B6F8B" w:rsidRDefault="00403FEE" w:rsidP="00403FEE">
            <w:pPr>
              <w:rPr>
                <w:rFonts w:ascii="Times New Roman" w:hAnsi="Times New Roman" w:cs="Times New Roman"/>
                <w:lang w:val="vi-VN"/>
              </w:rPr>
            </w:pPr>
          </w:p>
        </w:tc>
        <w:tc>
          <w:tcPr>
            <w:tcW w:w="6250" w:type="dxa"/>
          </w:tcPr>
          <w:p w14:paraId="5CEC2EEC" w14:textId="77777777" w:rsidR="00403FEE" w:rsidRPr="002B6F8B" w:rsidRDefault="00403FEE" w:rsidP="00403FEE">
            <w:pPr>
              <w:rPr>
                <w:rFonts w:ascii="Times New Roman" w:hAnsi="Times New Roman" w:cs="Times New Roman"/>
                <w:lang w:val="vi-VN"/>
              </w:rPr>
            </w:pPr>
          </w:p>
        </w:tc>
        <w:tc>
          <w:tcPr>
            <w:tcW w:w="2383" w:type="dxa"/>
          </w:tcPr>
          <w:p w14:paraId="6BD0F1C4" w14:textId="77777777" w:rsidR="00403FEE" w:rsidRPr="002B6F8B" w:rsidRDefault="00403FEE" w:rsidP="00403FEE">
            <w:pPr>
              <w:jc w:val="both"/>
              <w:rPr>
                <w:rFonts w:ascii="Times New Roman" w:hAnsi="Times New Roman" w:cs="Times New Roman"/>
                <w:lang w:val="vi-VN"/>
              </w:rPr>
            </w:pPr>
          </w:p>
        </w:tc>
      </w:tr>
      <w:tr w:rsidR="00403FEE" w:rsidRPr="002B6F8B" w14:paraId="02B70161" w14:textId="77777777" w:rsidTr="001219AE">
        <w:tc>
          <w:tcPr>
            <w:tcW w:w="709" w:type="dxa"/>
          </w:tcPr>
          <w:p w14:paraId="7B58C651" w14:textId="77777777" w:rsidR="00403FEE" w:rsidRPr="002B6F8B" w:rsidRDefault="00403FEE" w:rsidP="00403FEE">
            <w:pPr>
              <w:ind w:left="360"/>
              <w:rPr>
                <w:rFonts w:ascii="Times New Roman" w:hAnsi="Times New Roman" w:cs="Times New Roman"/>
                <w:lang w:val="vi-VN"/>
              </w:rPr>
            </w:pPr>
          </w:p>
        </w:tc>
        <w:tc>
          <w:tcPr>
            <w:tcW w:w="3828" w:type="dxa"/>
          </w:tcPr>
          <w:p w14:paraId="17BD0292" w14:textId="2C19A6A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 Bảo đảm hoạt động của các dự án đầu tư trong khu nông nghiệp ứng dụng công nghệ cao.</w:t>
            </w:r>
          </w:p>
        </w:tc>
        <w:tc>
          <w:tcPr>
            <w:tcW w:w="1830" w:type="dxa"/>
          </w:tcPr>
          <w:p w14:paraId="4918594E" w14:textId="77777777" w:rsidR="00403FEE" w:rsidRPr="002B6F8B" w:rsidRDefault="00403FEE" w:rsidP="00403FEE">
            <w:pPr>
              <w:rPr>
                <w:rFonts w:ascii="Times New Roman" w:hAnsi="Times New Roman" w:cs="Times New Roman"/>
                <w:lang w:val="vi-VN"/>
              </w:rPr>
            </w:pPr>
          </w:p>
        </w:tc>
        <w:tc>
          <w:tcPr>
            <w:tcW w:w="6250" w:type="dxa"/>
          </w:tcPr>
          <w:p w14:paraId="4626DD01" w14:textId="77777777" w:rsidR="00403FEE" w:rsidRPr="002B6F8B" w:rsidRDefault="00403FEE" w:rsidP="00403FEE">
            <w:pPr>
              <w:rPr>
                <w:rFonts w:ascii="Times New Roman" w:hAnsi="Times New Roman" w:cs="Times New Roman"/>
                <w:lang w:val="vi-VN"/>
              </w:rPr>
            </w:pPr>
          </w:p>
        </w:tc>
        <w:tc>
          <w:tcPr>
            <w:tcW w:w="2383" w:type="dxa"/>
          </w:tcPr>
          <w:p w14:paraId="5BF936C5" w14:textId="77777777" w:rsidR="00403FEE" w:rsidRPr="002B6F8B" w:rsidRDefault="00403FEE" w:rsidP="00403FEE">
            <w:pPr>
              <w:jc w:val="both"/>
              <w:rPr>
                <w:rFonts w:ascii="Times New Roman" w:hAnsi="Times New Roman" w:cs="Times New Roman"/>
                <w:lang w:val="vi-VN"/>
              </w:rPr>
            </w:pPr>
          </w:p>
        </w:tc>
      </w:tr>
      <w:tr w:rsidR="00403FEE" w:rsidRPr="002B6F8B" w14:paraId="146E3DFD" w14:textId="77777777" w:rsidTr="001219AE">
        <w:tc>
          <w:tcPr>
            <w:tcW w:w="709" w:type="dxa"/>
          </w:tcPr>
          <w:p w14:paraId="41BCA999" w14:textId="77777777" w:rsidR="00403FEE" w:rsidRPr="002B6F8B" w:rsidRDefault="00403FEE" w:rsidP="00403FEE">
            <w:pPr>
              <w:ind w:left="360"/>
              <w:rPr>
                <w:rFonts w:ascii="Times New Roman" w:hAnsi="Times New Roman" w:cs="Times New Roman"/>
                <w:lang w:val="vi-VN"/>
              </w:rPr>
            </w:pPr>
          </w:p>
        </w:tc>
        <w:tc>
          <w:tcPr>
            <w:tcW w:w="3828" w:type="dxa"/>
          </w:tcPr>
          <w:p w14:paraId="7DC337BC" w14:textId="6D53C89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Tiền sử dụng hạ tầng do Nhà nước đầu tư (bao gồm cả tiền xử lý nước thải) là khoản thu nhằm bù đắp chi phí quản lý, khai thác, vận hành, duy tu hệ thống kết cấu hạ tầng kỹ thuật do Nhà nước đầu tư, không bao gồm chi phí đầu tư xây dựng. Hằng năm, Ban quản lý khu nông nghiệp ứng dụng công nghệ cao ban hành hoặc trình Ủy ban nhân dân cấp tỉnh ban hành mức thu tiền sử dụng hạ tầng do Nhà nước đầu tư.</w:t>
            </w:r>
          </w:p>
        </w:tc>
        <w:tc>
          <w:tcPr>
            <w:tcW w:w="1830" w:type="dxa"/>
          </w:tcPr>
          <w:p w14:paraId="453E2062" w14:textId="77777777" w:rsidR="00403FEE" w:rsidRPr="002B6F8B" w:rsidRDefault="00403FEE" w:rsidP="00403FEE">
            <w:pPr>
              <w:rPr>
                <w:rFonts w:ascii="Times New Roman" w:hAnsi="Times New Roman" w:cs="Times New Roman"/>
                <w:lang w:val="vi-VN"/>
              </w:rPr>
            </w:pPr>
          </w:p>
        </w:tc>
        <w:tc>
          <w:tcPr>
            <w:tcW w:w="6250" w:type="dxa"/>
          </w:tcPr>
          <w:p w14:paraId="7B6D1774" w14:textId="77777777" w:rsidR="00403FEE" w:rsidRPr="002B6F8B" w:rsidRDefault="00403FEE" w:rsidP="00403FEE">
            <w:pPr>
              <w:rPr>
                <w:rFonts w:ascii="Times New Roman" w:hAnsi="Times New Roman" w:cs="Times New Roman"/>
                <w:lang w:val="vi-VN"/>
              </w:rPr>
            </w:pPr>
          </w:p>
        </w:tc>
        <w:tc>
          <w:tcPr>
            <w:tcW w:w="2383" w:type="dxa"/>
          </w:tcPr>
          <w:p w14:paraId="2329C4C3" w14:textId="77777777" w:rsidR="00403FEE" w:rsidRPr="002B6F8B" w:rsidRDefault="00403FEE" w:rsidP="00403FEE">
            <w:pPr>
              <w:jc w:val="both"/>
              <w:rPr>
                <w:rFonts w:ascii="Times New Roman" w:hAnsi="Times New Roman" w:cs="Times New Roman"/>
                <w:lang w:val="vi-VN"/>
              </w:rPr>
            </w:pPr>
          </w:p>
        </w:tc>
      </w:tr>
      <w:tr w:rsidR="00403FEE" w:rsidRPr="002B6F8B" w14:paraId="22DAFB70" w14:textId="77777777" w:rsidTr="001219AE">
        <w:tc>
          <w:tcPr>
            <w:tcW w:w="709" w:type="dxa"/>
          </w:tcPr>
          <w:p w14:paraId="5F043D52" w14:textId="77777777" w:rsidR="00403FEE" w:rsidRPr="002B6F8B" w:rsidRDefault="00403FEE" w:rsidP="00403FEE">
            <w:pPr>
              <w:ind w:left="360"/>
              <w:rPr>
                <w:rFonts w:ascii="Times New Roman" w:hAnsi="Times New Roman" w:cs="Times New Roman"/>
                <w:lang w:val="vi-VN"/>
              </w:rPr>
            </w:pPr>
          </w:p>
        </w:tc>
        <w:tc>
          <w:tcPr>
            <w:tcW w:w="3828" w:type="dxa"/>
          </w:tcPr>
          <w:p w14:paraId="40B15099" w14:textId="54CA45C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6. Đối với khu nông nghiệp ứng dụng công nghệ cao được ngân sách nhà </w:t>
            </w:r>
            <w:r w:rsidRPr="002B6F8B">
              <w:rPr>
                <w:rFonts w:ascii="Times New Roman" w:hAnsi="Times New Roman" w:cs="Times New Roman"/>
                <w:lang w:val="vi-VN"/>
              </w:rPr>
              <w:lastRenderedPageBreak/>
              <w:t>nước đầu tư xây dựng toàn bộ hoặc một phần hệ thống kết cấu hạ tầng kỹ thuật, nguồn kinh phí thực hiện công tác quản lý, khai thác, vận hành hệ thống kết cấu hạ tầng kỹ thuật được lấy từ nguồn thu tiền sử dụng hạ tầng của nhà đầu tư và nguồn bù đắp, hỗ trợ của ngân sách nhà nước trong giai đoạn khu nông nghiệp ứng dụng công nghệ cao chưa lấp đầy và thu chưa đủ bù chi. Việc hỗ trợ từ ngân sách nhà nước thực hiện theo quy định về phân cấp quản lý ngân sách nhà nước.</w:t>
            </w:r>
          </w:p>
        </w:tc>
        <w:tc>
          <w:tcPr>
            <w:tcW w:w="1830" w:type="dxa"/>
          </w:tcPr>
          <w:p w14:paraId="6D6DE74E" w14:textId="77777777" w:rsidR="00403FEE" w:rsidRPr="002B6F8B" w:rsidRDefault="00403FEE" w:rsidP="00403FEE">
            <w:pPr>
              <w:rPr>
                <w:rFonts w:ascii="Times New Roman" w:hAnsi="Times New Roman" w:cs="Times New Roman"/>
                <w:lang w:val="vi-VN"/>
              </w:rPr>
            </w:pPr>
          </w:p>
        </w:tc>
        <w:tc>
          <w:tcPr>
            <w:tcW w:w="6250" w:type="dxa"/>
          </w:tcPr>
          <w:p w14:paraId="2C4F807E" w14:textId="77777777" w:rsidR="00403FEE" w:rsidRPr="002B6F8B" w:rsidRDefault="00403FEE" w:rsidP="00403FEE">
            <w:pPr>
              <w:rPr>
                <w:rFonts w:ascii="Times New Roman" w:hAnsi="Times New Roman" w:cs="Times New Roman"/>
                <w:lang w:val="vi-VN"/>
              </w:rPr>
            </w:pPr>
          </w:p>
        </w:tc>
        <w:tc>
          <w:tcPr>
            <w:tcW w:w="2383" w:type="dxa"/>
          </w:tcPr>
          <w:p w14:paraId="01011DA5" w14:textId="77777777" w:rsidR="00403FEE" w:rsidRPr="002B6F8B" w:rsidRDefault="00403FEE" w:rsidP="00403FEE">
            <w:pPr>
              <w:jc w:val="both"/>
              <w:rPr>
                <w:rFonts w:ascii="Times New Roman" w:hAnsi="Times New Roman" w:cs="Times New Roman"/>
                <w:lang w:val="vi-VN"/>
              </w:rPr>
            </w:pPr>
          </w:p>
        </w:tc>
      </w:tr>
      <w:tr w:rsidR="00403FEE" w:rsidRPr="002B6F8B" w14:paraId="333C4E15" w14:textId="77777777" w:rsidTr="001219AE">
        <w:tc>
          <w:tcPr>
            <w:tcW w:w="709" w:type="dxa"/>
          </w:tcPr>
          <w:p w14:paraId="45ECCFE1" w14:textId="77777777" w:rsidR="00403FEE" w:rsidRPr="002B6F8B" w:rsidRDefault="00403FEE" w:rsidP="00403FEE">
            <w:pPr>
              <w:ind w:left="360"/>
              <w:rPr>
                <w:rFonts w:ascii="Times New Roman" w:hAnsi="Times New Roman" w:cs="Times New Roman"/>
                <w:lang w:val="vi-VN"/>
              </w:rPr>
            </w:pPr>
          </w:p>
        </w:tc>
        <w:tc>
          <w:tcPr>
            <w:tcW w:w="3828" w:type="dxa"/>
          </w:tcPr>
          <w:p w14:paraId="28EFC810" w14:textId="5733F1D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7. Tiền sử dụng hạ tầng do chủ đầu tư hạ tầng đầu tư là khoản thu nhằm bù đắp chi phí quản lý, vận hành, duy tu hệ thống kết cấu hạ tầng kỹ thuật và đầu tư xây dựng (trong trường hợp dự án đầu tư xây dựng và kinh doanh kết cấu hạ tầng quy định tại khoản 3 Điều 11 Nghị định này) do chủ đầu tư hạ tầng đầu tư.</w:t>
            </w:r>
          </w:p>
        </w:tc>
        <w:tc>
          <w:tcPr>
            <w:tcW w:w="1830" w:type="dxa"/>
          </w:tcPr>
          <w:p w14:paraId="11DADD64" w14:textId="77777777" w:rsidR="00403FEE" w:rsidRPr="002B6F8B" w:rsidRDefault="00403FEE" w:rsidP="00403FEE">
            <w:pPr>
              <w:rPr>
                <w:rFonts w:ascii="Times New Roman" w:hAnsi="Times New Roman" w:cs="Times New Roman"/>
                <w:lang w:val="vi-VN"/>
              </w:rPr>
            </w:pPr>
          </w:p>
        </w:tc>
        <w:tc>
          <w:tcPr>
            <w:tcW w:w="6250" w:type="dxa"/>
          </w:tcPr>
          <w:p w14:paraId="146BF50F" w14:textId="77777777" w:rsidR="00403FEE" w:rsidRPr="002B6F8B" w:rsidRDefault="00403FEE" w:rsidP="00403FEE">
            <w:pPr>
              <w:rPr>
                <w:rFonts w:ascii="Times New Roman" w:hAnsi="Times New Roman" w:cs="Times New Roman"/>
                <w:lang w:val="vi-VN"/>
              </w:rPr>
            </w:pPr>
          </w:p>
        </w:tc>
        <w:tc>
          <w:tcPr>
            <w:tcW w:w="2383" w:type="dxa"/>
          </w:tcPr>
          <w:p w14:paraId="0CA50EFA" w14:textId="77777777" w:rsidR="00403FEE" w:rsidRPr="002B6F8B" w:rsidRDefault="00403FEE" w:rsidP="00403FEE">
            <w:pPr>
              <w:jc w:val="both"/>
              <w:rPr>
                <w:rFonts w:ascii="Times New Roman" w:hAnsi="Times New Roman" w:cs="Times New Roman"/>
                <w:lang w:val="vi-VN"/>
              </w:rPr>
            </w:pPr>
          </w:p>
        </w:tc>
      </w:tr>
      <w:tr w:rsidR="00403FEE" w:rsidRPr="002B6F8B" w14:paraId="0F592C17" w14:textId="77777777" w:rsidTr="001219AE">
        <w:tc>
          <w:tcPr>
            <w:tcW w:w="709" w:type="dxa"/>
          </w:tcPr>
          <w:p w14:paraId="2B8C5D7D" w14:textId="77777777" w:rsidR="00403FEE" w:rsidRPr="002B6F8B" w:rsidRDefault="00403FEE" w:rsidP="00403FEE">
            <w:pPr>
              <w:ind w:left="360"/>
              <w:rPr>
                <w:rFonts w:ascii="Times New Roman" w:hAnsi="Times New Roman" w:cs="Times New Roman"/>
                <w:lang w:val="vi-VN"/>
              </w:rPr>
            </w:pPr>
          </w:p>
        </w:tc>
        <w:tc>
          <w:tcPr>
            <w:tcW w:w="3828" w:type="dxa"/>
          </w:tcPr>
          <w:p w14:paraId="4DBD31A8"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8. Chủ đầu tư hạ tầng định giá tiền sử dụng hạ tầng; chi phí chuẩn bị mặt bằng; giá bán, cho thuê công trình văn phòng, nhà xưởng, kho bãi; giá cho thuê lại đất đã xây dựng kết cấu hạ tầng kỹ thuật và các loại phí dịch vụ khác theo quy định của pháp luật và đăng ký với Ban quản lý khu nông nghiệp ứng dụng công nghệ cao về khung giá và các loại phí. Trường hợp chủ đầu tư hạ tầng tại khu nông nghiệp ứng dụng công nghệ cao được ngân sách nhà nước đầu tư xây dựng một phần hệ thống kết cấu hạ tầng kỹ </w:t>
            </w:r>
            <w:r w:rsidRPr="002B6F8B">
              <w:rPr>
                <w:rFonts w:ascii="Times New Roman" w:hAnsi="Times New Roman" w:cs="Times New Roman"/>
                <w:lang w:val="vi-VN"/>
              </w:rPr>
              <w:lastRenderedPageBreak/>
              <w:t>thuật theo quy định tại khoản 2 Điều 11 Nghị định này thì khung giá và các loại phí trên phải được sự chấp thuận của Ban quản lý khu nông nghiệp ứng dụng công nghệ cao.</w:t>
            </w:r>
          </w:p>
          <w:p w14:paraId="42EB406E" w14:textId="6E26E52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Định kỳ 06 tháng một lần hoặc trong trường hợp có sự điều chỉnh tăng trên 10% so với mức đã đăng ký, chủ đầu tư hạ tầng đăng ký khung giá và các loại phí với Ban quản lý khu nông nghiệp ứng dụng công nghệ cao. Trường hợp cần thiết, trên cơ sở đánh giá các quy định có liên quan và mức độ ảnh hưởng đến môi trường đầu tư kinh doanh trên địa bàn, Ban quản lý khu nông nghiệp ứng dụng công nghệ cao tổ chức thẩm định khung giá và các loại phí và đề nghị chủ đầu tư hạ tầng đăng ký lại khung giá và các loại phí quy định tại khoản này.</w:t>
            </w:r>
          </w:p>
        </w:tc>
        <w:tc>
          <w:tcPr>
            <w:tcW w:w="1830" w:type="dxa"/>
          </w:tcPr>
          <w:p w14:paraId="56138264" w14:textId="51CA218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Sở NN&amp;MT</w:t>
            </w:r>
            <w:r w:rsidRPr="002B6F8B">
              <w:rPr>
                <w:rFonts w:ascii="Times New Roman" w:hAnsi="Times New Roman" w:cs="Times New Roman"/>
                <w:lang w:val="vi-VN"/>
              </w:rPr>
              <w:t xml:space="preserve"> </w:t>
            </w:r>
            <w:r w:rsidRPr="002B6F8B">
              <w:rPr>
                <w:rFonts w:ascii="Times New Roman" w:hAnsi="Times New Roman" w:cs="Times New Roman"/>
              </w:rPr>
              <w:t xml:space="preserve"> Nghệ An</w:t>
            </w:r>
          </w:p>
        </w:tc>
        <w:tc>
          <w:tcPr>
            <w:tcW w:w="6250" w:type="dxa"/>
          </w:tcPr>
          <w:p w14:paraId="52741F90"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Tại Khoản 8, Điều 18: Quy định chủ đầu tư hạ tầng phải đăng ký khung giá với Ban quản lý và phải được chấp thuận nếu có vốn ngân sách đầu tư một phần. </w:t>
            </w:r>
          </w:p>
          <w:p w14:paraId="4BEBBF03"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-&gt; Đề xuất điều chỉnh: bổ sung quy định về thời gian phản hồi của Ban quản lý khi nhận đăng ký khung giá (ví dụ trong vòng 5-7 ngày làm việc). Đồng thời, cần quy định rõ các tiêu chí thẩm định khung giá để tránh sự tùy tiện, gây khó khăn cho chủ đầu tư hạ tầng trong việc quyết định giá thuê theo biến động thị trường.</w:t>
            </w:r>
          </w:p>
          <w:p w14:paraId="457E2CA4" w14:textId="77777777" w:rsidR="00403FEE" w:rsidRPr="002B6F8B" w:rsidRDefault="00403FEE" w:rsidP="00403FEE">
            <w:pPr>
              <w:jc w:val="both"/>
              <w:rPr>
                <w:rFonts w:ascii="Times New Roman" w:hAnsi="Times New Roman" w:cs="Times New Roman"/>
                <w:lang w:val="vi-VN"/>
              </w:rPr>
            </w:pPr>
          </w:p>
        </w:tc>
        <w:tc>
          <w:tcPr>
            <w:tcW w:w="2383" w:type="dxa"/>
          </w:tcPr>
          <w:p w14:paraId="2B8A11AC"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Bảo lưu ý kiến</w:t>
            </w:r>
          </w:p>
          <w:p w14:paraId="14836227" w14:textId="537C54B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giá dịch vụ hạ tầng kỹ thuật, giá cho thuê công trình hạ tầng ... được thục thi theo quy định pháp luật về giá, pháp luật chuyên ngành và hợp đồng đã ký kết do chủ đầu tư quy định.</w:t>
            </w:r>
          </w:p>
        </w:tc>
      </w:tr>
      <w:tr w:rsidR="00403FEE" w:rsidRPr="002B6F8B" w14:paraId="011BA2D9" w14:textId="77777777" w:rsidTr="001219AE">
        <w:tc>
          <w:tcPr>
            <w:tcW w:w="709" w:type="dxa"/>
          </w:tcPr>
          <w:p w14:paraId="6AFD317D" w14:textId="77777777" w:rsidR="00403FEE" w:rsidRPr="002B6F8B" w:rsidRDefault="00403FEE" w:rsidP="00403FEE">
            <w:pPr>
              <w:ind w:left="360"/>
              <w:rPr>
                <w:rFonts w:ascii="Times New Roman" w:hAnsi="Times New Roman" w:cs="Times New Roman"/>
                <w:lang w:val="vi-VN"/>
              </w:rPr>
            </w:pPr>
          </w:p>
        </w:tc>
        <w:tc>
          <w:tcPr>
            <w:tcW w:w="3828" w:type="dxa"/>
          </w:tcPr>
          <w:p w14:paraId="0E607F06" w14:textId="7738ACA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9. Việc quản lý, sử dụng hệ thống kết cấu hạ tầng kỹ thuật được hình thành từ nguồn vốn ngân sách nhà nước được xác định là tài sản công thực hiện theo các quy định của pháp luật về quản lý, sử dụng tài sản công.</w:t>
            </w:r>
          </w:p>
        </w:tc>
        <w:tc>
          <w:tcPr>
            <w:tcW w:w="1830" w:type="dxa"/>
          </w:tcPr>
          <w:p w14:paraId="26F5D156" w14:textId="77777777" w:rsidR="00403FEE" w:rsidRPr="002B6F8B" w:rsidRDefault="00403FEE" w:rsidP="00403FEE">
            <w:pPr>
              <w:rPr>
                <w:rFonts w:ascii="Times New Roman" w:hAnsi="Times New Roman" w:cs="Times New Roman"/>
                <w:lang w:val="vi-VN"/>
              </w:rPr>
            </w:pPr>
          </w:p>
        </w:tc>
        <w:tc>
          <w:tcPr>
            <w:tcW w:w="6250" w:type="dxa"/>
          </w:tcPr>
          <w:p w14:paraId="3F6CA702" w14:textId="77777777" w:rsidR="00403FEE" w:rsidRPr="002B6F8B" w:rsidRDefault="00403FEE" w:rsidP="00403FEE">
            <w:pPr>
              <w:rPr>
                <w:rFonts w:ascii="Times New Roman" w:hAnsi="Times New Roman" w:cs="Times New Roman"/>
                <w:lang w:val="vi-VN"/>
              </w:rPr>
            </w:pPr>
          </w:p>
        </w:tc>
        <w:tc>
          <w:tcPr>
            <w:tcW w:w="2383" w:type="dxa"/>
          </w:tcPr>
          <w:p w14:paraId="464FDE9A" w14:textId="77777777" w:rsidR="00403FEE" w:rsidRPr="002B6F8B" w:rsidRDefault="00403FEE" w:rsidP="00403FEE">
            <w:pPr>
              <w:jc w:val="both"/>
              <w:rPr>
                <w:rFonts w:ascii="Times New Roman" w:hAnsi="Times New Roman" w:cs="Times New Roman"/>
                <w:lang w:val="vi-VN"/>
              </w:rPr>
            </w:pPr>
          </w:p>
        </w:tc>
      </w:tr>
      <w:tr w:rsidR="00403FEE" w:rsidRPr="002B6F8B" w14:paraId="37B4F1FE" w14:textId="77777777" w:rsidTr="001219AE">
        <w:tc>
          <w:tcPr>
            <w:tcW w:w="709" w:type="dxa"/>
          </w:tcPr>
          <w:p w14:paraId="1C431DB3"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55D71EB7" w14:textId="25ACCE47"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19. Quản lý bảo vệ môi trường, lao động, an toàn và vệ sinh lao động, phòng cháy và chữa cháy, an ninh trật tự và các hoạt động khác</w:t>
            </w:r>
          </w:p>
        </w:tc>
        <w:tc>
          <w:tcPr>
            <w:tcW w:w="1830" w:type="dxa"/>
          </w:tcPr>
          <w:p w14:paraId="38C22AC9" w14:textId="77777777" w:rsidR="00403FEE" w:rsidRPr="002B6F8B" w:rsidRDefault="00403FEE" w:rsidP="00403FEE">
            <w:pPr>
              <w:rPr>
                <w:rFonts w:ascii="Times New Roman" w:hAnsi="Times New Roman" w:cs="Times New Roman"/>
                <w:lang w:val="vi-VN"/>
              </w:rPr>
            </w:pPr>
          </w:p>
        </w:tc>
        <w:tc>
          <w:tcPr>
            <w:tcW w:w="6250" w:type="dxa"/>
          </w:tcPr>
          <w:p w14:paraId="0BF02A27" w14:textId="77777777" w:rsidR="00403FEE" w:rsidRPr="002B6F8B" w:rsidRDefault="00403FEE" w:rsidP="00403FEE">
            <w:pPr>
              <w:rPr>
                <w:rFonts w:ascii="Times New Roman" w:hAnsi="Times New Roman" w:cs="Times New Roman"/>
                <w:lang w:val="vi-VN"/>
              </w:rPr>
            </w:pPr>
          </w:p>
        </w:tc>
        <w:tc>
          <w:tcPr>
            <w:tcW w:w="2383" w:type="dxa"/>
          </w:tcPr>
          <w:p w14:paraId="178DD870" w14:textId="77777777" w:rsidR="00403FEE" w:rsidRPr="002B6F8B" w:rsidRDefault="00403FEE" w:rsidP="00403FEE">
            <w:pPr>
              <w:jc w:val="both"/>
              <w:rPr>
                <w:rFonts w:ascii="Times New Roman" w:hAnsi="Times New Roman" w:cs="Times New Roman"/>
                <w:lang w:val="vi-VN"/>
              </w:rPr>
            </w:pPr>
          </w:p>
        </w:tc>
      </w:tr>
      <w:tr w:rsidR="00403FEE" w:rsidRPr="002B6F8B" w14:paraId="03593BDF" w14:textId="77777777" w:rsidTr="001219AE">
        <w:tc>
          <w:tcPr>
            <w:tcW w:w="709" w:type="dxa"/>
          </w:tcPr>
          <w:p w14:paraId="33B464AE" w14:textId="77777777" w:rsidR="00403FEE" w:rsidRPr="002B6F8B" w:rsidRDefault="00403FEE" w:rsidP="00403FEE">
            <w:pPr>
              <w:ind w:left="360"/>
              <w:rPr>
                <w:rFonts w:ascii="Times New Roman" w:hAnsi="Times New Roman" w:cs="Times New Roman"/>
                <w:lang w:val="vi-VN"/>
              </w:rPr>
            </w:pPr>
          </w:p>
        </w:tc>
        <w:tc>
          <w:tcPr>
            <w:tcW w:w="3828" w:type="dxa"/>
          </w:tcPr>
          <w:p w14:paraId="2A874506" w14:textId="398F935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1. Hệ thống các công trình hạ tầng kỹ thuật bảo vệ môi trường, phòng cháy và chữa cháy, bảo đảm an ninh trật tự, an toàn giao thông và các lĩnh vực hoạt động cần thiết khác trong khu </w:t>
            </w:r>
            <w:r w:rsidRPr="002B6F8B">
              <w:rPr>
                <w:rFonts w:ascii="Times New Roman" w:hAnsi="Times New Roman" w:cs="Times New Roman"/>
                <w:lang w:val="vi-VN"/>
              </w:rPr>
              <w:lastRenderedPageBreak/>
              <w:t>nông nghiệp ứng dụng công nghệ cao được quy hoạch, thiết kế và đầu tư xây dựng, vận hành đồng bộ, phù hợp với quy mô, tiến độ đầu tư các dự án, đảm bảo hoạt động trong khu nông nghiệp ứng dụng công nghệ cao và tuân thủ các quy định của pháp luật.</w:t>
            </w:r>
          </w:p>
        </w:tc>
        <w:tc>
          <w:tcPr>
            <w:tcW w:w="1830" w:type="dxa"/>
          </w:tcPr>
          <w:p w14:paraId="226FBA8B" w14:textId="77777777" w:rsidR="00403FEE" w:rsidRPr="002B6F8B" w:rsidRDefault="00403FEE" w:rsidP="00403FEE">
            <w:pPr>
              <w:rPr>
                <w:rFonts w:ascii="Times New Roman" w:hAnsi="Times New Roman" w:cs="Times New Roman"/>
                <w:lang w:val="vi-VN"/>
              </w:rPr>
            </w:pPr>
          </w:p>
        </w:tc>
        <w:tc>
          <w:tcPr>
            <w:tcW w:w="6250" w:type="dxa"/>
          </w:tcPr>
          <w:p w14:paraId="33542549" w14:textId="77777777" w:rsidR="00403FEE" w:rsidRPr="002B6F8B" w:rsidRDefault="00403FEE" w:rsidP="00403FEE">
            <w:pPr>
              <w:rPr>
                <w:rFonts w:ascii="Times New Roman" w:hAnsi="Times New Roman" w:cs="Times New Roman"/>
                <w:lang w:val="vi-VN"/>
              </w:rPr>
            </w:pPr>
          </w:p>
        </w:tc>
        <w:tc>
          <w:tcPr>
            <w:tcW w:w="2383" w:type="dxa"/>
          </w:tcPr>
          <w:p w14:paraId="3E27439A" w14:textId="77777777" w:rsidR="00403FEE" w:rsidRPr="002B6F8B" w:rsidRDefault="00403FEE" w:rsidP="00403FEE">
            <w:pPr>
              <w:jc w:val="both"/>
              <w:rPr>
                <w:rFonts w:ascii="Times New Roman" w:hAnsi="Times New Roman" w:cs="Times New Roman"/>
                <w:lang w:val="vi-VN"/>
              </w:rPr>
            </w:pPr>
          </w:p>
        </w:tc>
      </w:tr>
      <w:tr w:rsidR="00403FEE" w:rsidRPr="002B6F8B" w14:paraId="3935BD7F" w14:textId="77777777" w:rsidTr="001219AE">
        <w:tc>
          <w:tcPr>
            <w:tcW w:w="709" w:type="dxa"/>
          </w:tcPr>
          <w:p w14:paraId="115A9416" w14:textId="77777777" w:rsidR="00403FEE" w:rsidRPr="002B6F8B" w:rsidRDefault="00403FEE" w:rsidP="00403FEE">
            <w:pPr>
              <w:ind w:left="360"/>
              <w:rPr>
                <w:rFonts w:ascii="Times New Roman" w:hAnsi="Times New Roman" w:cs="Times New Roman"/>
                <w:lang w:val="vi-VN"/>
              </w:rPr>
            </w:pPr>
          </w:p>
        </w:tc>
        <w:tc>
          <w:tcPr>
            <w:tcW w:w="3828" w:type="dxa"/>
          </w:tcPr>
          <w:p w14:paraId="5AEFBAB3" w14:textId="20F5531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Ban quản lý khu nông nghiệp ứng dụng công nghệ cao phối hợp với các cơ quan quản lý nhà nước chuyên ngành, ủy ban nhân dân xã, phường và các cơ quan liên quan để thực hiện các nhiệm vụ bảo vệ môi trường, lao động, phòng cháy và chữa cháy, an toàn và vệ sinh lao động, an ninh trật tự và các hoạt động trong khu nông nghiệp ứng dụng công nghệ cao theo quy định của pháp luật.</w:t>
            </w:r>
          </w:p>
        </w:tc>
        <w:tc>
          <w:tcPr>
            <w:tcW w:w="1830" w:type="dxa"/>
          </w:tcPr>
          <w:p w14:paraId="39DA5366" w14:textId="77777777" w:rsidR="00403FEE" w:rsidRPr="002B6F8B" w:rsidRDefault="00403FEE" w:rsidP="00403FEE">
            <w:pPr>
              <w:rPr>
                <w:rFonts w:ascii="Times New Roman" w:hAnsi="Times New Roman" w:cs="Times New Roman"/>
                <w:lang w:val="vi-VN"/>
              </w:rPr>
            </w:pPr>
          </w:p>
        </w:tc>
        <w:tc>
          <w:tcPr>
            <w:tcW w:w="6250" w:type="dxa"/>
          </w:tcPr>
          <w:p w14:paraId="07BE38E4" w14:textId="77777777" w:rsidR="00403FEE" w:rsidRPr="002B6F8B" w:rsidRDefault="00403FEE" w:rsidP="00403FEE">
            <w:pPr>
              <w:rPr>
                <w:rFonts w:ascii="Times New Roman" w:hAnsi="Times New Roman" w:cs="Times New Roman"/>
                <w:lang w:val="vi-VN"/>
              </w:rPr>
            </w:pPr>
          </w:p>
        </w:tc>
        <w:tc>
          <w:tcPr>
            <w:tcW w:w="2383" w:type="dxa"/>
          </w:tcPr>
          <w:p w14:paraId="27992539" w14:textId="77777777" w:rsidR="00403FEE" w:rsidRPr="002B6F8B" w:rsidRDefault="00403FEE" w:rsidP="00403FEE">
            <w:pPr>
              <w:jc w:val="both"/>
              <w:rPr>
                <w:rFonts w:ascii="Times New Roman" w:hAnsi="Times New Roman" w:cs="Times New Roman"/>
                <w:lang w:val="vi-VN"/>
              </w:rPr>
            </w:pPr>
          </w:p>
        </w:tc>
      </w:tr>
      <w:tr w:rsidR="00403FEE" w:rsidRPr="002B6F8B" w14:paraId="2C537114" w14:textId="77777777" w:rsidTr="001219AE">
        <w:tc>
          <w:tcPr>
            <w:tcW w:w="709" w:type="dxa"/>
          </w:tcPr>
          <w:p w14:paraId="5DB3770B"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48EACCE5" w14:textId="1C8248AD"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20. Trách nhiệm quản lý nhà nước đối với khu nông nghiệp ứng dụng công nghệ cao</w:t>
            </w:r>
          </w:p>
        </w:tc>
        <w:tc>
          <w:tcPr>
            <w:tcW w:w="1830" w:type="dxa"/>
          </w:tcPr>
          <w:p w14:paraId="72C3363E" w14:textId="77777777" w:rsidR="00403FEE" w:rsidRPr="002B6F8B" w:rsidRDefault="00403FEE" w:rsidP="00403FEE">
            <w:pPr>
              <w:rPr>
                <w:rFonts w:ascii="Times New Roman" w:hAnsi="Times New Roman" w:cs="Times New Roman"/>
                <w:lang w:val="vi-VN"/>
              </w:rPr>
            </w:pPr>
          </w:p>
        </w:tc>
        <w:tc>
          <w:tcPr>
            <w:tcW w:w="6250" w:type="dxa"/>
          </w:tcPr>
          <w:p w14:paraId="4604EC8C" w14:textId="77777777" w:rsidR="00403FEE" w:rsidRPr="002B6F8B" w:rsidRDefault="00403FEE" w:rsidP="00403FEE">
            <w:pPr>
              <w:rPr>
                <w:rFonts w:ascii="Times New Roman" w:hAnsi="Times New Roman" w:cs="Times New Roman"/>
                <w:lang w:val="vi-VN"/>
              </w:rPr>
            </w:pPr>
          </w:p>
        </w:tc>
        <w:tc>
          <w:tcPr>
            <w:tcW w:w="2383" w:type="dxa"/>
          </w:tcPr>
          <w:p w14:paraId="45F392CC" w14:textId="77777777" w:rsidR="00403FEE" w:rsidRPr="002B6F8B" w:rsidRDefault="00403FEE" w:rsidP="00403FEE">
            <w:pPr>
              <w:jc w:val="both"/>
              <w:rPr>
                <w:rFonts w:ascii="Times New Roman" w:hAnsi="Times New Roman" w:cs="Times New Roman"/>
                <w:lang w:val="vi-VN"/>
              </w:rPr>
            </w:pPr>
          </w:p>
        </w:tc>
      </w:tr>
      <w:tr w:rsidR="00403FEE" w:rsidRPr="002B6F8B" w14:paraId="7C826F1E" w14:textId="77777777" w:rsidTr="001219AE">
        <w:tc>
          <w:tcPr>
            <w:tcW w:w="709" w:type="dxa"/>
          </w:tcPr>
          <w:p w14:paraId="1825E55C" w14:textId="77777777" w:rsidR="00403FEE" w:rsidRPr="002B6F8B" w:rsidRDefault="00403FEE" w:rsidP="00403FEE">
            <w:pPr>
              <w:ind w:left="360"/>
              <w:rPr>
                <w:rFonts w:ascii="Times New Roman" w:hAnsi="Times New Roman" w:cs="Times New Roman"/>
                <w:lang w:val="vi-VN"/>
              </w:rPr>
            </w:pPr>
          </w:p>
        </w:tc>
        <w:tc>
          <w:tcPr>
            <w:tcW w:w="3828" w:type="dxa"/>
          </w:tcPr>
          <w:p w14:paraId="00DCACC7" w14:textId="1D19207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Chính phủ thống nhất quản lý nhà nước về khu nông nghiệp ứng dụng công nghệ cao trong phạm vi cả nước trên cơ sở phân công nhiệm vụ, quyền hạn cụ thể của từng Bộ, cơ quan ngang Bộ, Ủy ban nhân dân cấp tỉnh và Ban quản lý khu nông nghiệp ứng dụng công nghệ cao theo quy định tại Nghị định này; chỉ đạo việc xây dựng và thực hiện quy hoạch, kế hoạch phát triển và ban hành chính sách, văn bản quy phạm pháp luật về khu nông nghiệp ứng dụng công nghệ cao.</w:t>
            </w:r>
          </w:p>
        </w:tc>
        <w:tc>
          <w:tcPr>
            <w:tcW w:w="1830" w:type="dxa"/>
          </w:tcPr>
          <w:p w14:paraId="2CDD042B" w14:textId="77777777" w:rsidR="00403FEE" w:rsidRPr="002B6F8B" w:rsidRDefault="00403FEE" w:rsidP="00403FEE">
            <w:pPr>
              <w:rPr>
                <w:rFonts w:ascii="Times New Roman" w:hAnsi="Times New Roman" w:cs="Times New Roman"/>
                <w:lang w:val="vi-VN"/>
              </w:rPr>
            </w:pPr>
          </w:p>
        </w:tc>
        <w:tc>
          <w:tcPr>
            <w:tcW w:w="6250" w:type="dxa"/>
          </w:tcPr>
          <w:p w14:paraId="35F5B01A" w14:textId="77777777" w:rsidR="00403FEE" w:rsidRPr="002B6F8B" w:rsidRDefault="00403FEE" w:rsidP="00403FEE">
            <w:pPr>
              <w:rPr>
                <w:rFonts w:ascii="Times New Roman" w:hAnsi="Times New Roman" w:cs="Times New Roman"/>
                <w:lang w:val="vi-VN"/>
              </w:rPr>
            </w:pPr>
          </w:p>
        </w:tc>
        <w:tc>
          <w:tcPr>
            <w:tcW w:w="2383" w:type="dxa"/>
          </w:tcPr>
          <w:p w14:paraId="2D71A98E" w14:textId="77777777" w:rsidR="00403FEE" w:rsidRPr="002B6F8B" w:rsidRDefault="00403FEE" w:rsidP="00403FEE">
            <w:pPr>
              <w:jc w:val="both"/>
              <w:rPr>
                <w:rFonts w:ascii="Times New Roman" w:hAnsi="Times New Roman" w:cs="Times New Roman"/>
                <w:lang w:val="vi-VN"/>
              </w:rPr>
            </w:pPr>
          </w:p>
        </w:tc>
      </w:tr>
      <w:tr w:rsidR="00403FEE" w:rsidRPr="002B6F8B" w14:paraId="14D7203A" w14:textId="77777777" w:rsidTr="001219AE">
        <w:tc>
          <w:tcPr>
            <w:tcW w:w="709" w:type="dxa"/>
          </w:tcPr>
          <w:p w14:paraId="32EDDD7E" w14:textId="77777777" w:rsidR="00403FEE" w:rsidRPr="002B6F8B" w:rsidRDefault="00403FEE" w:rsidP="00403FEE">
            <w:pPr>
              <w:ind w:left="360"/>
              <w:rPr>
                <w:rFonts w:ascii="Times New Roman" w:hAnsi="Times New Roman" w:cs="Times New Roman"/>
                <w:lang w:val="vi-VN"/>
              </w:rPr>
            </w:pPr>
          </w:p>
        </w:tc>
        <w:tc>
          <w:tcPr>
            <w:tcW w:w="3828" w:type="dxa"/>
          </w:tcPr>
          <w:p w14:paraId="6A56ED88" w14:textId="1C51E28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2. Thủ tướng Chính phủ chỉ đạo các Bộ, cơ quan ngang Bộ, Ủy ban nhân </w:t>
            </w:r>
            <w:r w:rsidRPr="002B6F8B">
              <w:rPr>
                <w:rFonts w:ascii="Times New Roman" w:hAnsi="Times New Roman" w:cs="Times New Roman"/>
                <w:lang w:val="vi-VN"/>
              </w:rPr>
              <w:lastRenderedPageBreak/>
              <w:t>dân cấp tỉnh và Ban quản lý khu nông nghiệp ứng dụng công nghệ cao thực hiện pháp luật, chính sách về khu nông nghiệp ứng dụng công nghệ cao; chỉ đạo xử lý và giải quyết những vấn đề vướng mắc trong quá trình đầu tư, thành lập, điều hành, quản lý hoạt động của khu nông nghiệp ứng dụng công nghệ cao vượt thẩm quyền của các Bộ, cơ quan ngang Bộ, Ủy ban nhân dân cấp tỉnh.</w:t>
            </w:r>
          </w:p>
        </w:tc>
        <w:tc>
          <w:tcPr>
            <w:tcW w:w="1830" w:type="dxa"/>
          </w:tcPr>
          <w:p w14:paraId="23E3748B" w14:textId="77777777" w:rsidR="00403FEE" w:rsidRPr="002B6F8B" w:rsidRDefault="00403FEE" w:rsidP="00403FEE">
            <w:pPr>
              <w:rPr>
                <w:rFonts w:ascii="Times New Roman" w:hAnsi="Times New Roman" w:cs="Times New Roman"/>
                <w:lang w:val="vi-VN"/>
              </w:rPr>
            </w:pPr>
          </w:p>
        </w:tc>
        <w:tc>
          <w:tcPr>
            <w:tcW w:w="6250" w:type="dxa"/>
          </w:tcPr>
          <w:p w14:paraId="67FAAED1" w14:textId="77777777" w:rsidR="00403FEE" w:rsidRPr="002B6F8B" w:rsidRDefault="00403FEE" w:rsidP="00403FEE">
            <w:pPr>
              <w:rPr>
                <w:rFonts w:ascii="Times New Roman" w:hAnsi="Times New Roman" w:cs="Times New Roman"/>
                <w:lang w:val="vi-VN"/>
              </w:rPr>
            </w:pPr>
          </w:p>
        </w:tc>
        <w:tc>
          <w:tcPr>
            <w:tcW w:w="2383" w:type="dxa"/>
          </w:tcPr>
          <w:p w14:paraId="17117C38" w14:textId="77777777" w:rsidR="00403FEE" w:rsidRPr="002B6F8B" w:rsidRDefault="00403FEE" w:rsidP="00403FEE">
            <w:pPr>
              <w:jc w:val="both"/>
              <w:rPr>
                <w:rFonts w:ascii="Times New Roman" w:hAnsi="Times New Roman" w:cs="Times New Roman"/>
                <w:lang w:val="vi-VN"/>
              </w:rPr>
            </w:pPr>
          </w:p>
        </w:tc>
      </w:tr>
      <w:tr w:rsidR="00403FEE" w:rsidRPr="002B6F8B" w14:paraId="62262056" w14:textId="77777777" w:rsidTr="001219AE">
        <w:tc>
          <w:tcPr>
            <w:tcW w:w="709" w:type="dxa"/>
          </w:tcPr>
          <w:p w14:paraId="1BFC072C" w14:textId="77777777" w:rsidR="00403FEE" w:rsidRPr="002B6F8B" w:rsidRDefault="00403FEE" w:rsidP="00403FEE">
            <w:pPr>
              <w:ind w:left="360"/>
              <w:rPr>
                <w:rFonts w:ascii="Times New Roman" w:hAnsi="Times New Roman" w:cs="Times New Roman"/>
                <w:lang w:val="vi-VN"/>
              </w:rPr>
            </w:pPr>
          </w:p>
        </w:tc>
        <w:tc>
          <w:tcPr>
            <w:tcW w:w="3828" w:type="dxa"/>
          </w:tcPr>
          <w:p w14:paraId="2EABDC02" w14:textId="4745C15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Các Bộ, cơ quan ngang Bộ trong phạm vi chức năng, nhiệm vụ, quyền hạn được phân công có trách nhiệm:</w:t>
            </w:r>
          </w:p>
        </w:tc>
        <w:tc>
          <w:tcPr>
            <w:tcW w:w="1830" w:type="dxa"/>
          </w:tcPr>
          <w:p w14:paraId="1223F4F9" w14:textId="77777777" w:rsidR="00403FEE" w:rsidRPr="002B6F8B" w:rsidRDefault="00403FEE" w:rsidP="00403FEE">
            <w:pPr>
              <w:rPr>
                <w:rFonts w:ascii="Times New Roman" w:hAnsi="Times New Roman" w:cs="Times New Roman"/>
                <w:lang w:val="vi-VN"/>
              </w:rPr>
            </w:pPr>
          </w:p>
        </w:tc>
        <w:tc>
          <w:tcPr>
            <w:tcW w:w="6250" w:type="dxa"/>
          </w:tcPr>
          <w:p w14:paraId="0879A96F" w14:textId="77777777" w:rsidR="00403FEE" w:rsidRPr="002B6F8B" w:rsidRDefault="00403FEE" w:rsidP="00403FEE">
            <w:pPr>
              <w:rPr>
                <w:rFonts w:ascii="Times New Roman" w:hAnsi="Times New Roman" w:cs="Times New Roman"/>
                <w:lang w:val="vi-VN"/>
              </w:rPr>
            </w:pPr>
          </w:p>
        </w:tc>
        <w:tc>
          <w:tcPr>
            <w:tcW w:w="2383" w:type="dxa"/>
          </w:tcPr>
          <w:p w14:paraId="3E65CAE9" w14:textId="77777777" w:rsidR="00403FEE" w:rsidRPr="002B6F8B" w:rsidRDefault="00403FEE" w:rsidP="00403FEE">
            <w:pPr>
              <w:jc w:val="both"/>
              <w:rPr>
                <w:rFonts w:ascii="Times New Roman" w:hAnsi="Times New Roman" w:cs="Times New Roman"/>
                <w:lang w:val="vi-VN"/>
              </w:rPr>
            </w:pPr>
          </w:p>
        </w:tc>
      </w:tr>
      <w:tr w:rsidR="00403FEE" w:rsidRPr="002B6F8B" w14:paraId="25E44DE5" w14:textId="77777777" w:rsidTr="001219AE">
        <w:tc>
          <w:tcPr>
            <w:tcW w:w="709" w:type="dxa"/>
          </w:tcPr>
          <w:p w14:paraId="6BB37F52" w14:textId="77777777" w:rsidR="00403FEE" w:rsidRPr="002B6F8B" w:rsidRDefault="00403FEE" w:rsidP="00403FEE">
            <w:pPr>
              <w:ind w:left="360"/>
              <w:rPr>
                <w:rFonts w:ascii="Times New Roman" w:hAnsi="Times New Roman" w:cs="Times New Roman"/>
                <w:lang w:val="vi-VN"/>
              </w:rPr>
            </w:pPr>
          </w:p>
        </w:tc>
        <w:tc>
          <w:tcPr>
            <w:tcW w:w="3828" w:type="dxa"/>
          </w:tcPr>
          <w:p w14:paraId="60286532" w14:textId="01A3101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a) Thực hiện chức năng quản lý nhà nước về ngành, lĩnh vực và hành chính lãnh thổ đối với khu nông nghiệp ứng dụng công nghệ cao;</w:t>
            </w:r>
          </w:p>
        </w:tc>
        <w:tc>
          <w:tcPr>
            <w:tcW w:w="1830" w:type="dxa"/>
          </w:tcPr>
          <w:p w14:paraId="08BF2B79" w14:textId="77777777" w:rsidR="00403FEE" w:rsidRPr="002B6F8B" w:rsidRDefault="00403FEE" w:rsidP="00403FEE">
            <w:pPr>
              <w:rPr>
                <w:rFonts w:ascii="Times New Roman" w:hAnsi="Times New Roman" w:cs="Times New Roman"/>
                <w:lang w:val="vi-VN"/>
              </w:rPr>
            </w:pPr>
          </w:p>
        </w:tc>
        <w:tc>
          <w:tcPr>
            <w:tcW w:w="6250" w:type="dxa"/>
          </w:tcPr>
          <w:p w14:paraId="28F3818C" w14:textId="77777777" w:rsidR="00403FEE" w:rsidRPr="002B6F8B" w:rsidRDefault="00403FEE" w:rsidP="00403FEE">
            <w:pPr>
              <w:rPr>
                <w:rFonts w:ascii="Times New Roman" w:hAnsi="Times New Roman" w:cs="Times New Roman"/>
                <w:lang w:val="vi-VN"/>
              </w:rPr>
            </w:pPr>
          </w:p>
        </w:tc>
        <w:tc>
          <w:tcPr>
            <w:tcW w:w="2383" w:type="dxa"/>
          </w:tcPr>
          <w:p w14:paraId="20BDA15E" w14:textId="77777777" w:rsidR="00403FEE" w:rsidRPr="002B6F8B" w:rsidRDefault="00403FEE" w:rsidP="00403FEE">
            <w:pPr>
              <w:jc w:val="both"/>
              <w:rPr>
                <w:rFonts w:ascii="Times New Roman" w:hAnsi="Times New Roman" w:cs="Times New Roman"/>
                <w:lang w:val="vi-VN"/>
              </w:rPr>
            </w:pPr>
          </w:p>
        </w:tc>
      </w:tr>
      <w:tr w:rsidR="00403FEE" w:rsidRPr="002B6F8B" w14:paraId="2C7CBCDB" w14:textId="77777777" w:rsidTr="001219AE">
        <w:tc>
          <w:tcPr>
            <w:tcW w:w="709" w:type="dxa"/>
          </w:tcPr>
          <w:p w14:paraId="428D0D41" w14:textId="77777777" w:rsidR="00403FEE" w:rsidRPr="002B6F8B" w:rsidRDefault="00403FEE" w:rsidP="00403FEE">
            <w:pPr>
              <w:ind w:left="360"/>
              <w:rPr>
                <w:rFonts w:ascii="Times New Roman" w:hAnsi="Times New Roman" w:cs="Times New Roman"/>
                <w:lang w:val="vi-VN"/>
              </w:rPr>
            </w:pPr>
          </w:p>
        </w:tc>
        <w:tc>
          <w:tcPr>
            <w:tcW w:w="3828" w:type="dxa"/>
          </w:tcPr>
          <w:p w14:paraId="4EEB9BE0"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 Hướng dẫn, quy định phân cấp hoặc ủy quyền cho Ban quản lý khu nông nghiệp ứng dụng công nghệ cao thực hiện một số nhiệm vụ quản lý nhà nước thuộc thẩm quyền theo quy định của Nghị định này và của pháp luật liên quan.</w:t>
            </w:r>
          </w:p>
          <w:p w14:paraId="38423FE5" w14:textId="3FC7C05C"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Việc phân cấp, ủy quyền được thực hiện theo nguyên tắc đảm bảo sự ổn định, tạo điều kiện thực hiện cơ chế hành chính “một cửa tại chỗ”, hỗ trợ nhà đầu tư thực hiện hoạt động đầu tư kinh doanh trong khu công nghệ cao và phù hợp với năng lực, trình độ tổ chức của Ban quản lý khu công nghệ cao;</w:t>
            </w:r>
          </w:p>
        </w:tc>
        <w:tc>
          <w:tcPr>
            <w:tcW w:w="1830" w:type="dxa"/>
          </w:tcPr>
          <w:p w14:paraId="609A0064" w14:textId="33FFD13D" w:rsidR="00403FEE" w:rsidRPr="002B6F8B" w:rsidRDefault="00403FEE" w:rsidP="00403FEE">
            <w:pPr>
              <w:rPr>
                <w:rFonts w:ascii="Times New Roman" w:hAnsi="Times New Roman" w:cs="Times New Roman"/>
                <w:lang w:val="vi-VN"/>
              </w:rPr>
            </w:pPr>
          </w:p>
        </w:tc>
        <w:tc>
          <w:tcPr>
            <w:tcW w:w="6250" w:type="dxa"/>
          </w:tcPr>
          <w:p w14:paraId="0F0DF21E" w14:textId="78CEE3A3" w:rsidR="00403FEE" w:rsidRPr="002B6F8B" w:rsidRDefault="00403FEE" w:rsidP="00403FEE">
            <w:pPr>
              <w:jc w:val="both"/>
              <w:rPr>
                <w:rFonts w:ascii="Times New Roman" w:hAnsi="Times New Roman" w:cs="Times New Roman"/>
                <w:lang w:val="vi-VN"/>
              </w:rPr>
            </w:pPr>
          </w:p>
        </w:tc>
        <w:tc>
          <w:tcPr>
            <w:tcW w:w="2383" w:type="dxa"/>
          </w:tcPr>
          <w:p w14:paraId="250E310E" w14:textId="7D171007" w:rsidR="00403FEE" w:rsidRPr="002B6F8B" w:rsidRDefault="00403FEE" w:rsidP="00403FEE">
            <w:pPr>
              <w:jc w:val="both"/>
              <w:rPr>
                <w:rFonts w:ascii="Times New Roman" w:hAnsi="Times New Roman" w:cs="Times New Roman"/>
              </w:rPr>
            </w:pPr>
          </w:p>
        </w:tc>
      </w:tr>
      <w:tr w:rsidR="00403FEE" w:rsidRPr="002B6F8B" w14:paraId="3BC64FCD" w14:textId="77777777" w:rsidTr="001219AE">
        <w:tc>
          <w:tcPr>
            <w:tcW w:w="709" w:type="dxa"/>
          </w:tcPr>
          <w:p w14:paraId="4865DE12" w14:textId="77777777" w:rsidR="00403FEE" w:rsidRPr="002B6F8B" w:rsidRDefault="00403FEE" w:rsidP="00403FEE">
            <w:pPr>
              <w:ind w:left="360"/>
              <w:rPr>
                <w:rFonts w:ascii="Times New Roman" w:hAnsi="Times New Roman" w:cs="Times New Roman"/>
                <w:lang w:val="vi-VN"/>
              </w:rPr>
            </w:pPr>
          </w:p>
        </w:tc>
        <w:tc>
          <w:tcPr>
            <w:tcW w:w="3828" w:type="dxa"/>
          </w:tcPr>
          <w:p w14:paraId="07054171" w14:textId="59C5E0E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c) Kiểm tra, thanh tra, giám sát và xử lý vi phạm theo thẩm quyền quản lý </w:t>
            </w:r>
            <w:r w:rsidRPr="002B6F8B">
              <w:rPr>
                <w:rFonts w:ascii="Times New Roman" w:hAnsi="Times New Roman" w:cs="Times New Roman"/>
                <w:lang w:val="vi-VN"/>
              </w:rPr>
              <w:lastRenderedPageBreak/>
              <w:t>nhà nước đối với Ban quản lý khu công nghệ cao và nhà đầu tư thực hiện dự án đầu tư tại khu công nghệ cao.</w:t>
            </w:r>
          </w:p>
        </w:tc>
        <w:tc>
          <w:tcPr>
            <w:tcW w:w="1830" w:type="dxa"/>
          </w:tcPr>
          <w:p w14:paraId="6FAC4AEA" w14:textId="77777777" w:rsidR="00403FEE" w:rsidRPr="002B6F8B" w:rsidRDefault="00403FEE" w:rsidP="00403FEE">
            <w:pPr>
              <w:rPr>
                <w:rFonts w:ascii="Times New Roman" w:hAnsi="Times New Roman" w:cs="Times New Roman"/>
                <w:lang w:val="vi-VN"/>
              </w:rPr>
            </w:pPr>
          </w:p>
        </w:tc>
        <w:tc>
          <w:tcPr>
            <w:tcW w:w="6250" w:type="dxa"/>
          </w:tcPr>
          <w:p w14:paraId="3FC2DC0F" w14:textId="77777777" w:rsidR="00403FEE" w:rsidRPr="002B6F8B" w:rsidRDefault="00403FEE" w:rsidP="00403FEE">
            <w:pPr>
              <w:rPr>
                <w:rFonts w:ascii="Times New Roman" w:hAnsi="Times New Roman" w:cs="Times New Roman"/>
                <w:lang w:val="vi-VN"/>
              </w:rPr>
            </w:pPr>
          </w:p>
        </w:tc>
        <w:tc>
          <w:tcPr>
            <w:tcW w:w="2383" w:type="dxa"/>
          </w:tcPr>
          <w:p w14:paraId="3180F867" w14:textId="77777777" w:rsidR="00403FEE" w:rsidRPr="002B6F8B" w:rsidRDefault="00403FEE" w:rsidP="00403FEE">
            <w:pPr>
              <w:jc w:val="both"/>
              <w:rPr>
                <w:rFonts w:ascii="Times New Roman" w:hAnsi="Times New Roman" w:cs="Times New Roman"/>
                <w:lang w:val="vi-VN"/>
              </w:rPr>
            </w:pPr>
          </w:p>
        </w:tc>
      </w:tr>
      <w:tr w:rsidR="00403FEE" w:rsidRPr="002B6F8B" w14:paraId="4A9F43B4" w14:textId="77777777" w:rsidTr="001219AE">
        <w:tc>
          <w:tcPr>
            <w:tcW w:w="709" w:type="dxa"/>
          </w:tcPr>
          <w:p w14:paraId="41F030C8"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368C432C" w14:textId="49D859B1"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21. Quyền hạn, trách nhiệm quản lý nhà nước của Bộ Nông nghiệp và Môi trường</w:t>
            </w:r>
          </w:p>
        </w:tc>
        <w:tc>
          <w:tcPr>
            <w:tcW w:w="1830" w:type="dxa"/>
          </w:tcPr>
          <w:p w14:paraId="3DF9B2A5" w14:textId="77777777" w:rsidR="00403FEE" w:rsidRPr="002B6F8B" w:rsidRDefault="00403FEE" w:rsidP="00403FEE">
            <w:pPr>
              <w:rPr>
                <w:rFonts w:ascii="Times New Roman" w:hAnsi="Times New Roman" w:cs="Times New Roman"/>
                <w:lang w:val="vi-VN"/>
              </w:rPr>
            </w:pPr>
          </w:p>
        </w:tc>
        <w:tc>
          <w:tcPr>
            <w:tcW w:w="6250" w:type="dxa"/>
          </w:tcPr>
          <w:p w14:paraId="2F473E9B" w14:textId="77777777" w:rsidR="00403FEE" w:rsidRPr="002B6F8B" w:rsidRDefault="00403FEE" w:rsidP="00403FEE">
            <w:pPr>
              <w:rPr>
                <w:rFonts w:ascii="Times New Roman" w:hAnsi="Times New Roman" w:cs="Times New Roman"/>
                <w:lang w:val="vi-VN"/>
              </w:rPr>
            </w:pPr>
          </w:p>
        </w:tc>
        <w:tc>
          <w:tcPr>
            <w:tcW w:w="2383" w:type="dxa"/>
          </w:tcPr>
          <w:p w14:paraId="5B3991E7" w14:textId="77777777" w:rsidR="00403FEE" w:rsidRPr="002B6F8B" w:rsidRDefault="00403FEE" w:rsidP="00403FEE">
            <w:pPr>
              <w:jc w:val="both"/>
              <w:rPr>
                <w:rFonts w:ascii="Times New Roman" w:hAnsi="Times New Roman" w:cs="Times New Roman"/>
                <w:lang w:val="vi-VN"/>
              </w:rPr>
            </w:pPr>
          </w:p>
        </w:tc>
      </w:tr>
      <w:tr w:rsidR="00403FEE" w:rsidRPr="002B6F8B" w14:paraId="047F3F0F" w14:textId="77777777" w:rsidTr="001219AE">
        <w:tc>
          <w:tcPr>
            <w:tcW w:w="709" w:type="dxa"/>
          </w:tcPr>
          <w:p w14:paraId="5AF522BC" w14:textId="77777777" w:rsidR="00403FEE" w:rsidRPr="002B6F8B" w:rsidRDefault="00403FEE" w:rsidP="00403FEE">
            <w:pPr>
              <w:ind w:left="360"/>
              <w:rPr>
                <w:rFonts w:ascii="Times New Roman" w:hAnsi="Times New Roman" w:cs="Times New Roman"/>
                <w:lang w:val="vi-VN"/>
              </w:rPr>
            </w:pPr>
          </w:p>
        </w:tc>
        <w:tc>
          <w:tcPr>
            <w:tcW w:w="3828" w:type="dxa"/>
          </w:tcPr>
          <w:p w14:paraId="0942780B" w14:textId="570A368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Nông nghiệp và Môi trường có quyền hạn và trách nhiệm quản lý nhà nước đối với khu nông nghiệp ứng dụng công nghệ cao quy định tại Điều 24 Luật Công nghệ cao như sau:</w:t>
            </w:r>
          </w:p>
        </w:tc>
        <w:tc>
          <w:tcPr>
            <w:tcW w:w="1830" w:type="dxa"/>
          </w:tcPr>
          <w:p w14:paraId="5603E721" w14:textId="77777777" w:rsidR="00403FEE" w:rsidRPr="002B6F8B" w:rsidRDefault="00403FEE" w:rsidP="00403FEE">
            <w:pPr>
              <w:rPr>
                <w:rFonts w:ascii="Times New Roman" w:hAnsi="Times New Roman" w:cs="Times New Roman"/>
                <w:lang w:val="vi-VN"/>
              </w:rPr>
            </w:pPr>
          </w:p>
        </w:tc>
        <w:tc>
          <w:tcPr>
            <w:tcW w:w="6250" w:type="dxa"/>
          </w:tcPr>
          <w:p w14:paraId="6EC6D279" w14:textId="77777777" w:rsidR="00403FEE" w:rsidRPr="002B6F8B" w:rsidRDefault="00403FEE" w:rsidP="00403FEE">
            <w:pPr>
              <w:rPr>
                <w:rFonts w:ascii="Times New Roman" w:hAnsi="Times New Roman" w:cs="Times New Roman"/>
                <w:lang w:val="vi-VN"/>
              </w:rPr>
            </w:pPr>
          </w:p>
        </w:tc>
        <w:tc>
          <w:tcPr>
            <w:tcW w:w="2383" w:type="dxa"/>
          </w:tcPr>
          <w:p w14:paraId="5C8564F7" w14:textId="77777777" w:rsidR="00403FEE" w:rsidRPr="002B6F8B" w:rsidRDefault="00403FEE" w:rsidP="00403FEE">
            <w:pPr>
              <w:jc w:val="both"/>
              <w:rPr>
                <w:rFonts w:ascii="Times New Roman" w:hAnsi="Times New Roman" w:cs="Times New Roman"/>
                <w:lang w:val="vi-VN"/>
              </w:rPr>
            </w:pPr>
          </w:p>
        </w:tc>
      </w:tr>
      <w:tr w:rsidR="00403FEE" w:rsidRPr="002B6F8B" w14:paraId="17F69B4F" w14:textId="77777777" w:rsidTr="001219AE">
        <w:tc>
          <w:tcPr>
            <w:tcW w:w="709" w:type="dxa"/>
          </w:tcPr>
          <w:p w14:paraId="20A2E86F" w14:textId="77777777" w:rsidR="00403FEE" w:rsidRPr="002B6F8B" w:rsidRDefault="00403FEE" w:rsidP="00403FEE">
            <w:pPr>
              <w:ind w:left="360"/>
              <w:rPr>
                <w:rFonts w:ascii="Times New Roman" w:hAnsi="Times New Roman" w:cs="Times New Roman"/>
                <w:lang w:val="vi-VN"/>
              </w:rPr>
            </w:pPr>
          </w:p>
        </w:tc>
        <w:tc>
          <w:tcPr>
            <w:tcW w:w="3828" w:type="dxa"/>
          </w:tcPr>
          <w:p w14:paraId="24BBB6D4" w14:textId="3D53E87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Chủ trì giúp Chính phủ thống nhất quản lý nhà nước về khu nông nghiệp ứng dụng công nghệ cao.</w:t>
            </w:r>
          </w:p>
        </w:tc>
        <w:tc>
          <w:tcPr>
            <w:tcW w:w="1830" w:type="dxa"/>
          </w:tcPr>
          <w:p w14:paraId="5061A7F3" w14:textId="77777777" w:rsidR="00403FEE" w:rsidRPr="002B6F8B" w:rsidRDefault="00403FEE" w:rsidP="00403FEE">
            <w:pPr>
              <w:rPr>
                <w:rFonts w:ascii="Times New Roman" w:hAnsi="Times New Roman" w:cs="Times New Roman"/>
                <w:lang w:val="vi-VN"/>
              </w:rPr>
            </w:pPr>
          </w:p>
        </w:tc>
        <w:tc>
          <w:tcPr>
            <w:tcW w:w="6250" w:type="dxa"/>
          </w:tcPr>
          <w:p w14:paraId="4D74F350" w14:textId="77777777" w:rsidR="00403FEE" w:rsidRPr="002B6F8B" w:rsidRDefault="00403FEE" w:rsidP="00403FEE">
            <w:pPr>
              <w:rPr>
                <w:rFonts w:ascii="Times New Roman" w:hAnsi="Times New Roman" w:cs="Times New Roman"/>
                <w:lang w:val="vi-VN"/>
              </w:rPr>
            </w:pPr>
          </w:p>
        </w:tc>
        <w:tc>
          <w:tcPr>
            <w:tcW w:w="2383" w:type="dxa"/>
          </w:tcPr>
          <w:p w14:paraId="1AA71C55" w14:textId="77777777" w:rsidR="00403FEE" w:rsidRPr="002B6F8B" w:rsidRDefault="00403FEE" w:rsidP="00403FEE">
            <w:pPr>
              <w:jc w:val="both"/>
              <w:rPr>
                <w:rFonts w:ascii="Times New Roman" w:hAnsi="Times New Roman" w:cs="Times New Roman"/>
                <w:lang w:val="vi-VN"/>
              </w:rPr>
            </w:pPr>
          </w:p>
        </w:tc>
      </w:tr>
      <w:tr w:rsidR="00403FEE" w:rsidRPr="002B6F8B" w14:paraId="66199AD7" w14:textId="77777777" w:rsidTr="001219AE">
        <w:tc>
          <w:tcPr>
            <w:tcW w:w="709" w:type="dxa"/>
          </w:tcPr>
          <w:p w14:paraId="6AB0E28A" w14:textId="77777777" w:rsidR="00403FEE" w:rsidRPr="002B6F8B" w:rsidRDefault="00403FEE" w:rsidP="00403FEE">
            <w:pPr>
              <w:ind w:left="360"/>
              <w:rPr>
                <w:rFonts w:ascii="Times New Roman" w:hAnsi="Times New Roman" w:cs="Times New Roman"/>
                <w:lang w:val="vi-VN"/>
              </w:rPr>
            </w:pPr>
          </w:p>
        </w:tc>
        <w:tc>
          <w:tcPr>
            <w:tcW w:w="3828" w:type="dxa"/>
          </w:tcPr>
          <w:p w14:paraId="1EEFB4DB" w14:textId="7503F6B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Có ý kiến đối với công nghệ, sản phẩm của dự án đầu tư cơ sở nghiên cứu và phát triển công nghệ cao quy định tại điểm b khoản 1 Điều 5 Nghị định này trong trường hợp công nghệ hoặc sản phẩm của của dự án đầu tư là công nghệ mới, công nghệ tiên tiến nhưng không nằm trong Danh mục công nghệ cao được ưu tiên đầu tư phát triển hoặc Danh mục sản phẩm công nghệ cao được khuyến khích phát triển được ban hành kèm theo Quyết định của Thủ tướng Chính phủ;</w:t>
            </w:r>
          </w:p>
        </w:tc>
        <w:tc>
          <w:tcPr>
            <w:tcW w:w="1830" w:type="dxa"/>
          </w:tcPr>
          <w:p w14:paraId="6CF9FE89" w14:textId="2BAE5B7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w:t>
            </w:r>
            <w:r w:rsidRPr="002B6F8B">
              <w:rPr>
                <w:rFonts w:ascii="Times New Roman" w:hAnsi="Times New Roman" w:cs="Times New Roman"/>
                <w:lang w:val="vi-VN"/>
              </w:rPr>
              <w:t xml:space="preserve">&amp;MT </w:t>
            </w:r>
            <w:r w:rsidRPr="002B6F8B">
              <w:rPr>
                <w:rFonts w:ascii="Times New Roman" w:hAnsi="Times New Roman" w:cs="Times New Roman"/>
              </w:rPr>
              <w:t>TP</w:t>
            </w:r>
            <w:r w:rsidRPr="002B6F8B">
              <w:rPr>
                <w:rFonts w:ascii="Times New Roman" w:hAnsi="Times New Roman" w:cs="Times New Roman"/>
                <w:lang w:val="vi-VN"/>
              </w:rPr>
              <w:t>.</w:t>
            </w:r>
            <w:r w:rsidRPr="002B6F8B">
              <w:rPr>
                <w:rFonts w:ascii="Times New Roman" w:hAnsi="Times New Roman" w:cs="Times New Roman"/>
              </w:rPr>
              <w:t xml:space="preserve"> HCM</w:t>
            </w:r>
          </w:p>
        </w:tc>
        <w:tc>
          <w:tcPr>
            <w:tcW w:w="6250" w:type="dxa"/>
          </w:tcPr>
          <w:p w14:paraId="0A07166C"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Đề xuất chỉnh sửa như sau: “2. Có ý kiến đối với công nghệ, sản phẩm của dự án đầu tư cơ sở nghiên cứu và phát triển công nghệ cao quy định tại điểm b khoản 1 Điều 5 Nghị định này trong trường hợp công nghệ hoặc sản phẩm của của dự án đầu tư là công nghệ mới, công nghệ tiên tiến nhưng không nằm trong Danh mục công nghệ cao được ưu tiên đầu tư phát triển hoặc Danh mục sản phẩm công nghệ cao được khuyến khích phát triển được ban hành kèm theo Quyết định của Thủ tướng Chính phủ, Danh mục công nghệ chiến lược và sản phẩm công nghệ chiến lược do Thủ tướng Chính phủ ban hành”.</w:t>
            </w:r>
          </w:p>
          <w:p w14:paraId="4CF3EF0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Lý do đề xuất: Ngày 12 tháng 6 năm 2026, Thủ tướng Chính phủ có Quyết định số 1131/QĐ-TTg ban hành Danh mục công nghệ chiến lược và sản phẩm công nghệ chiến lược.</w:t>
            </w:r>
          </w:p>
          <w:p w14:paraId="4DA6CAD3" w14:textId="77777777" w:rsidR="00403FEE" w:rsidRPr="002B6F8B" w:rsidRDefault="00403FEE" w:rsidP="00403FEE">
            <w:pPr>
              <w:jc w:val="both"/>
              <w:rPr>
                <w:rFonts w:ascii="Times New Roman" w:hAnsi="Times New Roman" w:cs="Times New Roman"/>
                <w:lang w:val="vi-VN"/>
              </w:rPr>
            </w:pPr>
          </w:p>
        </w:tc>
        <w:tc>
          <w:tcPr>
            <w:tcW w:w="2383" w:type="dxa"/>
          </w:tcPr>
          <w:p w14:paraId="12BFE0A3" w14:textId="45257F1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Dự thảo chỉnh sửa không quy định đối với trường hợp công nghệ hoặc sản phẩm của của dự án đầu tư là công nghệ mới, công nghệ tiên tiến nhưng không nằm trong Danh mục do Thủ tướng Chính phủ quy định.</w:t>
            </w:r>
          </w:p>
        </w:tc>
      </w:tr>
      <w:tr w:rsidR="00403FEE" w:rsidRPr="002B6F8B" w14:paraId="16B7FFD8" w14:textId="77777777" w:rsidTr="001219AE">
        <w:tc>
          <w:tcPr>
            <w:tcW w:w="709" w:type="dxa"/>
          </w:tcPr>
          <w:p w14:paraId="7F560AD6" w14:textId="77777777" w:rsidR="00403FEE" w:rsidRPr="002B6F8B" w:rsidRDefault="00403FEE" w:rsidP="00403FEE">
            <w:pPr>
              <w:ind w:left="360"/>
              <w:rPr>
                <w:rFonts w:ascii="Times New Roman" w:hAnsi="Times New Roman" w:cs="Times New Roman"/>
                <w:lang w:val="vi-VN"/>
              </w:rPr>
            </w:pPr>
          </w:p>
        </w:tc>
        <w:tc>
          <w:tcPr>
            <w:tcW w:w="3828" w:type="dxa"/>
          </w:tcPr>
          <w:p w14:paraId="22EAA0B1" w14:textId="48CEB25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Chủ trì, phối hợp với các Bộ, ngành xây dựng các văn bản pháp luật, chính sách về quản lý và phát triển khu nông nghiệp ứng dụng công nghệ cao;</w:t>
            </w:r>
          </w:p>
        </w:tc>
        <w:tc>
          <w:tcPr>
            <w:tcW w:w="1830" w:type="dxa"/>
          </w:tcPr>
          <w:p w14:paraId="1E235DFA" w14:textId="77777777" w:rsidR="00403FEE" w:rsidRPr="002B6F8B" w:rsidRDefault="00403FEE" w:rsidP="00403FEE">
            <w:pPr>
              <w:rPr>
                <w:rFonts w:ascii="Times New Roman" w:hAnsi="Times New Roman" w:cs="Times New Roman"/>
                <w:lang w:val="vi-VN"/>
              </w:rPr>
            </w:pPr>
          </w:p>
        </w:tc>
        <w:tc>
          <w:tcPr>
            <w:tcW w:w="6250" w:type="dxa"/>
          </w:tcPr>
          <w:p w14:paraId="4DD8F1B9" w14:textId="77777777" w:rsidR="00403FEE" w:rsidRPr="002B6F8B" w:rsidRDefault="00403FEE" w:rsidP="00403FEE">
            <w:pPr>
              <w:rPr>
                <w:rFonts w:ascii="Times New Roman" w:hAnsi="Times New Roman" w:cs="Times New Roman"/>
                <w:lang w:val="vi-VN"/>
              </w:rPr>
            </w:pPr>
          </w:p>
        </w:tc>
        <w:tc>
          <w:tcPr>
            <w:tcW w:w="2383" w:type="dxa"/>
          </w:tcPr>
          <w:p w14:paraId="16BE1F00" w14:textId="77777777" w:rsidR="00403FEE" w:rsidRPr="002B6F8B" w:rsidRDefault="00403FEE" w:rsidP="00403FEE">
            <w:pPr>
              <w:jc w:val="both"/>
              <w:rPr>
                <w:rFonts w:ascii="Times New Roman" w:hAnsi="Times New Roman" w:cs="Times New Roman"/>
                <w:lang w:val="vi-VN"/>
              </w:rPr>
            </w:pPr>
          </w:p>
        </w:tc>
      </w:tr>
      <w:tr w:rsidR="00403FEE" w:rsidRPr="002B6F8B" w14:paraId="3A910D78" w14:textId="77777777" w:rsidTr="001219AE">
        <w:tc>
          <w:tcPr>
            <w:tcW w:w="709" w:type="dxa"/>
          </w:tcPr>
          <w:p w14:paraId="2BDEC7D4" w14:textId="77777777" w:rsidR="00403FEE" w:rsidRPr="002B6F8B" w:rsidRDefault="00403FEE" w:rsidP="00403FEE">
            <w:pPr>
              <w:ind w:left="360"/>
              <w:rPr>
                <w:rFonts w:ascii="Times New Roman" w:hAnsi="Times New Roman" w:cs="Times New Roman"/>
                <w:lang w:val="vi-VN"/>
              </w:rPr>
            </w:pPr>
          </w:p>
        </w:tc>
        <w:tc>
          <w:tcPr>
            <w:tcW w:w="3828" w:type="dxa"/>
          </w:tcPr>
          <w:p w14:paraId="1CA4D900" w14:textId="5CF774D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4. Phối hợp với các Bộ, ngành xây dựng cơ sở dữ liệu, hệ thống thông tin quốc gia về khu nông nghiệp ứng dụng công nghệ cao trong hệ thống cơ </w:t>
            </w:r>
            <w:r w:rsidRPr="002B6F8B">
              <w:rPr>
                <w:rFonts w:ascii="Times New Roman" w:hAnsi="Times New Roman" w:cs="Times New Roman"/>
                <w:lang w:val="vi-VN"/>
              </w:rPr>
              <w:lastRenderedPageBreak/>
              <w:t>sở dữ liệu quốc gia về khoa học và công nghệ; tổng kết đánh giá kết quả xây dựng, hoạt động, hiệu quả kinh tế - xã hội của khu nông nghiệp ứng dụng công nghệ cao; cung cấp thông tin về khu nông nghiệp ứng dụng công nghệ cao cho các cơ quan có liên quan của Chính phủ.</w:t>
            </w:r>
          </w:p>
        </w:tc>
        <w:tc>
          <w:tcPr>
            <w:tcW w:w="1830" w:type="dxa"/>
          </w:tcPr>
          <w:p w14:paraId="7B258553" w14:textId="77777777" w:rsidR="00403FEE" w:rsidRPr="002B6F8B" w:rsidRDefault="00403FEE" w:rsidP="00403FEE">
            <w:pPr>
              <w:rPr>
                <w:rFonts w:ascii="Times New Roman" w:hAnsi="Times New Roman" w:cs="Times New Roman"/>
                <w:lang w:val="vi-VN"/>
              </w:rPr>
            </w:pPr>
          </w:p>
        </w:tc>
        <w:tc>
          <w:tcPr>
            <w:tcW w:w="6250" w:type="dxa"/>
          </w:tcPr>
          <w:p w14:paraId="6978C76C" w14:textId="77777777" w:rsidR="00403FEE" w:rsidRPr="002B6F8B" w:rsidRDefault="00403FEE" w:rsidP="00403FEE">
            <w:pPr>
              <w:rPr>
                <w:rFonts w:ascii="Times New Roman" w:hAnsi="Times New Roman" w:cs="Times New Roman"/>
                <w:lang w:val="vi-VN"/>
              </w:rPr>
            </w:pPr>
          </w:p>
        </w:tc>
        <w:tc>
          <w:tcPr>
            <w:tcW w:w="2383" w:type="dxa"/>
          </w:tcPr>
          <w:p w14:paraId="59876741" w14:textId="77777777" w:rsidR="00403FEE" w:rsidRPr="002B6F8B" w:rsidRDefault="00403FEE" w:rsidP="00403FEE">
            <w:pPr>
              <w:jc w:val="both"/>
              <w:rPr>
                <w:rFonts w:ascii="Times New Roman" w:hAnsi="Times New Roman" w:cs="Times New Roman"/>
                <w:lang w:val="vi-VN"/>
              </w:rPr>
            </w:pPr>
          </w:p>
        </w:tc>
      </w:tr>
      <w:tr w:rsidR="00403FEE" w:rsidRPr="002B6F8B" w14:paraId="1928DC5B" w14:textId="77777777" w:rsidTr="001219AE">
        <w:tc>
          <w:tcPr>
            <w:tcW w:w="709" w:type="dxa"/>
          </w:tcPr>
          <w:p w14:paraId="69BE7ACD" w14:textId="77777777" w:rsidR="00403FEE" w:rsidRPr="002B6F8B" w:rsidRDefault="00403FEE" w:rsidP="00403FEE">
            <w:pPr>
              <w:ind w:left="360"/>
              <w:rPr>
                <w:rFonts w:ascii="Times New Roman" w:hAnsi="Times New Roman" w:cs="Times New Roman"/>
                <w:lang w:val="vi-VN"/>
              </w:rPr>
            </w:pPr>
          </w:p>
        </w:tc>
        <w:tc>
          <w:tcPr>
            <w:tcW w:w="3828" w:type="dxa"/>
          </w:tcPr>
          <w:p w14:paraId="4B79EBE1" w14:textId="60AC467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Phối hợp với các Bộ, ngành tổng kết đánh giá kết quả xây dựng, hoạt động, hiệu quả kinh tế - xã hội của khu nông nghiệp ứng dụng công nghệ cao.</w:t>
            </w:r>
          </w:p>
        </w:tc>
        <w:tc>
          <w:tcPr>
            <w:tcW w:w="1830" w:type="dxa"/>
          </w:tcPr>
          <w:p w14:paraId="1F5AF5AD" w14:textId="77777777" w:rsidR="00403FEE" w:rsidRPr="002B6F8B" w:rsidRDefault="00403FEE" w:rsidP="00403FEE">
            <w:pPr>
              <w:rPr>
                <w:rFonts w:ascii="Times New Roman" w:hAnsi="Times New Roman" w:cs="Times New Roman"/>
                <w:lang w:val="vi-VN"/>
              </w:rPr>
            </w:pPr>
          </w:p>
        </w:tc>
        <w:tc>
          <w:tcPr>
            <w:tcW w:w="6250" w:type="dxa"/>
          </w:tcPr>
          <w:p w14:paraId="7F8FA6A4" w14:textId="77777777" w:rsidR="00403FEE" w:rsidRPr="002B6F8B" w:rsidRDefault="00403FEE" w:rsidP="00403FEE">
            <w:pPr>
              <w:rPr>
                <w:rFonts w:ascii="Times New Roman" w:hAnsi="Times New Roman" w:cs="Times New Roman"/>
                <w:lang w:val="vi-VN"/>
              </w:rPr>
            </w:pPr>
          </w:p>
        </w:tc>
        <w:tc>
          <w:tcPr>
            <w:tcW w:w="2383" w:type="dxa"/>
          </w:tcPr>
          <w:p w14:paraId="44F8D5A4" w14:textId="77777777" w:rsidR="00403FEE" w:rsidRPr="002B6F8B" w:rsidRDefault="00403FEE" w:rsidP="00403FEE">
            <w:pPr>
              <w:jc w:val="both"/>
              <w:rPr>
                <w:rFonts w:ascii="Times New Roman" w:hAnsi="Times New Roman" w:cs="Times New Roman"/>
                <w:lang w:val="vi-VN"/>
              </w:rPr>
            </w:pPr>
          </w:p>
        </w:tc>
      </w:tr>
      <w:tr w:rsidR="00403FEE" w:rsidRPr="002B6F8B" w14:paraId="13BD915C" w14:textId="77777777" w:rsidTr="001219AE">
        <w:tc>
          <w:tcPr>
            <w:tcW w:w="709" w:type="dxa"/>
          </w:tcPr>
          <w:p w14:paraId="4F9A587D" w14:textId="77777777" w:rsidR="00403FEE" w:rsidRPr="002B6F8B" w:rsidRDefault="00403FEE" w:rsidP="00403FEE">
            <w:pPr>
              <w:ind w:left="360"/>
              <w:rPr>
                <w:rFonts w:ascii="Times New Roman" w:hAnsi="Times New Roman" w:cs="Times New Roman"/>
                <w:lang w:val="vi-VN"/>
              </w:rPr>
            </w:pPr>
          </w:p>
        </w:tc>
        <w:tc>
          <w:tcPr>
            <w:tcW w:w="3828" w:type="dxa"/>
          </w:tcPr>
          <w:p w14:paraId="6F418D8C" w14:textId="48A71DB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6. Phối hợp giám sát, kiểm tra, thanh tra việc đầu tư xây dựng, và hoạt động của khu nông nghiệp ứng dụng công nghệ cao;</w:t>
            </w:r>
          </w:p>
        </w:tc>
        <w:tc>
          <w:tcPr>
            <w:tcW w:w="1830" w:type="dxa"/>
          </w:tcPr>
          <w:p w14:paraId="40E02168" w14:textId="77777777" w:rsidR="00403FEE" w:rsidRPr="002B6F8B" w:rsidRDefault="00403FEE" w:rsidP="00403FEE">
            <w:pPr>
              <w:rPr>
                <w:rFonts w:ascii="Times New Roman" w:hAnsi="Times New Roman" w:cs="Times New Roman"/>
                <w:lang w:val="vi-VN"/>
              </w:rPr>
            </w:pPr>
          </w:p>
        </w:tc>
        <w:tc>
          <w:tcPr>
            <w:tcW w:w="6250" w:type="dxa"/>
          </w:tcPr>
          <w:p w14:paraId="716E5BD5" w14:textId="77777777" w:rsidR="00403FEE" w:rsidRPr="002B6F8B" w:rsidRDefault="00403FEE" w:rsidP="00403FEE">
            <w:pPr>
              <w:rPr>
                <w:rFonts w:ascii="Times New Roman" w:hAnsi="Times New Roman" w:cs="Times New Roman"/>
                <w:lang w:val="vi-VN"/>
              </w:rPr>
            </w:pPr>
          </w:p>
        </w:tc>
        <w:tc>
          <w:tcPr>
            <w:tcW w:w="2383" w:type="dxa"/>
          </w:tcPr>
          <w:p w14:paraId="31C5FE67" w14:textId="77777777" w:rsidR="00403FEE" w:rsidRPr="002B6F8B" w:rsidRDefault="00403FEE" w:rsidP="00403FEE">
            <w:pPr>
              <w:jc w:val="both"/>
              <w:rPr>
                <w:rFonts w:ascii="Times New Roman" w:hAnsi="Times New Roman" w:cs="Times New Roman"/>
                <w:lang w:val="vi-VN"/>
              </w:rPr>
            </w:pPr>
          </w:p>
        </w:tc>
      </w:tr>
      <w:tr w:rsidR="00403FEE" w:rsidRPr="002B6F8B" w14:paraId="194AAA2B" w14:textId="77777777" w:rsidTr="001219AE">
        <w:tc>
          <w:tcPr>
            <w:tcW w:w="709" w:type="dxa"/>
          </w:tcPr>
          <w:p w14:paraId="6A7E2506" w14:textId="77777777" w:rsidR="00403FEE" w:rsidRPr="002B6F8B" w:rsidRDefault="00403FEE" w:rsidP="00403FEE">
            <w:pPr>
              <w:ind w:left="360"/>
              <w:rPr>
                <w:rFonts w:ascii="Times New Roman" w:hAnsi="Times New Roman" w:cs="Times New Roman"/>
                <w:lang w:val="vi-VN"/>
              </w:rPr>
            </w:pPr>
          </w:p>
        </w:tc>
        <w:tc>
          <w:tcPr>
            <w:tcW w:w="3828" w:type="dxa"/>
          </w:tcPr>
          <w:p w14:paraId="045F56A3" w14:textId="1B311AF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7. Thực hiện các nhiệm vụ quản lý nhà nước khác về khu nông nghiệp ứng dụng công nghệ cao theo thẩm quyền.</w:t>
            </w:r>
          </w:p>
        </w:tc>
        <w:tc>
          <w:tcPr>
            <w:tcW w:w="1830" w:type="dxa"/>
          </w:tcPr>
          <w:p w14:paraId="588B5D91" w14:textId="77777777" w:rsidR="00403FEE" w:rsidRPr="002B6F8B" w:rsidRDefault="00403FEE" w:rsidP="00403FEE">
            <w:pPr>
              <w:rPr>
                <w:rFonts w:ascii="Times New Roman" w:hAnsi="Times New Roman" w:cs="Times New Roman"/>
                <w:lang w:val="vi-VN"/>
              </w:rPr>
            </w:pPr>
          </w:p>
        </w:tc>
        <w:tc>
          <w:tcPr>
            <w:tcW w:w="6250" w:type="dxa"/>
          </w:tcPr>
          <w:p w14:paraId="75915FE9" w14:textId="77777777" w:rsidR="00403FEE" w:rsidRPr="002B6F8B" w:rsidRDefault="00403FEE" w:rsidP="00403FEE">
            <w:pPr>
              <w:rPr>
                <w:rFonts w:ascii="Times New Roman" w:hAnsi="Times New Roman" w:cs="Times New Roman"/>
                <w:lang w:val="vi-VN"/>
              </w:rPr>
            </w:pPr>
          </w:p>
        </w:tc>
        <w:tc>
          <w:tcPr>
            <w:tcW w:w="2383" w:type="dxa"/>
          </w:tcPr>
          <w:p w14:paraId="65195E7C" w14:textId="77777777" w:rsidR="00403FEE" w:rsidRPr="002B6F8B" w:rsidRDefault="00403FEE" w:rsidP="00403FEE">
            <w:pPr>
              <w:jc w:val="both"/>
              <w:rPr>
                <w:rFonts w:ascii="Times New Roman" w:hAnsi="Times New Roman" w:cs="Times New Roman"/>
                <w:lang w:val="vi-VN"/>
              </w:rPr>
            </w:pPr>
          </w:p>
        </w:tc>
      </w:tr>
      <w:tr w:rsidR="00403FEE" w:rsidRPr="002B6F8B" w14:paraId="06082E6F" w14:textId="77777777" w:rsidTr="001219AE">
        <w:tc>
          <w:tcPr>
            <w:tcW w:w="709" w:type="dxa"/>
          </w:tcPr>
          <w:p w14:paraId="606EF568"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1BC9830E" w14:textId="6CE65F9A"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22. Trách nhiệm quản lý nhà nước của Ủy ban nhân dân cấp tỉnh</w:t>
            </w:r>
          </w:p>
        </w:tc>
        <w:tc>
          <w:tcPr>
            <w:tcW w:w="1830" w:type="dxa"/>
          </w:tcPr>
          <w:p w14:paraId="1CB5759F" w14:textId="3628E2E1"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Bô Nội vụ</w:t>
            </w:r>
          </w:p>
        </w:tc>
        <w:tc>
          <w:tcPr>
            <w:tcW w:w="6250" w:type="dxa"/>
          </w:tcPr>
          <w:p w14:paraId="786E1DD0" w14:textId="4D5C597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Đề nghị tách 01 chương riêng quy định về thẩm quyền, trách nhiệm quản lý nhà nước của Bộ, ngành, địa phương đối với khu nông nghiệp ứng dụng công nghệ cao; theo đó, điều chỉnh quy định tại Điều 22 và Điều 24 cho phù hợp.</w:t>
            </w:r>
          </w:p>
        </w:tc>
        <w:tc>
          <w:tcPr>
            <w:tcW w:w="2383" w:type="dxa"/>
          </w:tcPr>
          <w:p w14:paraId="35225D11"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Bảo lưu không tách chương riêng về trách nhiệm quản lý nhà nước đối với khu NNUDCNC.</w:t>
            </w:r>
          </w:p>
          <w:p w14:paraId="337AB896" w14:textId="54044563" w:rsidR="00403FEE" w:rsidRPr="002B6F8B" w:rsidRDefault="00093D09" w:rsidP="00403FEE">
            <w:pPr>
              <w:jc w:val="both"/>
              <w:rPr>
                <w:rFonts w:ascii="Times New Roman" w:hAnsi="Times New Roman" w:cs="Times New Roman"/>
              </w:rPr>
            </w:pPr>
            <w:r>
              <w:rPr>
                <w:rFonts w:ascii="Times New Roman" w:hAnsi="Times New Roman" w:cs="Times New Roman"/>
              </w:rPr>
              <w:t>Tiế</w:t>
            </w:r>
            <w:r w:rsidR="00403FEE" w:rsidRPr="002B6F8B">
              <w:rPr>
                <w:rFonts w:ascii="Times New Roman" w:hAnsi="Times New Roman" w:cs="Times New Roman"/>
              </w:rPr>
              <w:t>p thu rà soát lại các Điều 22, 23 và 24.</w:t>
            </w:r>
          </w:p>
        </w:tc>
      </w:tr>
      <w:tr w:rsidR="00403FEE" w:rsidRPr="002B6F8B" w14:paraId="07AB2006" w14:textId="77777777" w:rsidTr="001219AE">
        <w:tc>
          <w:tcPr>
            <w:tcW w:w="709" w:type="dxa"/>
          </w:tcPr>
          <w:p w14:paraId="62AF1A40" w14:textId="77777777" w:rsidR="00403FEE" w:rsidRPr="002B6F8B" w:rsidRDefault="00403FEE" w:rsidP="00403FEE">
            <w:pPr>
              <w:ind w:left="360"/>
              <w:rPr>
                <w:rFonts w:ascii="Times New Roman" w:hAnsi="Times New Roman" w:cs="Times New Roman"/>
                <w:lang w:val="vi-VN"/>
              </w:rPr>
            </w:pPr>
          </w:p>
        </w:tc>
        <w:tc>
          <w:tcPr>
            <w:tcW w:w="3828" w:type="dxa"/>
          </w:tcPr>
          <w:p w14:paraId="728EF72B" w14:textId="77777777" w:rsidR="00403FEE" w:rsidRPr="002B6F8B" w:rsidRDefault="00403FEE" w:rsidP="00403FEE">
            <w:pPr>
              <w:jc w:val="both"/>
              <w:rPr>
                <w:rFonts w:ascii="Times New Roman" w:hAnsi="Times New Roman" w:cs="Times New Roman"/>
                <w:lang w:val="vi-VN"/>
              </w:rPr>
            </w:pPr>
          </w:p>
        </w:tc>
        <w:tc>
          <w:tcPr>
            <w:tcW w:w="1830" w:type="dxa"/>
          </w:tcPr>
          <w:p w14:paraId="04337593" w14:textId="333BAF1C"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 Vĩnh Long;</w:t>
            </w:r>
            <w:r w:rsidRPr="002B6F8B">
              <w:rPr>
                <w:rFonts w:ascii="Times New Roman" w:hAnsi="Times New Roman" w:cs="Times New Roman"/>
                <w:lang w:val="vi-VN"/>
              </w:rPr>
              <w:t xml:space="preserve"> </w:t>
            </w:r>
            <w:r w:rsidRPr="002B6F8B">
              <w:rPr>
                <w:rFonts w:ascii="Times New Roman" w:hAnsi="Times New Roman" w:cs="Times New Roman"/>
              </w:rPr>
              <w:t>Sở NN&amp;MT Quảng Ninh</w:t>
            </w:r>
          </w:p>
          <w:p w14:paraId="71AD185E" w14:textId="77777777" w:rsidR="00403FEE" w:rsidRPr="002B6F8B" w:rsidRDefault="00403FEE" w:rsidP="00403FEE">
            <w:pPr>
              <w:rPr>
                <w:rFonts w:ascii="Times New Roman" w:hAnsi="Times New Roman" w:cs="Times New Roman"/>
                <w:lang w:val="vi-VN"/>
              </w:rPr>
            </w:pPr>
          </w:p>
        </w:tc>
        <w:tc>
          <w:tcPr>
            <w:tcW w:w="6250" w:type="dxa"/>
          </w:tcPr>
          <w:p w14:paraId="188CAFC8" w14:textId="21A8E1F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Quy định tại Điều 22, 23 dự thảo nghị định: Đề nghị quy định theo hướng mở, cho phép các tỉnh có điều kiện kinh tế, nguồn lực khó khăn, trên địa bàn còn hạn chế về các khu nông nghiệp ứng dụng công nghệ cao được lựa chọn mô hình tổ chức linh hoạt, như: Giao một Ban quản lý hiện có (như Ban quản lý các khu công nghiệp,…) kiêm nhiệm thêm chức năng quản lý khu nông nghiệp ứng dụng công nghệ cao hoặc thành lập Ban quản lý với bộ máy tinh gọn, không nhất thiết phải có đủ các phòng </w:t>
            </w:r>
            <w:r w:rsidRPr="002B6F8B">
              <w:rPr>
                <w:rFonts w:ascii="Times New Roman" w:hAnsi="Times New Roman" w:cs="Times New Roman"/>
              </w:rPr>
              <w:lastRenderedPageBreak/>
              <w:t>chuyên môn như quy định khung, mà có thể sử dụng cơ chế phối hợp liên ngành.</w:t>
            </w:r>
          </w:p>
        </w:tc>
        <w:tc>
          <w:tcPr>
            <w:tcW w:w="2383" w:type="dxa"/>
          </w:tcPr>
          <w:p w14:paraId="09ACEF15"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Bảo</w:t>
            </w:r>
            <w:r w:rsidRPr="002B6F8B">
              <w:rPr>
                <w:rFonts w:ascii="Times New Roman" w:hAnsi="Times New Roman" w:cs="Times New Roman"/>
                <w:lang w:val="vi-VN"/>
              </w:rPr>
              <w:t xml:space="preserve"> lưu ý kiến </w:t>
            </w:r>
          </w:p>
          <w:p w14:paraId="5A2B994D" w14:textId="6475115C"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 xml:space="preserve">Lý do: </w:t>
            </w:r>
            <w:r w:rsidRPr="002B6F8B">
              <w:rPr>
                <w:rFonts w:ascii="Times New Roman" w:hAnsi="Times New Roman" w:cs="Times New Roman"/>
              </w:rPr>
              <w:t>quy định để thông nhất tổ chức, quản lý cho tất cả các Khu trên cả nước. Tạo chủ động cho Ban quản lý Khu trong quá trình xây dựng và phát triển Khu.</w:t>
            </w:r>
          </w:p>
          <w:p w14:paraId="68405934" w14:textId="77777777" w:rsidR="00403FEE" w:rsidRPr="002B6F8B" w:rsidRDefault="00403FEE" w:rsidP="00403FEE">
            <w:pPr>
              <w:jc w:val="both"/>
              <w:rPr>
                <w:rFonts w:ascii="Times New Roman" w:hAnsi="Times New Roman" w:cs="Times New Roman"/>
                <w:lang w:val="vi-VN"/>
              </w:rPr>
            </w:pPr>
          </w:p>
        </w:tc>
      </w:tr>
      <w:tr w:rsidR="00403FEE" w:rsidRPr="002B6F8B" w14:paraId="764B8137" w14:textId="77777777" w:rsidTr="001219AE">
        <w:tc>
          <w:tcPr>
            <w:tcW w:w="709" w:type="dxa"/>
          </w:tcPr>
          <w:p w14:paraId="500BB554" w14:textId="77777777" w:rsidR="00403FEE" w:rsidRPr="002B6F8B" w:rsidRDefault="00403FEE" w:rsidP="00403FEE">
            <w:pPr>
              <w:ind w:left="360"/>
              <w:rPr>
                <w:rFonts w:ascii="Times New Roman" w:hAnsi="Times New Roman" w:cs="Times New Roman"/>
                <w:lang w:val="vi-VN"/>
              </w:rPr>
            </w:pPr>
          </w:p>
        </w:tc>
        <w:tc>
          <w:tcPr>
            <w:tcW w:w="3828" w:type="dxa"/>
          </w:tcPr>
          <w:p w14:paraId="6C384176" w14:textId="77777777" w:rsidR="00403FEE" w:rsidRPr="002B6F8B" w:rsidRDefault="00403FEE" w:rsidP="00403FEE">
            <w:pPr>
              <w:jc w:val="both"/>
              <w:rPr>
                <w:rFonts w:ascii="Times New Roman" w:hAnsi="Times New Roman" w:cs="Times New Roman"/>
                <w:lang w:val="vi-VN"/>
              </w:rPr>
            </w:pPr>
          </w:p>
        </w:tc>
        <w:tc>
          <w:tcPr>
            <w:tcW w:w="1830" w:type="dxa"/>
          </w:tcPr>
          <w:p w14:paraId="453445ED" w14:textId="77777777" w:rsidR="00403FEE" w:rsidRPr="002B6F8B" w:rsidRDefault="00403FEE" w:rsidP="00403FEE">
            <w:pPr>
              <w:rPr>
                <w:rFonts w:ascii="Times New Roman" w:hAnsi="Times New Roman" w:cs="Times New Roman"/>
                <w:lang w:val="vi-VN"/>
              </w:rPr>
            </w:pPr>
          </w:p>
        </w:tc>
        <w:tc>
          <w:tcPr>
            <w:tcW w:w="6250" w:type="dxa"/>
          </w:tcPr>
          <w:p w14:paraId="016B6AE5" w14:textId="33D42E5D"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Dự thảo giao UBND cấp tỉnh nhiều nhiệm vụ về: thành lập khu; bố trí nguồn lực; ban hành chính sách hỗ trợ. Đề nghị làm rõ phạm vi thẩm quyền của HĐND, UBND cấp tỉnh trong ban hành chính sách hỗ trợ để bảo đảm không vượt thẩm quyền theo Luật Ngân sách nhà nước và các luật có liên quan.</w:t>
            </w:r>
          </w:p>
        </w:tc>
        <w:tc>
          <w:tcPr>
            <w:tcW w:w="2383" w:type="dxa"/>
          </w:tcPr>
          <w:p w14:paraId="5075684E"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 </w:t>
            </w:r>
          </w:p>
          <w:p w14:paraId="10F085D9" w14:textId="717E7B0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tiếp thu, thẩm quyền của HĐND, UBND cấp tỉnh được quy định tại pháp luật tổ chức chính quyền địa phương và các Luật chuyên ngành.</w:t>
            </w:r>
          </w:p>
        </w:tc>
      </w:tr>
      <w:tr w:rsidR="00403FEE" w:rsidRPr="002B6F8B" w14:paraId="76647CC9" w14:textId="77777777" w:rsidTr="001219AE">
        <w:tc>
          <w:tcPr>
            <w:tcW w:w="709" w:type="dxa"/>
          </w:tcPr>
          <w:p w14:paraId="7A07AA4D" w14:textId="77777777" w:rsidR="00403FEE" w:rsidRPr="002B6F8B" w:rsidRDefault="00403FEE" w:rsidP="00403FEE">
            <w:pPr>
              <w:ind w:left="360"/>
              <w:rPr>
                <w:rFonts w:ascii="Times New Roman" w:hAnsi="Times New Roman" w:cs="Times New Roman"/>
                <w:lang w:val="vi-VN"/>
              </w:rPr>
            </w:pPr>
          </w:p>
        </w:tc>
        <w:tc>
          <w:tcPr>
            <w:tcW w:w="3828" w:type="dxa"/>
          </w:tcPr>
          <w:p w14:paraId="131D4822" w14:textId="77777777" w:rsidR="00403FEE" w:rsidRPr="002B6F8B" w:rsidRDefault="00403FEE" w:rsidP="00403FEE">
            <w:pPr>
              <w:jc w:val="both"/>
              <w:rPr>
                <w:rFonts w:ascii="Times New Roman" w:hAnsi="Times New Roman" w:cs="Times New Roman"/>
                <w:lang w:val="vi-VN"/>
              </w:rPr>
            </w:pPr>
          </w:p>
        </w:tc>
        <w:tc>
          <w:tcPr>
            <w:tcW w:w="1830" w:type="dxa"/>
          </w:tcPr>
          <w:p w14:paraId="6564F313" w14:textId="77777777" w:rsidR="00403FEE" w:rsidRPr="002B6F8B" w:rsidRDefault="00403FEE" w:rsidP="00403FEE">
            <w:pPr>
              <w:rPr>
                <w:rFonts w:ascii="Times New Roman" w:hAnsi="Times New Roman" w:cs="Times New Roman"/>
                <w:lang w:val="vi-VN"/>
              </w:rPr>
            </w:pPr>
          </w:p>
        </w:tc>
        <w:tc>
          <w:tcPr>
            <w:tcW w:w="6250" w:type="dxa"/>
          </w:tcPr>
          <w:p w14:paraId="39959986" w14:textId="5160BC66" w:rsidR="00403FEE" w:rsidRPr="002B6F8B" w:rsidRDefault="00403FEE" w:rsidP="00403FEE">
            <w:pPr>
              <w:widowControl w:val="0"/>
              <w:ind w:firstLine="27"/>
              <w:jc w:val="both"/>
              <w:rPr>
                <w:rFonts w:ascii="Times New Roman" w:hAnsi="Times New Roman" w:cs="Times New Roman"/>
                <w:lang w:val="vi-VN"/>
              </w:rPr>
            </w:pPr>
            <w:r w:rsidRPr="002B6F8B">
              <w:rPr>
                <w:rFonts w:ascii="Times New Roman" w:hAnsi="Times New Roman" w:cs="Times New Roman"/>
                <w:lang w:val="vi-VN"/>
              </w:rPr>
              <w:t>Điều 22: Đối với trách nhiệm quản lý nhà n</w:t>
            </w:r>
            <w:r w:rsidRPr="002B6F8B">
              <w:rPr>
                <w:rFonts w:ascii="Times New Roman" w:hAnsi="Times New Roman" w:cs="Times New Roman" w:hint="eastAsia"/>
                <w:lang w:val="vi-VN"/>
              </w:rPr>
              <w:t>ư</w:t>
            </w:r>
            <w:r w:rsidRPr="002B6F8B">
              <w:rPr>
                <w:rFonts w:ascii="Times New Roman" w:hAnsi="Times New Roman" w:cs="Times New Roman"/>
                <w:lang w:val="vi-VN"/>
              </w:rPr>
              <w:t>ớc của Ủy ban nhân dân cấp tỉnh, đề nghị sung quy định: "Sở Khoa học và Công nghệ chủ trì phối hợp với Ban quản lý Khu thực hiện việc giám sát, kiểm tra chuyên môn về hoạt động chuyển giao công nghệ, bảo hộ quyền sở hữu trí tuệ và tiêu chuẩn đo l</w:t>
            </w:r>
            <w:r w:rsidRPr="002B6F8B">
              <w:rPr>
                <w:rFonts w:ascii="Times New Roman" w:hAnsi="Times New Roman" w:cs="Times New Roman" w:hint="eastAsia"/>
                <w:lang w:val="vi-VN"/>
              </w:rPr>
              <w:t>ư</w:t>
            </w:r>
            <w:r w:rsidRPr="002B6F8B">
              <w:rPr>
                <w:rFonts w:ascii="Times New Roman" w:hAnsi="Times New Roman" w:cs="Times New Roman"/>
                <w:lang w:val="vi-VN"/>
              </w:rPr>
              <w:t>ờng chất l</w:t>
            </w:r>
            <w:r w:rsidRPr="002B6F8B">
              <w:rPr>
                <w:rFonts w:ascii="Times New Roman" w:hAnsi="Times New Roman" w:cs="Times New Roman" w:hint="eastAsia"/>
                <w:lang w:val="vi-VN"/>
              </w:rPr>
              <w:t>ư</w:t>
            </w:r>
            <w:r w:rsidRPr="002B6F8B">
              <w:rPr>
                <w:rFonts w:ascii="Times New Roman" w:hAnsi="Times New Roman" w:cs="Times New Roman"/>
                <w:lang w:val="vi-VN"/>
              </w:rPr>
              <w:t>ợng"</w:t>
            </w:r>
          </w:p>
          <w:p w14:paraId="6CCE1EFA" w14:textId="3B2F6ED7"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 xml:space="preserve"> Lý do đề xuất: Nếu không quy định rõ, sau này Sở Khoa học và Công nghệ sẽ gặp khó khăn trong việc thực hiện chức năng thanh tra chuyên ngành trong phạm vi của Khu.</w:t>
            </w:r>
          </w:p>
        </w:tc>
        <w:tc>
          <w:tcPr>
            <w:tcW w:w="2383" w:type="dxa"/>
          </w:tcPr>
          <w:p w14:paraId="7FE8B530"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 </w:t>
            </w:r>
          </w:p>
          <w:p w14:paraId="3A875F6C" w14:textId="1D7BF77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việc phối hợp, phân cấp quản lý trong Khu sẽ được quy định tại quyết định thành lập và quy chế hoạt động của Khu do UBND cấp tỉnh quyết định.</w:t>
            </w:r>
          </w:p>
        </w:tc>
      </w:tr>
      <w:tr w:rsidR="00403FEE" w:rsidRPr="002B6F8B" w14:paraId="5F836D4E" w14:textId="77777777" w:rsidTr="001219AE">
        <w:tc>
          <w:tcPr>
            <w:tcW w:w="709" w:type="dxa"/>
          </w:tcPr>
          <w:p w14:paraId="02EA06EF" w14:textId="77777777" w:rsidR="00403FEE" w:rsidRPr="002B6F8B" w:rsidRDefault="00403FEE" w:rsidP="00403FEE">
            <w:pPr>
              <w:ind w:left="360"/>
              <w:rPr>
                <w:rFonts w:ascii="Times New Roman" w:hAnsi="Times New Roman" w:cs="Times New Roman"/>
                <w:lang w:val="vi-VN"/>
              </w:rPr>
            </w:pPr>
          </w:p>
        </w:tc>
        <w:tc>
          <w:tcPr>
            <w:tcW w:w="3828" w:type="dxa"/>
          </w:tcPr>
          <w:p w14:paraId="6718B18C" w14:textId="7CB3D0C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Ủy ban nhân dân cấp tỉnh chủ trì chỉ đạo, tổ chức thực hiện các nhiệm vụ phát triển khu công nghệ cao, chịu trách nhiệm trước Chính phủ về các hoạt động, hiệu quả đầu tư của khu công nghệ cao.</w:t>
            </w:r>
          </w:p>
        </w:tc>
        <w:tc>
          <w:tcPr>
            <w:tcW w:w="1830" w:type="dxa"/>
          </w:tcPr>
          <w:p w14:paraId="396046F1" w14:textId="77777777" w:rsidR="00403FEE" w:rsidRPr="002B6F8B" w:rsidRDefault="00403FEE" w:rsidP="00403FEE">
            <w:pPr>
              <w:rPr>
                <w:rFonts w:ascii="Times New Roman" w:hAnsi="Times New Roman" w:cs="Times New Roman"/>
                <w:lang w:val="vi-VN"/>
              </w:rPr>
            </w:pPr>
          </w:p>
        </w:tc>
        <w:tc>
          <w:tcPr>
            <w:tcW w:w="6250" w:type="dxa"/>
          </w:tcPr>
          <w:p w14:paraId="3D8E586D" w14:textId="77777777" w:rsidR="00403FEE" w:rsidRPr="002B6F8B" w:rsidRDefault="00403FEE" w:rsidP="00403FEE">
            <w:pPr>
              <w:rPr>
                <w:rFonts w:ascii="Times New Roman" w:hAnsi="Times New Roman" w:cs="Times New Roman"/>
                <w:lang w:val="vi-VN"/>
              </w:rPr>
            </w:pPr>
          </w:p>
        </w:tc>
        <w:tc>
          <w:tcPr>
            <w:tcW w:w="2383" w:type="dxa"/>
          </w:tcPr>
          <w:p w14:paraId="18E33560" w14:textId="77777777" w:rsidR="00403FEE" w:rsidRPr="002B6F8B" w:rsidRDefault="00403FEE" w:rsidP="00403FEE">
            <w:pPr>
              <w:jc w:val="both"/>
              <w:rPr>
                <w:rFonts w:ascii="Times New Roman" w:hAnsi="Times New Roman" w:cs="Times New Roman"/>
                <w:lang w:val="vi-VN"/>
              </w:rPr>
            </w:pPr>
          </w:p>
        </w:tc>
      </w:tr>
      <w:tr w:rsidR="00403FEE" w:rsidRPr="002B6F8B" w14:paraId="1D68072F" w14:textId="77777777" w:rsidTr="001219AE">
        <w:tc>
          <w:tcPr>
            <w:tcW w:w="709" w:type="dxa"/>
          </w:tcPr>
          <w:p w14:paraId="50052379" w14:textId="77777777" w:rsidR="00403FEE" w:rsidRPr="002B6F8B" w:rsidRDefault="00403FEE" w:rsidP="00403FEE">
            <w:pPr>
              <w:ind w:left="360"/>
              <w:rPr>
                <w:rFonts w:ascii="Times New Roman" w:hAnsi="Times New Roman" w:cs="Times New Roman"/>
                <w:lang w:val="vi-VN"/>
              </w:rPr>
            </w:pPr>
          </w:p>
        </w:tc>
        <w:tc>
          <w:tcPr>
            <w:tcW w:w="3828" w:type="dxa"/>
          </w:tcPr>
          <w:p w14:paraId="702EC680" w14:textId="310AB79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Chủ trì xây dựng phương án phát triển hệ thống khu nông nghiệp ứng dụng công nghệ cao trong quy hoạch tỉnh và tổ chức thực hiện sau khi quy hoạch được cấp có thẩm quyền phê duyệt; chỉ đạo tổ chức thực hiện sau khi quy hoạch vùng, quy hoạch tỉnh được phê duyệt.</w:t>
            </w:r>
          </w:p>
        </w:tc>
        <w:tc>
          <w:tcPr>
            <w:tcW w:w="1830" w:type="dxa"/>
          </w:tcPr>
          <w:p w14:paraId="4D820BC5" w14:textId="50377FD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Hà Tĩnh</w:t>
            </w:r>
          </w:p>
        </w:tc>
        <w:tc>
          <w:tcPr>
            <w:tcW w:w="6250" w:type="dxa"/>
          </w:tcPr>
          <w:p w14:paraId="110A545E" w14:textId="14E1AD0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1 Điều 22: “Chủ trì xây dựng phương án phát triển hệ thống khu nông nghiệp ứng dụng công nghệ cao trong quy hoạch tỉnh và tổ chức thực hiện sau khi quy hoạch được cấp có thẩm quyền phê duyệt; chỉ đạo tổ chức thực hiện sau khi quy hoạch vùng, quy hoạch tỉnh được phê duyệt” đề nghị xem xét, điều chỉnh lại thành: “Chủ trì xây dựng phương án phát triển hệ thống khu nông nghiệp ứng dụng công nghệ cao trong Quy hoạch tỉnh và tổ chức thực hiện sau khi được cấp có thẩm quyền phê duyệt…”.</w:t>
            </w:r>
          </w:p>
        </w:tc>
        <w:tc>
          <w:tcPr>
            <w:tcW w:w="2383" w:type="dxa"/>
          </w:tcPr>
          <w:p w14:paraId="54535EC8" w14:textId="30B7639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khoản 2 điều 22 dự thảo Nghị định.</w:t>
            </w:r>
          </w:p>
        </w:tc>
      </w:tr>
      <w:tr w:rsidR="00403FEE" w:rsidRPr="002B6F8B" w14:paraId="0EC27ACC" w14:textId="77777777" w:rsidTr="001219AE">
        <w:tc>
          <w:tcPr>
            <w:tcW w:w="709" w:type="dxa"/>
          </w:tcPr>
          <w:p w14:paraId="3AE85876" w14:textId="77777777" w:rsidR="00403FEE" w:rsidRPr="002B6F8B" w:rsidRDefault="00403FEE" w:rsidP="00403FEE">
            <w:pPr>
              <w:ind w:left="360"/>
              <w:rPr>
                <w:rFonts w:ascii="Times New Roman" w:hAnsi="Times New Roman" w:cs="Times New Roman"/>
                <w:lang w:val="vi-VN"/>
              </w:rPr>
            </w:pPr>
          </w:p>
        </w:tc>
        <w:tc>
          <w:tcPr>
            <w:tcW w:w="3828" w:type="dxa"/>
          </w:tcPr>
          <w:p w14:paraId="7E967E28" w14:textId="51B712C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2. Chỉ đạo tổ chức đầu tư xây dựng và phát triển khu công nghệ cao đồng bộ </w:t>
            </w:r>
            <w:r w:rsidRPr="002B6F8B">
              <w:rPr>
                <w:rFonts w:ascii="Times New Roman" w:hAnsi="Times New Roman" w:cs="Times New Roman"/>
                <w:lang w:val="vi-VN"/>
              </w:rPr>
              <w:lastRenderedPageBreak/>
              <w:t>với xây dựng hệ thống kết cấu hạ tầng kỹ thuật, hạ tầng xã hội bên ngoài khu công nghệ cao.</w:t>
            </w:r>
          </w:p>
        </w:tc>
        <w:tc>
          <w:tcPr>
            <w:tcW w:w="1830" w:type="dxa"/>
          </w:tcPr>
          <w:p w14:paraId="6E72B5D2" w14:textId="77777777" w:rsidR="00403FEE" w:rsidRPr="002B6F8B" w:rsidRDefault="00403FEE" w:rsidP="00403FEE">
            <w:pPr>
              <w:rPr>
                <w:rFonts w:ascii="Times New Roman" w:hAnsi="Times New Roman" w:cs="Times New Roman"/>
                <w:lang w:val="vi-VN"/>
              </w:rPr>
            </w:pPr>
          </w:p>
        </w:tc>
        <w:tc>
          <w:tcPr>
            <w:tcW w:w="6250" w:type="dxa"/>
          </w:tcPr>
          <w:p w14:paraId="41B62BB4" w14:textId="77777777" w:rsidR="00403FEE" w:rsidRPr="002B6F8B" w:rsidRDefault="00403FEE" w:rsidP="00403FEE">
            <w:pPr>
              <w:rPr>
                <w:rFonts w:ascii="Times New Roman" w:hAnsi="Times New Roman" w:cs="Times New Roman"/>
                <w:lang w:val="vi-VN"/>
              </w:rPr>
            </w:pPr>
          </w:p>
        </w:tc>
        <w:tc>
          <w:tcPr>
            <w:tcW w:w="2383" w:type="dxa"/>
          </w:tcPr>
          <w:p w14:paraId="04B78052" w14:textId="77777777" w:rsidR="00403FEE" w:rsidRPr="002B6F8B" w:rsidRDefault="00403FEE" w:rsidP="00403FEE">
            <w:pPr>
              <w:jc w:val="both"/>
              <w:rPr>
                <w:rFonts w:ascii="Times New Roman" w:hAnsi="Times New Roman" w:cs="Times New Roman"/>
                <w:lang w:val="vi-VN"/>
              </w:rPr>
            </w:pPr>
          </w:p>
        </w:tc>
      </w:tr>
      <w:tr w:rsidR="00403FEE" w:rsidRPr="002B6F8B" w14:paraId="093FBECB" w14:textId="77777777" w:rsidTr="001219AE">
        <w:tc>
          <w:tcPr>
            <w:tcW w:w="709" w:type="dxa"/>
          </w:tcPr>
          <w:p w14:paraId="55ED8FA4" w14:textId="77777777" w:rsidR="00403FEE" w:rsidRPr="002B6F8B" w:rsidRDefault="00403FEE" w:rsidP="00403FEE">
            <w:pPr>
              <w:ind w:left="360"/>
              <w:rPr>
                <w:rFonts w:ascii="Times New Roman" w:hAnsi="Times New Roman" w:cs="Times New Roman"/>
                <w:lang w:val="vi-VN"/>
              </w:rPr>
            </w:pPr>
          </w:p>
        </w:tc>
        <w:tc>
          <w:tcPr>
            <w:tcW w:w="3828" w:type="dxa"/>
          </w:tcPr>
          <w:p w14:paraId="198D42CB"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Quyết định thành lập, mở rộng, điều chỉnh khu nông nghiệp ứng dụng công nghệ cao; quy định chức năng, nhiệm vụ và cơ cấu tổ chức Ban quản lý khu nông nghiệp ứng dụng công nghệ cao; phê duyệt và điều chỉnh quy hoạch chung xây dựng khu nông nghiệp ứng dụng công nghệ cao;</w:t>
            </w:r>
          </w:p>
          <w:p w14:paraId="15AC74E0" w14:textId="638707E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Đối với các khu nông nghiệp ứng dụng công nghệ cao đã được thành lập trước thời điểm Nghị định này có hiệu lực thi hành, Ủy ban nhân dân cấp tỉnh tiến hành thành lập lại Ban Quản lý khu nông nghiệp ứng dụng công nghệ cao phù hợp với quy định tại Nghị định này.</w:t>
            </w:r>
          </w:p>
        </w:tc>
        <w:tc>
          <w:tcPr>
            <w:tcW w:w="1830" w:type="dxa"/>
          </w:tcPr>
          <w:p w14:paraId="140C773D" w14:textId="77777777" w:rsidR="00403FEE" w:rsidRPr="002B6F8B" w:rsidRDefault="00403FEE" w:rsidP="00403FEE">
            <w:pPr>
              <w:rPr>
                <w:rFonts w:ascii="Times New Roman" w:hAnsi="Times New Roman" w:cs="Times New Roman"/>
                <w:lang w:val="vi-VN"/>
              </w:rPr>
            </w:pPr>
          </w:p>
        </w:tc>
        <w:tc>
          <w:tcPr>
            <w:tcW w:w="6250" w:type="dxa"/>
          </w:tcPr>
          <w:p w14:paraId="3D472C09" w14:textId="77777777" w:rsidR="00403FEE" w:rsidRPr="002B6F8B" w:rsidRDefault="00403FEE" w:rsidP="00403FEE">
            <w:pPr>
              <w:rPr>
                <w:rFonts w:ascii="Times New Roman" w:hAnsi="Times New Roman" w:cs="Times New Roman"/>
                <w:lang w:val="vi-VN"/>
              </w:rPr>
            </w:pPr>
          </w:p>
        </w:tc>
        <w:tc>
          <w:tcPr>
            <w:tcW w:w="2383" w:type="dxa"/>
          </w:tcPr>
          <w:p w14:paraId="6E713D0B" w14:textId="77777777" w:rsidR="00403FEE" w:rsidRPr="002B6F8B" w:rsidRDefault="00403FEE" w:rsidP="00403FEE">
            <w:pPr>
              <w:jc w:val="both"/>
              <w:rPr>
                <w:rFonts w:ascii="Times New Roman" w:hAnsi="Times New Roman" w:cs="Times New Roman"/>
                <w:lang w:val="vi-VN"/>
              </w:rPr>
            </w:pPr>
          </w:p>
        </w:tc>
      </w:tr>
      <w:tr w:rsidR="00403FEE" w:rsidRPr="002B6F8B" w14:paraId="5F055CD8" w14:textId="77777777" w:rsidTr="001219AE">
        <w:tc>
          <w:tcPr>
            <w:tcW w:w="709" w:type="dxa"/>
          </w:tcPr>
          <w:p w14:paraId="6D872585" w14:textId="77777777" w:rsidR="00403FEE" w:rsidRPr="002B6F8B" w:rsidRDefault="00403FEE" w:rsidP="00403FEE">
            <w:pPr>
              <w:ind w:left="360"/>
              <w:rPr>
                <w:rFonts w:ascii="Times New Roman" w:hAnsi="Times New Roman" w:cs="Times New Roman"/>
                <w:lang w:val="vi-VN"/>
              </w:rPr>
            </w:pPr>
          </w:p>
        </w:tc>
        <w:tc>
          <w:tcPr>
            <w:tcW w:w="3828" w:type="dxa"/>
          </w:tcPr>
          <w:p w14:paraId="74B74CDC" w14:textId="05DF9F3C" w:rsidR="00403FEE" w:rsidRPr="002B6F8B" w:rsidRDefault="00403FEE" w:rsidP="00403FEE">
            <w:pPr>
              <w:tabs>
                <w:tab w:val="left" w:pos="952"/>
              </w:tabs>
              <w:jc w:val="both"/>
              <w:rPr>
                <w:rFonts w:ascii="Times New Roman" w:hAnsi="Times New Roman" w:cs="Times New Roman"/>
                <w:lang w:val="vi-VN"/>
              </w:rPr>
            </w:pPr>
            <w:r w:rsidRPr="002B6F8B">
              <w:rPr>
                <w:rFonts w:ascii="Times New Roman" w:hAnsi="Times New Roman" w:cs="Times New Roman"/>
                <w:lang w:val="vi-VN"/>
              </w:rPr>
              <w:t>4. Xây dựng dự toán và phân bổ ngân sách địa phương chi cho đầu tư, xây dựng, hỗ trợ đầu tư và đảm bảo các hoạt động của khu nông nghiệp ứng dụng công nghệ cao trình Hội đồng nhân dân cấp tỉnh quyết định; đề xuất nguồn vốn hỗ trợ từ ngân sách trung ương huy động các nguồn vốn hợp pháp khác để đầu tư xây dựng và phát triển khu nông nghiệp ứng dụng công nghệ cao;</w:t>
            </w:r>
          </w:p>
        </w:tc>
        <w:tc>
          <w:tcPr>
            <w:tcW w:w="1830" w:type="dxa"/>
          </w:tcPr>
          <w:p w14:paraId="370C8357" w14:textId="77777777" w:rsidR="00403FEE" w:rsidRPr="002B6F8B" w:rsidRDefault="00403FEE" w:rsidP="00403FEE">
            <w:pPr>
              <w:rPr>
                <w:rFonts w:ascii="Times New Roman" w:hAnsi="Times New Roman" w:cs="Times New Roman"/>
                <w:lang w:val="vi-VN"/>
              </w:rPr>
            </w:pPr>
          </w:p>
        </w:tc>
        <w:tc>
          <w:tcPr>
            <w:tcW w:w="6250" w:type="dxa"/>
          </w:tcPr>
          <w:p w14:paraId="76177E56" w14:textId="77777777" w:rsidR="00403FEE" w:rsidRPr="002B6F8B" w:rsidRDefault="00403FEE" w:rsidP="00403FEE">
            <w:pPr>
              <w:rPr>
                <w:rFonts w:ascii="Times New Roman" w:hAnsi="Times New Roman" w:cs="Times New Roman"/>
                <w:lang w:val="vi-VN"/>
              </w:rPr>
            </w:pPr>
          </w:p>
        </w:tc>
        <w:tc>
          <w:tcPr>
            <w:tcW w:w="2383" w:type="dxa"/>
          </w:tcPr>
          <w:p w14:paraId="7E56B25C" w14:textId="77777777" w:rsidR="00403FEE" w:rsidRPr="002B6F8B" w:rsidRDefault="00403FEE" w:rsidP="00403FEE">
            <w:pPr>
              <w:jc w:val="both"/>
              <w:rPr>
                <w:rFonts w:ascii="Times New Roman" w:hAnsi="Times New Roman" w:cs="Times New Roman"/>
                <w:lang w:val="vi-VN"/>
              </w:rPr>
            </w:pPr>
          </w:p>
        </w:tc>
      </w:tr>
      <w:tr w:rsidR="00403FEE" w:rsidRPr="002B6F8B" w14:paraId="19C8073B" w14:textId="77777777" w:rsidTr="001219AE">
        <w:tc>
          <w:tcPr>
            <w:tcW w:w="709" w:type="dxa"/>
          </w:tcPr>
          <w:p w14:paraId="6BC7BA2F" w14:textId="77777777" w:rsidR="00403FEE" w:rsidRPr="002B6F8B" w:rsidRDefault="00403FEE" w:rsidP="00403FEE">
            <w:pPr>
              <w:ind w:left="360"/>
              <w:rPr>
                <w:rFonts w:ascii="Times New Roman" w:hAnsi="Times New Roman" w:cs="Times New Roman"/>
                <w:lang w:val="vi-VN"/>
              </w:rPr>
            </w:pPr>
          </w:p>
        </w:tc>
        <w:tc>
          <w:tcPr>
            <w:tcW w:w="3828" w:type="dxa"/>
          </w:tcPr>
          <w:p w14:paraId="683E969B" w14:textId="3AD05C2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5. Ban hành và trình ban hành các chính sách và bố trí nguồn lực hỗ trợ đầu tư để thu hút đầu tư, thu hút nguồn nhân lực và triển khai các chương trình khoa học, công nghệ và đổi mới </w:t>
            </w:r>
            <w:r w:rsidRPr="002B6F8B">
              <w:rPr>
                <w:rFonts w:ascii="Times New Roman" w:hAnsi="Times New Roman" w:cs="Times New Roman"/>
                <w:lang w:val="vi-VN"/>
              </w:rPr>
              <w:lastRenderedPageBreak/>
              <w:t>sáng tạo tại khu nông nghiệp ứng dụng công nghệ cao theo thẩm quyền;</w:t>
            </w:r>
          </w:p>
        </w:tc>
        <w:tc>
          <w:tcPr>
            <w:tcW w:w="1830" w:type="dxa"/>
          </w:tcPr>
          <w:p w14:paraId="4424AA20" w14:textId="77777777" w:rsidR="00403FEE" w:rsidRPr="002B6F8B" w:rsidRDefault="00403FEE" w:rsidP="00403FEE">
            <w:pPr>
              <w:rPr>
                <w:rFonts w:ascii="Times New Roman" w:hAnsi="Times New Roman" w:cs="Times New Roman"/>
                <w:lang w:val="vi-VN"/>
              </w:rPr>
            </w:pPr>
          </w:p>
        </w:tc>
        <w:tc>
          <w:tcPr>
            <w:tcW w:w="6250" w:type="dxa"/>
          </w:tcPr>
          <w:p w14:paraId="4D9F6417" w14:textId="77777777" w:rsidR="00403FEE" w:rsidRPr="002B6F8B" w:rsidRDefault="00403FEE" w:rsidP="00403FEE">
            <w:pPr>
              <w:rPr>
                <w:rFonts w:ascii="Times New Roman" w:hAnsi="Times New Roman" w:cs="Times New Roman"/>
                <w:lang w:val="vi-VN"/>
              </w:rPr>
            </w:pPr>
          </w:p>
        </w:tc>
        <w:tc>
          <w:tcPr>
            <w:tcW w:w="2383" w:type="dxa"/>
          </w:tcPr>
          <w:p w14:paraId="76CFB7B8" w14:textId="77777777" w:rsidR="00403FEE" w:rsidRPr="002B6F8B" w:rsidRDefault="00403FEE" w:rsidP="00403FEE">
            <w:pPr>
              <w:jc w:val="both"/>
              <w:rPr>
                <w:rFonts w:ascii="Times New Roman" w:hAnsi="Times New Roman" w:cs="Times New Roman"/>
                <w:lang w:val="vi-VN"/>
              </w:rPr>
            </w:pPr>
          </w:p>
        </w:tc>
      </w:tr>
      <w:tr w:rsidR="00403FEE" w:rsidRPr="002B6F8B" w14:paraId="57A1D95C" w14:textId="77777777" w:rsidTr="001219AE">
        <w:tc>
          <w:tcPr>
            <w:tcW w:w="709" w:type="dxa"/>
          </w:tcPr>
          <w:p w14:paraId="29CA1FCD" w14:textId="77777777" w:rsidR="00403FEE" w:rsidRPr="002B6F8B" w:rsidRDefault="00403FEE" w:rsidP="00403FEE">
            <w:pPr>
              <w:ind w:left="360"/>
              <w:rPr>
                <w:rFonts w:ascii="Times New Roman" w:hAnsi="Times New Roman" w:cs="Times New Roman"/>
                <w:lang w:val="vi-VN"/>
              </w:rPr>
            </w:pPr>
          </w:p>
        </w:tc>
        <w:tc>
          <w:tcPr>
            <w:tcW w:w="3828" w:type="dxa"/>
          </w:tcPr>
          <w:p w14:paraId="4A32CC3F" w14:textId="1580C49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6. Chỉ đạo, tổ chức thực hiện các nhiệm vụ quản lý nhà nước tại khu nông nghiệp ứng dụng công nghệ cao; phân cấp, ủy quyền, chỉ đạo ủy quyền, phối hợp giữa các cơ quan thuộc Ủy ban nhân dân cấp tỉnh với Ban quản lý khu nông nghiệp ứng dụng công nghệ cao để đảm bảo giải quyết thủ tục hành chính một cửa, một cửa liên thông theo quy định của pháp luật tại khu nông nghiệp ứng dụng công nghệ cao;</w:t>
            </w:r>
          </w:p>
        </w:tc>
        <w:tc>
          <w:tcPr>
            <w:tcW w:w="1830" w:type="dxa"/>
          </w:tcPr>
          <w:p w14:paraId="19D25F63" w14:textId="77777777" w:rsidR="00403FEE" w:rsidRPr="002B6F8B" w:rsidRDefault="00403FEE" w:rsidP="00403FEE">
            <w:pPr>
              <w:rPr>
                <w:rFonts w:ascii="Times New Roman" w:hAnsi="Times New Roman" w:cs="Times New Roman"/>
                <w:lang w:val="vi-VN"/>
              </w:rPr>
            </w:pPr>
          </w:p>
        </w:tc>
        <w:tc>
          <w:tcPr>
            <w:tcW w:w="6250" w:type="dxa"/>
          </w:tcPr>
          <w:p w14:paraId="36A20BEB" w14:textId="77777777" w:rsidR="00403FEE" w:rsidRPr="002B6F8B" w:rsidRDefault="00403FEE" w:rsidP="00403FEE">
            <w:pPr>
              <w:rPr>
                <w:rFonts w:ascii="Times New Roman" w:hAnsi="Times New Roman" w:cs="Times New Roman"/>
                <w:lang w:val="vi-VN"/>
              </w:rPr>
            </w:pPr>
          </w:p>
        </w:tc>
        <w:tc>
          <w:tcPr>
            <w:tcW w:w="2383" w:type="dxa"/>
          </w:tcPr>
          <w:p w14:paraId="01AFFDA2" w14:textId="77777777" w:rsidR="00403FEE" w:rsidRPr="002B6F8B" w:rsidRDefault="00403FEE" w:rsidP="00403FEE">
            <w:pPr>
              <w:jc w:val="both"/>
              <w:rPr>
                <w:rFonts w:ascii="Times New Roman" w:hAnsi="Times New Roman" w:cs="Times New Roman"/>
                <w:lang w:val="vi-VN"/>
              </w:rPr>
            </w:pPr>
          </w:p>
        </w:tc>
      </w:tr>
      <w:tr w:rsidR="00403FEE" w:rsidRPr="002B6F8B" w14:paraId="52613D64" w14:textId="77777777" w:rsidTr="001219AE">
        <w:tc>
          <w:tcPr>
            <w:tcW w:w="709" w:type="dxa"/>
          </w:tcPr>
          <w:p w14:paraId="771C9063" w14:textId="77777777" w:rsidR="00403FEE" w:rsidRPr="002B6F8B" w:rsidRDefault="00403FEE" w:rsidP="00403FEE">
            <w:pPr>
              <w:ind w:left="360"/>
              <w:rPr>
                <w:rFonts w:ascii="Times New Roman" w:hAnsi="Times New Roman" w:cs="Times New Roman"/>
                <w:lang w:val="vi-VN"/>
              </w:rPr>
            </w:pPr>
          </w:p>
        </w:tc>
        <w:tc>
          <w:tcPr>
            <w:tcW w:w="3828" w:type="dxa"/>
          </w:tcPr>
          <w:p w14:paraId="1DDC2160" w14:textId="0B2257A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7. Tổ chức giám sát, thanh tra, kiểm tra, xử lý vi phạm, giải quyết khiếu nại, tố cáo, khen thưởng; hướng dẫn, hỗ trợ và kịp thời xử lý các vướng mắc phát sinh; thực hiện chế độ báo cáo, tổng kết hoạt động khu nông nghiệp ứng dụng công nghệ cao và các nhiệm vụ, quyền hạn quản lý nhà nước khác đối với khu nông nghiệp ứng dụng công nghệ cao theo quy định của pháp luật.</w:t>
            </w:r>
          </w:p>
        </w:tc>
        <w:tc>
          <w:tcPr>
            <w:tcW w:w="1830" w:type="dxa"/>
          </w:tcPr>
          <w:p w14:paraId="20F919A6" w14:textId="77777777" w:rsidR="00403FEE" w:rsidRPr="002B6F8B" w:rsidRDefault="00403FEE" w:rsidP="00403FEE">
            <w:pPr>
              <w:rPr>
                <w:rFonts w:ascii="Times New Roman" w:hAnsi="Times New Roman" w:cs="Times New Roman"/>
                <w:lang w:val="vi-VN"/>
              </w:rPr>
            </w:pPr>
          </w:p>
        </w:tc>
        <w:tc>
          <w:tcPr>
            <w:tcW w:w="6250" w:type="dxa"/>
          </w:tcPr>
          <w:p w14:paraId="0F59AA82" w14:textId="77777777" w:rsidR="00403FEE" w:rsidRPr="002B6F8B" w:rsidRDefault="00403FEE" w:rsidP="00403FEE">
            <w:pPr>
              <w:rPr>
                <w:rFonts w:ascii="Times New Roman" w:hAnsi="Times New Roman" w:cs="Times New Roman"/>
                <w:lang w:val="vi-VN"/>
              </w:rPr>
            </w:pPr>
          </w:p>
        </w:tc>
        <w:tc>
          <w:tcPr>
            <w:tcW w:w="2383" w:type="dxa"/>
          </w:tcPr>
          <w:p w14:paraId="7DEEEF5A" w14:textId="77777777" w:rsidR="00403FEE" w:rsidRPr="002B6F8B" w:rsidRDefault="00403FEE" w:rsidP="00403FEE">
            <w:pPr>
              <w:jc w:val="both"/>
              <w:rPr>
                <w:rFonts w:ascii="Times New Roman" w:hAnsi="Times New Roman" w:cs="Times New Roman"/>
                <w:lang w:val="vi-VN"/>
              </w:rPr>
            </w:pPr>
          </w:p>
        </w:tc>
      </w:tr>
      <w:tr w:rsidR="00403FEE" w:rsidRPr="002B6F8B" w14:paraId="5855AFB4" w14:textId="77777777" w:rsidTr="001219AE">
        <w:tc>
          <w:tcPr>
            <w:tcW w:w="709" w:type="dxa"/>
          </w:tcPr>
          <w:p w14:paraId="777CFC2B"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10E2EB78" w14:textId="31577807"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23. Ban quản lý khu nông nghiệp ứng dụng công nghệ cao</w:t>
            </w:r>
          </w:p>
        </w:tc>
        <w:tc>
          <w:tcPr>
            <w:tcW w:w="1830" w:type="dxa"/>
          </w:tcPr>
          <w:p w14:paraId="6C701928" w14:textId="77777777" w:rsidR="00403FEE" w:rsidRPr="002B6F8B" w:rsidRDefault="00403FEE" w:rsidP="00403FEE">
            <w:pPr>
              <w:rPr>
                <w:rFonts w:ascii="Times New Roman" w:hAnsi="Times New Roman" w:cs="Times New Roman"/>
                <w:lang w:val="vi-VN"/>
              </w:rPr>
            </w:pPr>
          </w:p>
        </w:tc>
        <w:tc>
          <w:tcPr>
            <w:tcW w:w="6250" w:type="dxa"/>
          </w:tcPr>
          <w:p w14:paraId="23820713" w14:textId="77777777" w:rsidR="00403FEE" w:rsidRPr="002B6F8B" w:rsidRDefault="00403FEE" w:rsidP="00403FEE">
            <w:pPr>
              <w:rPr>
                <w:rFonts w:ascii="Times New Roman" w:hAnsi="Times New Roman" w:cs="Times New Roman"/>
                <w:lang w:val="vi-VN"/>
              </w:rPr>
            </w:pPr>
          </w:p>
        </w:tc>
        <w:tc>
          <w:tcPr>
            <w:tcW w:w="2383" w:type="dxa"/>
          </w:tcPr>
          <w:p w14:paraId="4E561AF9" w14:textId="77777777" w:rsidR="00403FEE" w:rsidRPr="002B6F8B" w:rsidRDefault="00403FEE" w:rsidP="00403FEE">
            <w:pPr>
              <w:jc w:val="both"/>
              <w:rPr>
                <w:rFonts w:ascii="Times New Roman" w:hAnsi="Times New Roman" w:cs="Times New Roman"/>
                <w:lang w:val="vi-VN"/>
              </w:rPr>
            </w:pPr>
          </w:p>
        </w:tc>
      </w:tr>
      <w:tr w:rsidR="00403FEE" w:rsidRPr="002B6F8B" w14:paraId="3455F635" w14:textId="77777777" w:rsidTr="001219AE">
        <w:tc>
          <w:tcPr>
            <w:tcW w:w="709" w:type="dxa"/>
          </w:tcPr>
          <w:p w14:paraId="1B4B5BB4" w14:textId="77777777" w:rsidR="00403FEE" w:rsidRPr="002B6F8B" w:rsidRDefault="00403FEE" w:rsidP="00403FEE">
            <w:pPr>
              <w:ind w:left="360"/>
              <w:rPr>
                <w:rFonts w:ascii="Times New Roman" w:hAnsi="Times New Roman" w:cs="Times New Roman"/>
                <w:lang w:val="vi-VN"/>
              </w:rPr>
            </w:pPr>
          </w:p>
        </w:tc>
        <w:tc>
          <w:tcPr>
            <w:tcW w:w="3828" w:type="dxa"/>
          </w:tcPr>
          <w:p w14:paraId="3509D7BE" w14:textId="77777777" w:rsidR="00403FEE" w:rsidRPr="002B6F8B" w:rsidRDefault="00403FEE" w:rsidP="00403FEE">
            <w:pPr>
              <w:jc w:val="both"/>
              <w:rPr>
                <w:rFonts w:ascii="Times New Roman" w:hAnsi="Times New Roman" w:cs="Times New Roman"/>
                <w:lang w:val="vi-VN"/>
              </w:rPr>
            </w:pPr>
          </w:p>
        </w:tc>
        <w:tc>
          <w:tcPr>
            <w:tcW w:w="1830" w:type="dxa"/>
          </w:tcPr>
          <w:p w14:paraId="55A65536" w14:textId="48C74EB3" w:rsidR="00403FEE" w:rsidRPr="002B6F8B" w:rsidRDefault="00403FEE" w:rsidP="00403FEE">
            <w:pPr>
              <w:rPr>
                <w:rFonts w:ascii="Times New Roman" w:hAnsi="Times New Roman" w:cs="Times New Roman"/>
                <w:lang w:val="vi-VN"/>
              </w:rPr>
            </w:pPr>
            <w:r w:rsidRPr="002B6F8B">
              <w:rPr>
                <w:rFonts w:ascii="Times New Roman" w:hAnsi="Times New Roman" w:cs="Times New Roman"/>
                <w:lang w:val="vi-VN"/>
              </w:rPr>
              <w:t>Bộ Công thương</w:t>
            </w:r>
          </w:p>
        </w:tc>
        <w:tc>
          <w:tcPr>
            <w:tcW w:w="6250" w:type="dxa"/>
          </w:tcPr>
          <w:p w14:paraId="691FD381" w14:textId="37ED021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Tại Điều 23, đề nghị phân tích làm rõ trong Tờ trình Chính phủ về sự cần thiết, cơ sở pháp lý để thành lập, cơ cấu tổ chức của Ban Quản lý khu nông nghiệp ứng dụng công nghệ cao trực thuộc Ủy ban nhân dân cấp tỉnh theo đúng chủ trương, quan điểm chỉ đạo tại Nghị quyết số 18-NQ/TW của Ban Chấp hành Trung ương về tiếp tục đổi mới, sắp xếp tổ chức bộ máy của hệ thống chính trị tinh gọn, hoạt động hiệu lực, hiệu quả và các văn bản chỉ đạo, tổ chức triển khai thực hiện của Chính phủ về sắp xếp, tổ chức bộ máy </w:t>
            </w:r>
          </w:p>
        </w:tc>
        <w:tc>
          <w:tcPr>
            <w:tcW w:w="2383" w:type="dxa"/>
          </w:tcPr>
          <w:p w14:paraId="0501E25E" w14:textId="077789F3" w:rsidR="00403FEE" w:rsidRPr="002B6F8B" w:rsidRDefault="00403FEE" w:rsidP="00403FEE">
            <w:pPr>
              <w:jc w:val="both"/>
              <w:rPr>
                <w:rFonts w:ascii="Times New Roman" w:hAnsi="Times New Roman" w:cs="Times New Roman"/>
              </w:rPr>
            </w:pPr>
            <w:r w:rsidRPr="002B6F8B">
              <w:rPr>
                <w:rFonts w:ascii="Times New Roman" w:hAnsi="Times New Roman" w:cs="Times New Roman"/>
              </w:rPr>
              <w:t>Tiếp thu giải trình tại dự thảo Tờ trình.</w:t>
            </w:r>
          </w:p>
        </w:tc>
      </w:tr>
      <w:tr w:rsidR="00403FEE" w:rsidRPr="002B6F8B" w14:paraId="32EEF495" w14:textId="77777777" w:rsidTr="001219AE">
        <w:tc>
          <w:tcPr>
            <w:tcW w:w="709" w:type="dxa"/>
          </w:tcPr>
          <w:p w14:paraId="6C07BC34" w14:textId="77777777" w:rsidR="00403FEE" w:rsidRPr="002B6F8B" w:rsidRDefault="00403FEE" w:rsidP="00403FEE">
            <w:pPr>
              <w:ind w:left="360"/>
              <w:rPr>
                <w:rFonts w:ascii="Times New Roman" w:hAnsi="Times New Roman" w:cs="Times New Roman"/>
                <w:lang w:val="vi-VN"/>
              </w:rPr>
            </w:pPr>
          </w:p>
        </w:tc>
        <w:tc>
          <w:tcPr>
            <w:tcW w:w="3828" w:type="dxa"/>
          </w:tcPr>
          <w:p w14:paraId="7FCC0E66" w14:textId="77777777" w:rsidR="00403FEE" w:rsidRPr="002B6F8B" w:rsidRDefault="00403FEE" w:rsidP="00403FEE">
            <w:pPr>
              <w:jc w:val="both"/>
              <w:rPr>
                <w:rFonts w:ascii="Times New Roman" w:hAnsi="Times New Roman" w:cs="Times New Roman"/>
                <w:lang w:val="vi-VN"/>
              </w:rPr>
            </w:pPr>
          </w:p>
        </w:tc>
        <w:tc>
          <w:tcPr>
            <w:tcW w:w="1830" w:type="dxa"/>
          </w:tcPr>
          <w:p w14:paraId="2B905281" w14:textId="7C739B89"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 Hưng Yên;</w:t>
            </w:r>
          </w:p>
          <w:p w14:paraId="52515477" w14:textId="0E64FE90" w:rsidR="00403FEE" w:rsidRPr="002B6F8B" w:rsidRDefault="00403FEE" w:rsidP="00403FEE">
            <w:pPr>
              <w:jc w:val="both"/>
              <w:rPr>
                <w:rFonts w:ascii="Times New Roman" w:hAnsi="Times New Roman" w:cs="Times New Roman"/>
                <w:lang w:val="vi-VN"/>
              </w:rPr>
            </w:pPr>
          </w:p>
        </w:tc>
        <w:tc>
          <w:tcPr>
            <w:tcW w:w="6250" w:type="dxa"/>
          </w:tcPr>
          <w:p w14:paraId="15224B59" w14:textId="280BE2A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nghị bổ sung quy định: "Đối với dự án có tính chất công nghệ phức tạp, Ban Quản lý có trách nhiệm phối hợp với Sở Khoa học và Công nghệ để thẩm định nội dung công nghệ trước khi cấp phép".</w:t>
            </w:r>
          </w:p>
        </w:tc>
        <w:tc>
          <w:tcPr>
            <w:tcW w:w="2383" w:type="dxa"/>
          </w:tcPr>
          <w:p w14:paraId="5A57EC46"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5FB1614F" w14:textId="67B07A7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dự thảo đã quy định chung Ban quản lý Khu lấy ý kiến của cơ quan quản lý chuyên ngành khi cần thiết tại điều 16 của dự thảo</w:t>
            </w:r>
          </w:p>
        </w:tc>
      </w:tr>
      <w:tr w:rsidR="00403FEE" w:rsidRPr="002B6F8B" w14:paraId="3753DC44" w14:textId="77777777" w:rsidTr="001219AE">
        <w:tc>
          <w:tcPr>
            <w:tcW w:w="709" w:type="dxa"/>
          </w:tcPr>
          <w:p w14:paraId="6FBFD755" w14:textId="77777777" w:rsidR="00403FEE" w:rsidRPr="002B6F8B" w:rsidRDefault="00403FEE" w:rsidP="00403FEE">
            <w:pPr>
              <w:ind w:left="360"/>
              <w:rPr>
                <w:rFonts w:ascii="Times New Roman" w:hAnsi="Times New Roman" w:cs="Times New Roman"/>
                <w:lang w:val="vi-VN"/>
              </w:rPr>
            </w:pPr>
          </w:p>
        </w:tc>
        <w:tc>
          <w:tcPr>
            <w:tcW w:w="3828" w:type="dxa"/>
          </w:tcPr>
          <w:p w14:paraId="2DB4D23D" w14:textId="77777777" w:rsidR="00403FEE" w:rsidRPr="002B6F8B" w:rsidRDefault="00403FEE" w:rsidP="00403FEE">
            <w:pPr>
              <w:jc w:val="both"/>
              <w:rPr>
                <w:rFonts w:ascii="Times New Roman" w:hAnsi="Times New Roman" w:cs="Times New Roman"/>
                <w:lang w:val="vi-VN"/>
              </w:rPr>
            </w:pPr>
          </w:p>
        </w:tc>
        <w:tc>
          <w:tcPr>
            <w:tcW w:w="1830" w:type="dxa"/>
          </w:tcPr>
          <w:p w14:paraId="6D48D67B" w14:textId="5AC338C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Sở </w:t>
            </w:r>
            <w:r w:rsidRPr="002B6F8B">
              <w:rPr>
                <w:rFonts w:ascii="Times New Roman" w:hAnsi="Times New Roman" w:cs="Times New Roman"/>
              </w:rPr>
              <w:t>NN&amp;MT TP. Hải Phòng</w:t>
            </w:r>
          </w:p>
          <w:p w14:paraId="0CF23977" w14:textId="77777777" w:rsidR="00403FEE" w:rsidRPr="002B6F8B" w:rsidRDefault="00403FEE" w:rsidP="00403FEE">
            <w:pPr>
              <w:jc w:val="both"/>
              <w:rPr>
                <w:rFonts w:ascii="Times New Roman" w:hAnsi="Times New Roman" w:cs="Times New Roman"/>
                <w:lang w:val="vi-VN"/>
              </w:rPr>
            </w:pPr>
          </w:p>
        </w:tc>
        <w:tc>
          <w:tcPr>
            <w:tcW w:w="6250" w:type="dxa"/>
          </w:tcPr>
          <w:p w14:paraId="3A212184"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Về mô hình tổ chức và hoạt động của Ban quản lý khu nông nghiệp ứng dụng công nghệ cao, đề nghị: </w:t>
            </w:r>
          </w:p>
          <w:p w14:paraId="240F901C"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Làm rõ mô hình tổ chức, cơ chế hoạt động và cơ chế tài chính của Ban quản lý khu nông nghiệp ứng dụng công nghệ cao (cơ quan hành chính hay đơn vị sự nghiệp công lập), bảo đảm phù hợp quy định của pháp luật hiện hành và điều kiện thực tiễn của địa phương.</w:t>
            </w:r>
          </w:p>
          <w:p w14:paraId="04183CC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Bảo đảm tính thống nhất với các quy định liên quan về tổ chức bộ máy, phân cấp quản lý và cơ chế tài chính.</w:t>
            </w:r>
          </w:p>
          <w:p w14:paraId="439352C3" w14:textId="7E4D615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Đề nghị xem xét quy định rõ mô hình tổ chức hoạt động phù hợp quy định của pháp luật, phù hợp thực tiễn địa phương, thực hiện được công tác quản lý Khu thống nhất với các quy định của pháp luật có liên quan.</w:t>
            </w:r>
          </w:p>
        </w:tc>
        <w:tc>
          <w:tcPr>
            <w:tcW w:w="2383" w:type="dxa"/>
          </w:tcPr>
          <w:p w14:paraId="05DAD617" w14:textId="1135646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Dự thảo đã quy định cơ cấu tổ chức khung và quy định là cơ quan thực hiện chức năng quản lý nhà nước trực tiếp đối với Khu.</w:t>
            </w:r>
          </w:p>
        </w:tc>
      </w:tr>
      <w:tr w:rsidR="00403FEE" w:rsidRPr="002B6F8B" w14:paraId="529BDEC4" w14:textId="77777777" w:rsidTr="001219AE">
        <w:tc>
          <w:tcPr>
            <w:tcW w:w="709" w:type="dxa"/>
          </w:tcPr>
          <w:p w14:paraId="26B66D78" w14:textId="77777777" w:rsidR="00403FEE" w:rsidRPr="002B6F8B" w:rsidRDefault="00403FEE" w:rsidP="00403FEE">
            <w:pPr>
              <w:ind w:left="360"/>
              <w:rPr>
                <w:rFonts w:ascii="Times New Roman" w:hAnsi="Times New Roman" w:cs="Times New Roman"/>
                <w:lang w:val="vi-VN"/>
              </w:rPr>
            </w:pPr>
          </w:p>
        </w:tc>
        <w:tc>
          <w:tcPr>
            <w:tcW w:w="3828" w:type="dxa"/>
          </w:tcPr>
          <w:p w14:paraId="3F92642B" w14:textId="77777777" w:rsidR="00403FEE" w:rsidRPr="002B6F8B" w:rsidRDefault="00403FEE" w:rsidP="00403FEE">
            <w:pPr>
              <w:jc w:val="both"/>
              <w:rPr>
                <w:rFonts w:ascii="Times New Roman" w:hAnsi="Times New Roman" w:cs="Times New Roman"/>
                <w:lang w:val="vi-VN"/>
              </w:rPr>
            </w:pPr>
          </w:p>
        </w:tc>
        <w:tc>
          <w:tcPr>
            <w:tcW w:w="1830" w:type="dxa"/>
          </w:tcPr>
          <w:p w14:paraId="6E199BB6" w14:textId="59E174D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 Lâm Đồng</w:t>
            </w:r>
          </w:p>
        </w:tc>
        <w:tc>
          <w:tcPr>
            <w:tcW w:w="6250" w:type="dxa"/>
          </w:tcPr>
          <w:p w14:paraId="67778A01" w14:textId="021508A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Để bảo đảm sự thống nhất trong công tác quản lý nhà nước đối với Khu nông nghiệp ứng dụng công nghệ cao trên phạm vi cả nước, tạo điều kiện thuận lợi cho nhà đầu tư thực hiện cơ chế hành chính “một cửa tại chỗ”, đề nghị cơ quan soạn thảo nghiên cứu quy định cụ thể về nhiệm vụ, quyền hạn của Ban Quản lý Khu nông nghiệp ứng dụng công nghệ cao (chẳng hạn như: thực hiện các nhiệm vụ của cơ quan đăng ký đầu tư đối với các dự án đầu tư vào khu nông nghiệp ứng dụng công nghệ cao theo quy định của Luật Đầu tư; thẩm định thiết kế, cấp giấy phép xây dựng đối với công trình xây dựng trong khu nông nghiệp ứng dụng công nghệ cao theo quy định của Luật Xây dựng). Việc quy định cụ thể các nội dung này sẽ góp phần tạo cơ sở pháp lý rõ ràng cho quá trình tổ chức thực hiện, tránh chồng chéo trong phân công quản lý giữa các Sở, ban ngành, đồng thời </w:t>
            </w:r>
            <w:r w:rsidRPr="002B6F8B">
              <w:rPr>
                <w:rFonts w:ascii="Times New Roman" w:hAnsi="Times New Roman" w:cs="Times New Roman"/>
              </w:rPr>
              <w:lastRenderedPageBreak/>
              <w:t>nâng cao hiệu quả quản lý, khai thác và phát triển các Khu nông nghiệp ứng dụng công nghệ cao.</w:t>
            </w:r>
          </w:p>
        </w:tc>
        <w:tc>
          <w:tcPr>
            <w:tcW w:w="2383" w:type="dxa"/>
          </w:tcPr>
          <w:p w14:paraId="5185F3B7"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Bảo</w:t>
            </w:r>
            <w:r w:rsidRPr="002B6F8B">
              <w:rPr>
                <w:rFonts w:ascii="Times New Roman" w:hAnsi="Times New Roman" w:cs="Times New Roman"/>
                <w:lang w:val="vi-VN"/>
              </w:rPr>
              <w:t xml:space="preserve"> lưu ý kiến</w:t>
            </w:r>
          </w:p>
          <w:p w14:paraId="6FF62FFD" w14:textId="344B6B7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Luật Công nghệ cao đã quy định phân cấp cho UBND cấp tỉnh, UBND cấp tỉnh sẽ quyết định việc phân cấp, phân công cho Ban quản lý Khu thực hiện quản lý nhà trong Khu.</w:t>
            </w:r>
          </w:p>
        </w:tc>
      </w:tr>
      <w:tr w:rsidR="00403FEE" w:rsidRPr="002B6F8B" w14:paraId="24A773AC" w14:textId="77777777" w:rsidTr="001219AE">
        <w:tc>
          <w:tcPr>
            <w:tcW w:w="709" w:type="dxa"/>
          </w:tcPr>
          <w:p w14:paraId="6A425FC9" w14:textId="77777777" w:rsidR="00403FEE" w:rsidRPr="002B6F8B" w:rsidRDefault="00403FEE" w:rsidP="00403FEE">
            <w:pPr>
              <w:ind w:left="360"/>
              <w:rPr>
                <w:rFonts w:ascii="Times New Roman" w:hAnsi="Times New Roman" w:cs="Times New Roman"/>
                <w:lang w:val="vi-VN"/>
              </w:rPr>
            </w:pPr>
          </w:p>
        </w:tc>
        <w:tc>
          <w:tcPr>
            <w:tcW w:w="3828" w:type="dxa"/>
          </w:tcPr>
          <w:p w14:paraId="11530DCB"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Ban quản lý khu nông nghiệp ứng dụng công nghệ cao là cơ quan trực thuộc Ủy ban nhân dân cấp tỉnh thực hiện chức năng quản lý nhà nước đối với các khu nông nghiệp ứng dụng công nghệ cao trên địa bàn tỉnh, thành phố trực thuộc trung ương theo quy định tại Nghị định này và quy định khác của pháp luật có liên quan.</w:t>
            </w:r>
          </w:p>
          <w:p w14:paraId="0F61823B" w14:textId="3A44D4D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Ban quản lý khu nông nghiệp ứng dụng công nghệ cao có tư cách pháp nhân, được mở tài khoản tại Kho bạc Nhà nước và ngân hàng và được cấp kinh phí hoạt động từ ngân sách nhà nước.</w:t>
            </w:r>
          </w:p>
        </w:tc>
        <w:tc>
          <w:tcPr>
            <w:tcW w:w="1830" w:type="dxa"/>
          </w:tcPr>
          <w:p w14:paraId="2ACDCD9A" w14:textId="2FDD1D81" w:rsidR="00403FEE" w:rsidRPr="002B6F8B" w:rsidRDefault="00403FEE" w:rsidP="00403FEE">
            <w:pPr>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Gia Lai</w:t>
            </w:r>
          </w:p>
        </w:tc>
        <w:tc>
          <w:tcPr>
            <w:tcW w:w="6250" w:type="dxa"/>
          </w:tcPr>
          <w:p w14:paraId="78F1FE68"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Khoản 2 Điều 39 của Luật Tổ chức chính quyền địa phương số 72/2025/QH15</w:t>
            </w:r>
            <w:r w:rsidRPr="002B6F8B">
              <w:rPr>
                <w:rFonts w:ascii="Times New Roman" w:hAnsi="Times New Roman" w:cs="Times New Roman"/>
              </w:rPr>
              <w:t xml:space="preserve"> </w:t>
            </w:r>
            <w:r w:rsidRPr="002B6F8B">
              <w:rPr>
                <w:rFonts w:ascii="Times New Roman" w:hAnsi="Times New Roman" w:cs="Times New Roman"/>
                <w:lang w:val="vi-VN"/>
              </w:rPr>
              <w:t>quy định “Ủy ban nhân dân cấp tỉnh tổ chức các cơ quan chuyên môn, tổ chức</w:t>
            </w:r>
            <w:r w:rsidRPr="002B6F8B">
              <w:rPr>
                <w:rFonts w:ascii="Times New Roman" w:hAnsi="Times New Roman" w:cs="Times New Roman"/>
              </w:rPr>
              <w:t xml:space="preserve"> </w:t>
            </w:r>
            <w:r w:rsidRPr="002B6F8B">
              <w:rPr>
                <w:rFonts w:ascii="Times New Roman" w:hAnsi="Times New Roman" w:cs="Times New Roman"/>
                <w:lang w:val="vi-VN"/>
              </w:rPr>
              <w:t>hành chính khác để tham mưu, giúp Ủy ban nhân dân cấp mình thực hiện quản lý</w:t>
            </w:r>
            <w:r w:rsidRPr="002B6F8B">
              <w:rPr>
                <w:rFonts w:ascii="Times New Roman" w:hAnsi="Times New Roman" w:cs="Times New Roman"/>
              </w:rPr>
              <w:t xml:space="preserve"> </w:t>
            </w:r>
            <w:r w:rsidRPr="002B6F8B">
              <w:rPr>
                <w:rFonts w:ascii="Times New Roman" w:hAnsi="Times New Roman" w:cs="Times New Roman"/>
                <w:lang w:val="vi-VN"/>
              </w:rPr>
              <w:t>nhà nước về ngành, lĩnh vực ở địa phương và thực hiện các nhiệm vụ, quyền hạn</w:t>
            </w:r>
            <w:r w:rsidRPr="002B6F8B">
              <w:rPr>
                <w:rFonts w:ascii="Times New Roman" w:hAnsi="Times New Roman" w:cs="Times New Roman"/>
              </w:rPr>
              <w:t xml:space="preserve"> </w:t>
            </w:r>
            <w:r w:rsidRPr="002B6F8B">
              <w:rPr>
                <w:rFonts w:ascii="Times New Roman" w:hAnsi="Times New Roman" w:cs="Times New Roman"/>
                <w:lang w:val="vi-VN"/>
              </w:rPr>
              <w:t>theo phân cấp, ủy quyền của Ủy ban nhân dân, Chủ tịch Ủy ban nhân dân cấp mình</w:t>
            </w:r>
            <w:r w:rsidRPr="002B6F8B">
              <w:rPr>
                <w:rFonts w:ascii="Times New Roman" w:hAnsi="Times New Roman" w:cs="Times New Roman"/>
              </w:rPr>
              <w:t xml:space="preserve"> </w:t>
            </w:r>
            <w:r w:rsidRPr="002B6F8B">
              <w:rPr>
                <w:rFonts w:ascii="Times New Roman" w:hAnsi="Times New Roman" w:cs="Times New Roman"/>
                <w:lang w:val="vi-VN"/>
              </w:rPr>
              <w:t>và cơ quan nhà nước cấp trên”.</w:t>
            </w:r>
          </w:p>
          <w:p w14:paraId="76B9D11E"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lang w:val="vi-VN"/>
              </w:rPr>
              <w:t>Tuy nhiên, khoản 1 Điều 23 dự thảo Nghị định quy định “Ban quản lý khu</w:t>
            </w:r>
            <w:r w:rsidRPr="002B6F8B">
              <w:rPr>
                <w:rFonts w:ascii="Times New Roman" w:hAnsi="Times New Roman" w:cs="Times New Roman"/>
              </w:rPr>
              <w:t xml:space="preserve"> </w:t>
            </w:r>
            <w:r w:rsidRPr="002B6F8B">
              <w:rPr>
                <w:rFonts w:ascii="Times New Roman" w:hAnsi="Times New Roman" w:cs="Times New Roman"/>
                <w:lang w:val="vi-VN"/>
              </w:rPr>
              <w:t>nông nghiệp ứng dụng công nghệ cao là cơ quan trực thuộc Ủy ban nhân dân cấp</w:t>
            </w:r>
            <w:r w:rsidRPr="002B6F8B">
              <w:rPr>
                <w:rFonts w:ascii="Times New Roman" w:hAnsi="Times New Roman" w:cs="Times New Roman"/>
              </w:rPr>
              <w:t xml:space="preserve"> </w:t>
            </w:r>
            <w:r w:rsidRPr="002B6F8B">
              <w:rPr>
                <w:rFonts w:ascii="Times New Roman" w:hAnsi="Times New Roman" w:cs="Times New Roman"/>
                <w:lang w:val="vi-VN"/>
              </w:rPr>
              <w:t>tỉnh thực hiện chức năng quản lý nhà nước đối với các khu nông nghiệp ứng dụng</w:t>
            </w:r>
            <w:r w:rsidRPr="002B6F8B">
              <w:rPr>
                <w:rFonts w:ascii="Times New Roman" w:hAnsi="Times New Roman" w:cs="Times New Roman"/>
              </w:rPr>
              <w:t xml:space="preserve"> </w:t>
            </w:r>
            <w:r w:rsidRPr="002B6F8B">
              <w:rPr>
                <w:rFonts w:ascii="Times New Roman" w:hAnsi="Times New Roman" w:cs="Times New Roman"/>
                <w:lang w:val="vi-VN"/>
              </w:rPr>
              <w:t>công nghệ cao trên địa bàn tỉnh, thành phố trực thuộc trung ương” là chưa xác định</w:t>
            </w:r>
            <w:r w:rsidRPr="002B6F8B">
              <w:rPr>
                <w:rFonts w:ascii="Times New Roman" w:hAnsi="Times New Roman" w:cs="Times New Roman"/>
              </w:rPr>
              <w:t xml:space="preserve"> </w:t>
            </w:r>
            <w:r w:rsidRPr="002B6F8B">
              <w:rPr>
                <w:rFonts w:ascii="Times New Roman" w:hAnsi="Times New Roman" w:cs="Times New Roman"/>
                <w:lang w:val="vi-VN"/>
              </w:rPr>
              <w:t>rõ vị trí pháp lý phù hợp với quy định tại Luật Tổ chức chính quyền địa phương.</w:t>
            </w:r>
          </w:p>
          <w:p w14:paraId="5198571F" w14:textId="77777777" w:rsidR="00403FEE" w:rsidRPr="002B6F8B" w:rsidRDefault="00403FEE" w:rsidP="00403FEE">
            <w:pPr>
              <w:jc w:val="both"/>
              <w:rPr>
                <w:rFonts w:ascii="Times New Roman" w:hAnsi="Times New Roman" w:cs="Times New Roman"/>
              </w:rPr>
            </w:pPr>
          </w:p>
          <w:p w14:paraId="5C531767"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Ý KIẾN CHUNG:</w:t>
            </w:r>
          </w:p>
          <w:p w14:paraId="7AB5ADC5"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Dự thảo Nghị định quy định Ủy ban nhân dân tỉnh thành lập Ban quản lý khu nông nghiệp ứng dụng công nghệ cao là tổ chức hành chính trực thuộc Ủy ban nhân dân tỉnh để thực hiện chức năng quản lý nhà nước đối với các khu nông nghiệp ứng dụng công nghệ cao trên địa bàn.</w:t>
            </w:r>
          </w:p>
          <w:p w14:paraId="26D8593A"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Tuy nhiên, thời gian qua Đảng và Nhà nước có rất nhiều nghị quyết, kết luận, chỉ đạo và thực tế đã triển khai rất quyết liệt việc sắp xếp các cơ quan hành chính, đơn vị sự nghiệp công lập theo hướng tinh giản biên chế, giảm đầu mối, một cơ quan thực hiện nhiều việc và một việc chỉ giao cho một cơ quan chủ trì thực hiện và chịu trách nhiệm chính nhằm hướng đến tổ chức bộ máy tinh gọn, hoạt động hiệu năng, hiệu lực, hiệu quả.</w:t>
            </w:r>
          </w:p>
          <w:p w14:paraId="34556151" w14:textId="5B0DA18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Hiện nay, về nguyên tắc Trung ương chỉ thực hiện cắt giảm mà không giao thêm biên chế công chức, viên chức cho các địa phương; trong trường hợp thành lập Ban quản lý khu nông nghiệp ứng dụng công nghệ cao thì sẽ không có biên chế để bố trí cho cơ quan này. Do đó, đề nghị cân nhắc việc quy định trong dự thảo Nghị định về thành lập Ban quản lý khu nông nghiệp </w:t>
            </w:r>
            <w:r w:rsidRPr="002B6F8B">
              <w:rPr>
                <w:rFonts w:ascii="Times New Roman" w:hAnsi="Times New Roman" w:cs="Times New Roman"/>
              </w:rPr>
              <w:lastRenderedPageBreak/>
              <w:t>ứng dụng công nghệ cao; đề xuất xem xét, bổ sung nhiệm vụ cho Ban quản lý khu công nghiệp, khu kinh tế tỉnh quản lý các khu nông nghiệp ứng dụng công nghệ cao trên địa bàn (nếu có), do có sự tương đồng về vai trò, trách nhiệm quản lý, phương thức tổ chức, hoạt động.</w:t>
            </w:r>
          </w:p>
        </w:tc>
        <w:tc>
          <w:tcPr>
            <w:tcW w:w="2383" w:type="dxa"/>
          </w:tcPr>
          <w:p w14:paraId="4A832822" w14:textId="7507385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Để đảm bảo thông nhất quản lý Khu, thúc đẩy sự phát triển khoa học, công nghệ và đổi mới sáng tạo ngành nông nghiệp, do đó cần phải có cơ quan quản lý riêng đối với khu NNUDCNC. Việc bố trí biên chế do tỉnh quyết định trên cơ sở tổng biên chế được giao cho tỉnh.</w:t>
            </w:r>
          </w:p>
        </w:tc>
      </w:tr>
      <w:tr w:rsidR="00403FEE" w:rsidRPr="002B6F8B" w14:paraId="06DD7999" w14:textId="77777777" w:rsidTr="001219AE">
        <w:tc>
          <w:tcPr>
            <w:tcW w:w="709" w:type="dxa"/>
          </w:tcPr>
          <w:p w14:paraId="470D66B9" w14:textId="77777777" w:rsidR="00403FEE" w:rsidRPr="002B6F8B" w:rsidRDefault="00403FEE" w:rsidP="00403FEE">
            <w:pPr>
              <w:ind w:left="360"/>
              <w:rPr>
                <w:rFonts w:ascii="Times New Roman" w:hAnsi="Times New Roman" w:cs="Times New Roman"/>
                <w:lang w:val="vi-VN"/>
              </w:rPr>
            </w:pPr>
          </w:p>
        </w:tc>
        <w:tc>
          <w:tcPr>
            <w:tcW w:w="3828" w:type="dxa"/>
          </w:tcPr>
          <w:p w14:paraId="682AADDB" w14:textId="180EB119"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Ủy ban nhân cấp tỉnh quyết định thành lập và ban hành chức năng nhiệm vụ, quyền hạn của Ban quản lý khu nông nghiệp ứng dụng công nghệ cao theo quy định của pháp luật có liên quan và các nội dung phân cấp, ủy quyền của Ủy ban nhân dân cấp tỉnh, cơ chế phối hợp với các cơ quan liên quan để đảm bảo Ban quản lý khu nông nghiệp ứng dụng công nghệ cao thực hiện các nhiệm vụ quản lý nhà nước tại khu nông nghiệp ứng dụng công nghệ cao về đầu tư xây dựng và phát triển khu nông nghiệp ứng dụng công nghệ cao; khoa học và công nghệ; đầu tư; đất đai; quy hoạch; xây dựng; bảo vệ môi trường; vận hành, duy tu hạ tầng kỹ thuật; lao động; an toàn, vệ sinh lao động, an toàn thực phẩm; thanh tra, kiểm tra, giám sát; tuyên truyền phổ biến pháp luật và các nhiệm vụ quản lý nhà nước khác trong khu nông nghiệp ứng dụng công nghệ cao.</w:t>
            </w:r>
          </w:p>
        </w:tc>
        <w:tc>
          <w:tcPr>
            <w:tcW w:w="1830" w:type="dxa"/>
          </w:tcPr>
          <w:p w14:paraId="485CA4EB" w14:textId="2B9AD084" w:rsidR="00403FEE" w:rsidRPr="002B6F8B" w:rsidRDefault="00403FEE" w:rsidP="00403FEE">
            <w:pPr>
              <w:rPr>
                <w:rFonts w:ascii="Times New Roman" w:hAnsi="Times New Roman" w:cs="Times New Roman"/>
                <w:lang w:val="vi-VN"/>
              </w:rPr>
            </w:pPr>
            <w:r w:rsidRPr="002B6F8B">
              <w:rPr>
                <w:rFonts w:ascii="Times New Roman" w:hAnsi="Times New Roman" w:cs="Times New Roman"/>
              </w:rPr>
              <w:t>UBND tỉnh Điện Biên</w:t>
            </w:r>
          </w:p>
        </w:tc>
        <w:tc>
          <w:tcPr>
            <w:tcW w:w="6250" w:type="dxa"/>
          </w:tcPr>
          <w:p w14:paraId="252F969A" w14:textId="6D3E16D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2, Điều 23. Ban quản lý khu nông nghiệp ứng dụng công nghệ cao quy định “Ủy ban nhân dân cấp tỉnh quyết định thành lập và ban hành chức năng nhiệm vụ, quyền hạn của Ban quản lý khu nông nghiệp ứng dụng công nghệ cao theo quy định của pháp luật có liên quan và các nội dung phân cấp, ủy quyền của Ủy ban nhân dân cấp tỉnh, cơ chế phối hợp với các cơ quan liên quan để đảm bảo Ban quản lý khu nông nghiệp ứng dụng công nghệ cao thực hiện các nhiệm vụ quản lý nhà nước tại khu nông nghiệp ứng dụng công nghệ cao về đầu tư xây dựng và phát triển khu nông nghiệp ứng dụng công nghệ cao; khoa học và công nghệ; đầu tư; đất đai; quy hoạch; xây dựng; bảo vệ môi trường; vận hành, duy tu hạ tầng kỹ thuật; lao động; an toàn, vệ sinh lao động, an toàn thực phẩm; thanh tra, kiểm tra, giám sát; tuyên truyền phổ biến pháp luật và các nhiệm vụ quản lý nhà nước khác trong khu nông nghiệp ứng dụng công nghệ cao.”. Đề nghị cơ quan soạn thảo xem xét, nghiên cứu quy định này để bảo đảm chức năng, nhiệm vụ của Ban quản lý khu nông nghiệp ứng dụng công nghệ cao không trùng lắp với chức năng, nhiệm vụ của các cơ quan thanh tra hiện nay.</w:t>
            </w:r>
          </w:p>
        </w:tc>
        <w:tc>
          <w:tcPr>
            <w:tcW w:w="2383" w:type="dxa"/>
          </w:tcPr>
          <w:p w14:paraId="2DB15382" w14:textId="01FE38FB"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 xml:space="preserve">Tiếp thu và chỉnh sửa tại dự thảo không quy định chi tiết, việc phân cấp, phân công, ủy quyền sẽ do UBND cấp tỉnh quy định chi tiết. </w:t>
            </w:r>
          </w:p>
        </w:tc>
      </w:tr>
      <w:tr w:rsidR="00403FEE" w:rsidRPr="002B6F8B" w14:paraId="5DB09AB3" w14:textId="77777777" w:rsidTr="001219AE">
        <w:tc>
          <w:tcPr>
            <w:tcW w:w="709" w:type="dxa"/>
          </w:tcPr>
          <w:p w14:paraId="798E8E1D" w14:textId="77777777" w:rsidR="00403FEE" w:rsidRPr="002B6F8B" w:rsidRDefault="00403FEE" w:rsidP="00403FEE">
            <w:pPr>
              <w:ind w:left="360"/>
              <w:rPr>
                <w:rFonts w:ascii="Times New Roman" w:hAnsi="Times New Roman" w:cs="Times New Roman"/>
                <w:lang w:val="vi-VN"/>
              </w:rPr>
            </w:pPr>
          </w:p>
        </w:tc>
        <w:tc>
          <w:tcPr>
            <w:tcW w:w="3828" w:type="dxa"/>
          </w:tcPr>
          <w:p w14:paraId="6CEEDCD4" w14:textId="3F2C7CB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3. Ban quản lý khu nông nghiệp ứng dụng công nghệ cao có Trưởng ban và không quá 03 Phó Trưởng ban, do Chủ tịch Ủy ban nhân dân cấp tỉnh bổ nhiệm, miễn nhiệm; Trưởng ban Ban quản lý khu nông nghiệp ứng dụng công nghệ cao có trách nhiệm điều </w:t>
            </w:r>
            <w:r w:rsidRPr="002B6F8B">
              <w:rPr>
                <w:rFonts w:ascii="Times New Roman" w:hAnsi="Times New Roman" w:cs="Times New Roman"/>
                <w:lang w:val="vi-VN"/>
              </w:rPr>
              <w:lastRenderedPageBreak/>
              <w:t>hành mọi hoạt động của Ban quản lý khu nông nghiệp ứng dụng công nghệ cao, chịu trách nhiệm trước Ủy ban nhân dân cấp tỉnh và trước pháp luật về hoạt động của khu nông nghiệp ứng dụng công nghệ cao.</w:t>
            </w:r>
          </w:p>
        </w:tc>
        <w:tc>
          <w:tcPr>
            <w:tcW w:w="1830" w:type="dxa"/>
          </w:tcPr>
          <w:p w14:paraId="229A993E" w14:textId="63B457A3" w:rsidR="00403FEE" w:rsidRPr="002B6F8B" w:rsidRDefault="00403FEE" w:rsidP="00403FEE">
            <w:pPr>
              <w:rPr>
                <w:rFonts w:ascii="Times New Roman" w:hAnsi="Times New Roman" w:cs="Times New Roman"/>
                <w:lang w:val="vi-VN"/>
              </w:rPr>
            </w:pPr>
          </w:p>
        </w:tc>
        <w:tc>
          <w:tcPr>
            <w:tcW w:w="6250" w:type="dxa"/>
          </w:tcPr>
          <w:p w14:paraId="1FF5AC7A" w14:textId="528F6F79" w:rsidR="00403FEE" w:rsidRPr="002B6F8B" w:rsidRDefault="00403FEE" w:rsidP="00403FEE">
            <w:pPr>
              <w:rPr>
                <w:rFonts w:ascii="Times New Roman" w:hAnsi="Times New Roman" w:cs="Times New Roman"/>
                <w:lang w:val="vi-VN"/>
              </w:rPr>
            </w:pPr>
          </w:p>
        </w:tc>
        <w:tc>
          <w:tcPr>
            <w:tcW w:w="2383" w:type="dxa"/>
          </w:tcPr>
          <w:p w14:paraId="2EE68CB4" w14:textId="77777777" w:rsidR="00403FEE" w:rsidRPr="002B6F8B" w:rsidRDefault="00403FEE" w:rsidP="00403FEE">
            <w:pPr>
              <w:jc w:val="both"/>
              <w:rPr>
                <w:rFonts w:ascii="Times New Roman" w:hAnsi="Times New Roman" w:cs="Times New Roman"/>
                <w:lang w:val="vi-VN"/>
              </w:rPr>
            </w:pPr>
          </w:p>
        </w:tc>
      </w:tr>
      <w:tr w:rsidR="00403FEE" w:rsidRPr="002B6F8B" w14:paraId="31E56AB0" w14:textId="77777777" w:rsidTr="001219AE">
        <w:tc>
          <w:tcPr>
            <w:tcW w:w="709" w:type="dxa"/>
          </w:tcPr>
          <w:p w14:paraId="5B2B9F8A" w14:textId="77777777" w:rsidR="00403FEE" w:rsidRPr="002B6F8B" w:rsidRDefault="00403FEE" w:rsidP="00403FEE">
            <w:pPr>
              <w:ind w:left="360"/>
              <w:rPr>
                <w:rFonts w:ascii="Times New Roman" w:hAnsi="Times New Roman" w:cs="Times New Roman"/>
                <w:lang w:val="vi-VN"/>
              </w:rPr>
            </w:pPr>
          </w:p>
        </w:tc>
        <w:tc>
          <w:tcPr>
            <w:tcW w:w="3828" w:type="dxa"/>
          </w:tcPr>
          <w:p w14:paraId="33945B28" w14:textId="1899AC0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4. Cơ cấu tổ chức của Ban quản lý khu nông nghiệp ứng dụng công nghệ cao gồm: bộ máy giúp việc (Văn phòng, các phòng chuyên môn, nghiệp vụ); các đơn vị sự nghiệp công lập trực thuộc thực hiện nhiệm vụ công ích, công cộng, dịch vụ hỗ trợ đầu tư, kinh doanh, hỗ trợ triển khai hoạt động công nghệ cao và các tổ chức khác phù hợp với tình hình phát triển khu công nghệ cao, nhiệm vụ, quyền hạn của Ban quản lý khu nông nghiệp ứng dụng công nghệ cao và quy định của pháp luật.</w:t>
            </w:r>
          </w:p>
        </w:tc>
        <w:tc>
          <w:tcPr>
            <w:tcW w:w="1830" w:type="dxa"/>
          </w:tcPr>
          <w:p w14:paraId="5D79E831" w14:textId="5B062E6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w:t>
            </w:r>
            <w:r w:rsidRPr="002B6F8B">
              <w:rPr>
                <w:rFonts w:ascii="Times New Roman" w:hAnsi="Times New Roman" w:cs="Times New Roman"/>
                <w:lang w:val="vi-VN"/>
              </w:rPr>
              <w:t xml:space="preserve">&amp;MT </w:t>
            </w:r>
            <w:r w:rsidRPr="002B6F8B">
              <w:rPr>
                <w:rFonts w:ascii="Times New Roman" w:hAnsi="Times New Roman" w:cs="Times New Roman"/>
              </w:rPr>
              <w:t>TP</w:t>
            </w:r>
            <w:r w:rsidRPr="002B6F8B">
              <w:rPr>
                <w:rFonts w:ascii="Times New Roman" w:hAnsi="Times New Roman" w:cs="Times New Roman"/>
                <w:lang w:val="vi-VN"/>
              </w:rPr>
              <w:t>.</w:t>
            </w:r>
            <w:r w:rsidRPr="002B6F8B">
              <w:rPr>
                <w:rFonts w:ascii="Times New Roman" w:hAnsi="Times New Roman" w:cs="Times New Roman"/>
              </w:rPr>
              <w:t xml:space="preserve"> HCM</w:t>
            </w:r>
          </w:p>
        </w:tc>
        <w:tc>
          <w:tcPr>
            <w:tcW w:w="6250" w:type="dxa"/>
          </w:tcPr>
          <w:p w14:paraId="28CD97C3" w14:textId="595D0E5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Đề xuất chỉnh sửa như sau: “4. Cơ cấu tổ chức của Ban quản lý khu nông nghiệp ứng dụng công nghệ cao gồm: bộ máy giúp việc (Văn phòng, các phòng chuyên môn, nghiệp vụ); các đơn vị sự nghiệp công lập trực thuộc thực hiện</w:t>
            </w:r>
            <w:r w:rsidR="00B367FA">
              <w:rPr>
                <w:rFonts w:ascii="Times New Roman" w:hAnsi="Times New Roman" w:cs="Times New Roman"/>
              </w:rPr>
              <w:t xml:space="preserve"> </w:t>
            </w:r>
            <w:r w:rsidRPr="002B6F8B">
              <w:rPr>
                <w:rFonts w:ascii="Times New Roman" w:hAnsi="Times New Roman" w:cs="Times New Roman"/>
              </w:rPr>
              <w:t>chức năng, nhiệm vụ phù hợp nhiệm vụ, quyền hạn của Ban quản lý khu nông nghiệp ứng dụng công nghệ cao đáp ứng tình hình phát triển khu nông nghiệp ứng dụng công nghệ cao; đồng thời, thực hiện các dịch vụ hỗ trợ đầu</w:t>
            </w:r>
            <w:r w:rsidR="00B367FA">
              <w:rPr>
                <w:rFonts w:ascii="Times New Roman" w:hAnsi="Times New Roman" w:cs="Times New Roman"/>
              </w:rPr>
              <w:t xml:space="preserve"> </w:t>
            </w:r>
            <w:r w:rsidRPr="002B6F8B">
              <w:rPr>
                <w:rFonts w:ascii="Times New Roman" w:hAnsi="Times New Roman" w:cs="Times New Roman"/>
              </w:rPr>
              <w:t>tư, kinh doanh, hỗ trợ triển khai hoạt động công nghệ cao, dịch vụ công ích - công cộng trong khu nông nghiệp ứng dụng công nghệ cao theo quy định của pháp luật”.</w:t>
            </w:r>
          </w:p>
        </w:tc>
        <w:tc>
          <w:tcPr>
            <w:tcW w:w="2383" w:type="dxa"/>
          </w:tcPr>
          <w:p w14:paraId="7243E642" w14:textId="77777777" w:rsidR="00403FEE" w:rsidRPr="002B6F8B" w:rsidRDefault="00403FEE" w:rsidP="00403FEE">
            <w:pPr>
              <w:jc w:val="both"/>
              <w:rPr>
                <w:rFonts w:ascii="Times New Roman" w:hAnsi="Times New Roman" w:cs="Times New Roman"/>
                <w:lang w:val="vi-VN"/>
              </w:rPr>
            </w:pPr>
          </w:p>
        </w:tc>
      </w:tr>
      <w:tr w:rsidR="00403FEE" w:rsidRPr="002B6F8B" w14:paraId="147B0BF6" w14:textId="77777777" w:rsidTr="001219AE">
        <w:tc>
          <w:tcPr>
            <w:tcW w:w="709" w:type="dxa"/>
          </w:tcPr>
          <w:p w14:paraId="493AAD64" w14:textId="77777777" w:rsidR="00403FEE" w:rsidRPr="002B6F8B" w:rsidRDefault="00403FEE" w:rsidP="00403FEE">
            <w:pPr>
              <w:ind w:left="360"/>
              <w:rPr>
                <w:rFonts w:ascii="Times New Roman" w:hAnsi="Times New Roman" w:cs="Times New Roman"/>
                <w:lang w:val="vi-VN"/>
              </w:rPr>
            </w:pPr>
          </w:p>
        </w:tc>
        <w:tc>
          <w:tcPr>
            <w:tcW w:w="3828" w:type="dxa"/>
          </w:tcPr>
          <w:p w14:paraId="6B1AABCB" w14:textId="0247AA0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5. Việc thành lập, tổ chức bộ máy của đơn vị sự nghiệp công lập thuộc Ban quản lý khu nông nghiệp ứng dụng công nghệ cao thực hiện theo quy định của pháp luật về thành lập, tổ chức lại, giải thể đơn vị sự nghiệp công lập.</w:t>
            </w:r>
          </w:p>
        </w:tc>
        <w:tc>
          <w:tcPr>
            <w:tcW w:w="1830" w:type="dxa"/>
          </w:tcPr>
          <w:p w14:paraId="793D7C1C" w14:textId="77777777" w:rsidR="00403FEE" w:rsidRPr="002B6F8B" w:rsidRDefault="00403FEE" w:rsidP="00403FEE">
            <w:pPr>
              <w:rPr>
                <w:rFonts w:ascii="Times New Roman" w:hAnsi="Times New Roman" w:cs="Times New Roman"/>
                <w:lang w:val="vi-VN"/>
              </w:rPr>
            </w:pPr>
          </w:p>
        </w:tc>
        <w:tc>
          <w:tcPr>
            <w:tcW w:w="6250" w:type="dxa"/>
          </w:tcPr>
          <w:p w14:paraId="46CF37A1" w14:textId="77777777" w:rsidR="00403FEE" w:rsidRPr="002B6F8B" w:rsidRDefault="00403FEE" w:rsidP="00403FEE">
            <w:pPr>
              <w:rPr>
                <w:rFonts w:ascii="Times New Roman" w:hAnsi="Times New Roman" w:cs="Times New Roman"/>
                <w:lang w:val="vi-VN"/>
              </w:rPr>
            </w:pPr>
          </w:p>
        </w:tc>
        <w:tc>
          <w:tcPr>
            <w:tcW w:w="2383" w:type="dxa"/>
          </w:tcPr>
          <w:p w14:paraId="16960644" w14:textId="77777777" w:rsidR="00403FEE" w:rsidRPr="002B6F8B" w:rsidRDefault="00403FEE" w:rsidP="00403FEE">
            <w:pPr>
              <w:jc w:val="both"/>
              <w:rPr>
                <w:rFonts w:ascii="Times New Roman" w:hAnsi="Times New Roman" w:cs="Times New Roman"/>
                <w:lang w:val="vi-VN"/>
              </w:rPr>
            </w:pPr>
          </w:p>
        </w:tc>
      </w:tr>
      <w:tr w:rsidR="00403FEE" w:rsidRPr="002B6F8B" w14:paraId="4B122BAE" w14:textId="77777777" w:rsidTr="001219AE">
        <w:tc>
          <w:tcPr>
            <w:tcW w:w="709" w:type="dxa"/>
          </w:tcPr>
          <w:p w14:paraId="4F86AB1E" w14:textId="77777777" w:rsidR="00403FEE" w:rsidRPr="002B6F8B" w:rsidRDefault="00403FEE" w:rsidP="00403FEE">
            <w:pPr>
              <w:ind w:left="360"/>
              <w:rPr>
                <w:rFonts w:ascii="Times New Roman" w:hAnsi="Times New Roman" w:cs="Times New Roman"/>
                <w:lang w:val="vi-VN"/>
              </w:rPr>
            </w:pPr>
          </w:p>
        </w:tc>
        <w:tc>
          <w:tcPr>
            <w:tcW w:w="3828" w:type="dxa"/>
          </w:tcPr>
          <w:p w14:paraId="7C5F7410" w14:textId="0D1237C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6. Biên chế công chức và số lượng người làm việc trong các đơn vị sự nghiệp công lập của Ban quản lý khu nông nghiệp ứng dụng công nghệ cao được giao trên cơ sở vị trí việc làm, gắn với chức năng, nhiệm vụ, phạm vi hoạt động và nằm trong tổng số biên chế công chức, số lượng người làm việc trong các cơ quan, tổ chức hành </w:t>
            </w:r>
            <w:r w:rsidRPr="002B6F8B">
              <w:rPr>
                <w:rFonts w:ascii="Times New Roman" w:hAnsi="Times New Roman" w:cs="Times New Roman"/>
                <w:lang w:val="vi-VN"/>
              </w:rPr>
              <w:lastRenderedPageBreak/>
              <w:t>chính, đơn vị sự nghiệp công lập của tỉnh, thành phố trực thuộc trung ương được cơ quan nhà nước có thẩm quyền giao hoặc phê duyệt.</w:t>
            </w:r>
          </w:p>
        </w:tc>
        <w:tc>
          <w:tcPr>
            <w:tcW w:w="1830" w:type="dxa"/>
          </w:tcPr>
          <w:p w14:paraId="74F485AB" w14:textId="77777777" w:rsidR="00403FEE" w:rsidRPr="002B6F8B" w:rsidRDefault="00403FEE" w:rsidP="00403FEE">
            <w:pPr>
              <w:rPr>
                <w:rFonts w:ascii="Times New Roman" w:hAnsi="Times New Roman" w:cs="Times New Roman"/>
                <w:lang w:val="vi-VN"/>
              </w:rPr>
            </w:pPr>
          </w:p>
        </w:tc>
        <w:tc>
          <w:tcPr>
            <w:tcW w:w="6250" w:type="dxa"/>
          </w:tcPr>
          <w:p w14:paraId="63B8D4B3" w14:textId="77777777" w:rsidR="00403FEE" w:rsidRPr="002B6F8B" w:rsidRDefault="00403FEE" w:rsidP="00403FEE">
            <w:pPr>
              <w:rPr>
                <w:rFonts w:ascii="Times New Roman" w:hAnsi="Times New Roman" w:cs="Times New Roman"/>
                <w:lang w:val="vi-VN"/>
              </w:rPr>
            </w:pPr>
          </w:p>
        </w:tc>
        <w:tc>
          <w:tcPr>
            <w:tcW w:w="2383" w:type="dxa"/>
          </w:tcPr>
          <w:p w14:paraId="44C4C04D" w14:textId="77777777" w:rsidR="00403FEE" w:rsidRPr="002B6F8B" w:rsidRDefault="00403FEE" w:rsidP="00403FEE">
            <w:pPr>
              <w:jc w:val="both"/>
              <w:rPr>
                <w:rFonts w:ascii="Times New Roman" w:hAnsi="Times New Roman" w:cs="Times New Roman"/>
                <w:lang w:val="vi-VN"/>
              </w:rPr>
            </w:pPr>
          </w:p>
        </w:tc>
      </w:tr>
      <w:tr w:rsidR="00403FEE" w:rsidRPr="002B6F8B" w14:paraId="144457C7" w14:textId="77777777" w:rsidTr="001219AE">
        <w:tc>
          <w:tcPr>
            <w:tcW w:w="709" w:type="dxa"/>
          </w:tcPr>
          <w:p w14:paraId="132286A8" w14:textId="77777777" w:rsidR="00403FEE" w:rsidRPr="002B6F8B" w:rsidRDefault="00403FEE" w:rsidP="00403FEE">
            <w:pPr>
              <w:ind w:left="360"/>
              <w:rPr>
                <w:rFonts w:ascii="Times New Roman" w:hAnsi="Times New Roman" w:cs="Times New Roman"/>
                <w:lang w:val="vi-VN"/>
              </w:rPr>
            </w:pPr>
          </w:p>
        </w:tc>
        <w:tc>
          <w:tcPr>
            <w:tcW w:w="3828" w:type="dxa"/>
          </w:tcPr>
          <w:p w14:paraId="568CAE4B" w14:textId="77777777"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Chương VI</w:t>
            </w:r>
          </w:p>
          <w:p w14:paraId="2E94A9B5" w14:textId="6E0761B0"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b/>
                <w:bCs/>
                <w:lang w:val="vi-VN"/>
              </w:rPr>
              <w:t>ĐIỀU KHOẢN THI HÀNH</w:t>
            </w:r>
          </w:p>
        </w:tc>
        <w:tc>
          <w:tcPr>
            <w:tcW w:w="1830" w:type="dxa"/>
          </w:tcPr>
          <w:p w14:paraId="183F53F5" w14:textId="77777777" w:rsidR="00403FEE" w:rsidRPr="002B6F8B" w:rsidRDefault="00403FEE" w:rsidP="00403FEE">
            <w:pPr>
              <w:rPr>
                <w:rFonts w:ascii="Times New Roman" w:hAnsi="Times New Roman" w:cs="Times New Roman"/>
                <w:lang w:val="vi-VN"/>
              </w:rPr>
            </w:pPr>
          </w:p>
        </w:tc>
        <w:tc>
          <w:tcPr>
            <w:tcW w:w="6250" w:type="dxa"/>
          </w:tcPr>
          <w:p w14:paraId="50849141" w14:textId="77777777" w:rsidR="00403FEE" w:rsidRPr="002B6F8B" w:rsidRDefault="00403FEE" w:rsidP="00403FEE">
            <w:pPr>
              <w:rPr>
                <w:rFonts w:ascii="Times New Roman" w:hAnsi="Times New Roman" w:cs="Times New Roman"/>
                <w:lang w:val="vi-VN"/>
              </w:rPr>
            </w:pPr>
          </w:p>
        </w:tc>
        <w:tc>
          <w:tcPr>
            <w:tcW w:w="2383" w:type="dxa"/>
          </w:tcPr>
          <w:p w14:paraId="08C54DBF" w14:textId="77777777" w:rsidR="00403FEE" w:rsidRPr="002B6F8B" w:rsidRDefault="00403FEE" w:rsidP="00403FEE">
            <w:pPr>
              <w:jc w:val="both"/>
              <w:rPr>
                <w:rFonts w:ascii="Times New Roman" w:hAnsi="Times New Roman" w:cs="Times New Roman"/>
                <w:lang w:val="vi-VN"/>
              </w:rPr>
            </w:pPr>
          </w:p>
        </w:tc>
      </w:tr>
      <w:tr w:rsidR="00403FEE" w:rsidRPr="002B6F8B" w14:paraId="1BD65964" w14:textId="77777777" w:rsidTr="001219AE">
        <w:tc>
          <w:tcPr>
            <w:tcW w:w="709" w:type="dxa"/>
          </w:tcPr>
          <w:p w14:paraId="1CE83A66"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14150B03" w14:textId="153A56D3"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24. Quy định chuyển tiếp</w:t>
            </w:r>
          </w:p>
        </w:tc>
        <w:tc>
          <w:tcPr>
            <w:tcW w:w="1830" w:type="dxa"/>
          </w:tcPr>
          <w:p w14:paraId="06542F29" w14:textId="77777777" w:rsidR="00403FEE" w:rsidRPr="002B6F8B" w:rsidRDefault="00403FEE" w:rsidP="00403FEE">
            <w:pPr>
              <w:rPr>
                <w:rFonts w:ascii="Times New Roman" w:hAnsi="Times New Roman" w:cs="Times New Roman"/>
                <w:lang w:val="vi-VN"/>
              </w:rPr>
            </w:pPr>
          </w:p>
        </w:tc>
        <w:tc>
          <w:tcPr>
            <w:tcW w:w="6250" w:type="dxa"/>
          </w:tcPr>
          <w:p w14:paraId="66A1ECCB" w14:textId="77777777" w:rsidR="00403FEE" w:rsidRPr="002B6F8B" w:rsidRDefault="00403FEE" w:rsidP="00403FEE">
            <w:pPr>
              <w:rPr>
                <w:rFonts w:ascii="Times New Roman" w:hAnsi="Times New Roman" w:cs="Times New Roman"/>
                <w:lang w:val="vi-VN"/>
              </w:rPr>
            </w:pPr>
          </w:p>
        </w:tc>
        <w:tc>
          <w:tcPr>
            <w:tcW w:w="2383" w:type="dxa"/>
          </w:tcPr>
          <w:p w14:paraId="6D060AB9" w14:textId="77777777" w:rsidR="00403FEE" w:rsidRPr="002B6F8B" w:rsidRDefault="00403FEE" w:rsidP="00403FEE">
            <w:pPr>
              <w:jc w:val="both"/>
              <w:rPr>
                <w:rFonts w:ascii="Times New Roman" w:hAnsi="Times New Roman" w:cs="Times New Roman"/>
                <w:lang w:val="vi-VN"/>
              </w:rPr>
            </w:pPr>
          </w:p>
        </w:tc>
      </w:tr>
      <w:tr w:rsidR="00403FEE" w:rsidRPr="002B6F8B" w14:paraId="3C640154" w14:textId="77777777" w:rsidTr="001219AE">
        <w:tc>
          <w:tcPr>
            <w:tcW w:w="709" w:type="dxa"/>
          </w:tcPr>
          <w:p w14:paraId="09300050" w14:textId="77777777" w:rsidR="00403FEE" w:rsidRPr="002B6F8B" w:rsidRDefault="00403FEE" w:rsidP="00403FEE">
            <w:pPr>
              <w:ind w:left="360"/>
              <w:rPr>
                <w:rFonts w:ascii="Times New Roman" w:hAnsi="Times New Roman" w:cs="Times New Roman"/>
                <w:lang w:val="vi-VN"/>
              </w:rPr>
            </w:pPr>
          </w:p>
        </w:tc>
        <w:tc>
          <w:tcPr>
            <w:tcW w:w="3828" w:type="dxa"/>
          </w:tcPr>
          <w:p w14:paraId="1188AC45" w14:textId="6A280DA3"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Các khu nông nghiệp ứng dụng công nghệ cao đã hoàn thành các thủ tục quy hoạch, đầu tư, thành lập theo quy định của pháp luật trước thời điểm có hiệu lực thi hành của Nghị định này thì không phải thực hiện thêm các thủ tục quy hoạch, đầu tư, thành lập theo quy định của Nghị định này.</w:t>
            </w:r>
          </w:p>
        </w:tc>
        <w:tc>
          <w:tcPr>
            <w:tcW w:w="1830" w:type="dxa"/>
          </w:tcPr>
          <w:p w14:paraId="4345972D" w14:textId="1FBC43F9" w:rsidR="00403FEE" w:rsidRPr="002B6F8B" w:rsidRDefault="00403FEE" w:rsidP="00403FEE">
            <w:pPr>
              <w:rPr>
                <w:rFonts w:ascii="Times New Roman" w:hAnsi="Times New Roman" w:cs="Times New Roman"/>
                <w:lang w:val="vi-VN"/>
              </w:rPr>
            </w:pPr>
            <w:r w:rsidRPr="002B6F8B">
              <w:rPr>
                <w:rFonts w:ascii="Times New Roman" w:hAnsi="Times New Roman" w:cs="Times New Roman"/>
              </w:rPr>
              <w:t>UBND Điện Biên</w:t>
            </w:r>
          </w:p>
        </w:tc>
        <w:tc>
          <w:tcPr>
            <w:tcW w:w="6250" w:type="dxa"/>
          </w:tcPr>
          <w:p w14:paraId="5FC57775" w14:textId="12E9BD6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1, Điều 24. Quy định chuyển tiếp, đề nghị cơ quan soạn thảo xem xét, chỉnh sửa như sau để bảo đảm thống nhất với quy định tại khoản 2, khoản 3 Điều này: “Các khu nông nghiệp ứng dụng công nghệ cao đã hoàn thành các thủ tục quy hoạch, đầu tư, thành lập theo quy định của pháp luật trước ngày Nghị định này có hiệu lực thi hành thì không phải thực hiện thêm các thủ tục quy hoạch, đầu tư, thành lập theo quy định của Nghị định này.”.</w:t>
            </w:r>
          </w:p>
        </w:tc>
        <w:tc>
          <w:tcPr>
            <w:tcW w:w="2383" w:type="dxa"/>
          </w:tcPr>
          <w:p w14:paraId="3584A2BD" w14:textId="6DCE55BE"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Tiếp thu chỉnh sửa tại dự thảo Nghị định.</w:t>
            </w:r>
          </w:p>
        </w:tc>
      </w:tr>
      <w:tr w:rsidR="00403FEE" w:rsidRPr="002B6F8B" w14:paraId="0AC7E02B" w14:textId="77777777" w:rsidTr="001219AE">
        <w:tc>
          <w:tcPr>
            <w:tcW w:w="709" w:type="dxa"/>
          </w:tcPr>
          <w:p w14:paraId="6393D718" w14:textId="77777777" w:rsidR="00403FEE" w:rsidRPr="002B6F8B" w:rsidRDefault="00403FEE" w:rsidP="00403FEE">
            <w:pPr>
              <w:ind w:left="360"/>
              <w:rPr>
                <w:rFonts w:ascii="Times New Roman" w:hAnsi="Times New Roman" w:cs="Times New Roman"/>
                <w:lang w:val="vi-VN"/>
              </w:rPr>
            </w:pPr>
          </w:p>
        </w:tc>
        <w:tc>
          <w:tcPr>
            <w:tcW w:w="3828" w:type="dxa"/>
          </w:tcPr>
          <w:p w14:paraId="39AF9CEB" w14:textId="7098E8E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Các dự án đầu tư trong khu nông nghiệp ứng dụng công nghệ cao đã được cấp Giấy phép đầu tư/Giấy chứng nhận đầu tư/Quyết định chấp thuận chủ trương đầu tư/Giấy chứng nhận đăng ký đầu tư trước ngày Nghị định này có hiệu lực thi hành khi điều chỉnh dự án đầu tư có liên quan đến công nghệ, sản phẩm thì phải đáp ứng các quy định tại Nghị định này.</w:t>
            </w:r>
          </w:p>
        </w:tc>
        <w:tc>
          <w:tcPr>
            <w:tcW w:w="1830" w:type="dxa"/>
          </w:tcPr>
          <w:p w14:paraId="2123BE1D" w14:textId="5D1B3FB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Quảng Ninh</w:t>
            </w:r>
          </w:p>
        </w:tc>
        <w:tc>
          <w:tcPr>
            <w:tcW w:w="6250" w:type="dxa"/>
          </w:tcPr>
          <w:p w14:paraId="7968165C" w14:textId="77777777" w:rsidR="00403FEE" w:rsidRPr="002B6F8B" w:rsidRDefault="00403FEE" w:rsidP="00403FEE">
            <w:pPr>
              <w:pStyle w:val="Heading4"/>
              <w:spacing w:before="0" w:after="0"/>
              <w:jc w:val="both"/>
              <w:rPr>
                <w:rFonts w:ascii="Times New Roman" w:eastAsiaTheme="minorHAnsi" w:hAnsi="Times New Roman" w:cs="Times New Roman"/>
                <w:i w:val="0"/>
                <w:iCs w:val="0"/>
                <w:color w:val="auto"/>
              </w:rPr>
            </w:pPr>
            <w:r w:rsidRPr="002B6F8B">
              <w:rPr>
                <w:rFonts w:ascii="Times New Roman" w:eastAsiaTheme="minorHAnsi" w:hAnsi="Times New Roman" w:cs="Times New Roman"/>
                <w:i w:val="0"/>
                <w:iCs w:val="0"/>
                <w:color w:val="auto"/>
              </w:rPr>
              <w:t xml:space="preserve">1. Tại khoản 2 Điều 25: Đối với nội dung “Nghị định số 10/2024/NĐ-CP ngày 01 tháng 02 năm 2024 của Chính phủ quy định về khu công nghệ cao hết hiệu lực thi hành kể từ ngày Nghị định này có hiệu lực”, đề nghị: Không bãi bỏ toàn bộ Nghị định số 10/2024/NĐ-CP ngày 01/02/2024 của Chính phủ, chỉ bãi bỏ các nội dung về nông nghiệp ứng dụng công nghệ cao như: Tại khoản 3 của Điều 5, Điều 35, Điều 36, Điều 37, Điều 38, Điều 39 của Nghị định 10/2024/NĐ-CP. </w:t>
            </w:r>
          </w:p>
          <w:p w14:paraId="292EC12F" w14:textId="77777777"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Lý do đề xuất: (1) Nghị định số 10/2024/NĐ-CP ngày 01/02/2024 của Chính phủ quy định cả về Khu công nghệ cao và Khu nông nghiệp ứng dụng công nghệ cao; (2) Dự thảo Nghị định chỉ quy định cụ thể về Khu nông nghiệp ứng dụng công nghệ cao theo Điều 24 của Luật Công nghệ cao (2025). </w:t>
            </w:r>
          </w:p>
          <w:p w14:paraId="734110BC" w14:textId="77777777" w:rsidR="00403FEE" w:rsidRPr="002B6F8B" w:rsidRDefault="00403FEE" w:rsidP="00403FEE">
            <w:pPr>
              <w:jc w:val="both"/>
              <w:rPr>
                <w:rFonts w:ascii="Times New Roman" w:hAnsi="Times New Roman" w:cs="Times New Roman"/>
                <w:lang w:val="vi-VN"/>
              </w:rPr>
            </w:pPr>
          </w:p>
        </w:tc>
        <w:tc>
          <w:tcPr>
            <w:tcW w:w="2383" w:type="dxa"/>
          </w:tcPr>
          <w:p w14:paraId="2AF3A9B0"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Bảo</w:t>
            </w:r>
            <w:r w:rsidRPr="002B6F8B">
              <w:rPr>
                <w:rFonts w:ascii="Times New Roman" w:hAnsi="Times New Roman" w:cs="Times New Roman"/>
                <w:lang w:val="vi-VN"/>
              </w:rPr>
              <w:t xml:space="preserve"> lưu ý kiến</w:t>
            </w:r>
          </w:p>
          <w:p w14:paraId="222BF0F6" w14:textId="76692F86"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 xml:space="preserve">Lý do: </w:t>
            </w:r>
            <w:r w:rsidRPr="002B6F8B">
              <w:rPr>
                <w:rFonts w:ascii="Times New Roman" w:hAnsi="Times New Roman" w:cs="Times New Roman"/>
              </w:rPr>
              <w:t>Nghị định số 10/2024/NĐ-CP sẽ hết hiệu lực thi hành khi các NGhị định quy định chi tiết để thực hiện Luật Công nghệ cao. Đự thảo Nghị định quy định thông nhất với Nghị định quy định chi tiết một số điều Luạt Công nghệ cao.</w:t>
            </w:r>
          </w:p>
        </w:tc>
      </w:tr>
      <w:tr w:rsidR="00403FEE" w:rsidRPr="002B6F8B" w14:paraId="2AAAF1AF" w14:textId="77777777" w:rsidTr="001219AE">
        <w:tc>
          <w:tcPr>
            <w:tcW w:w="709" w:type="dxa"/>
          </w:tcPr>
          <w:p w14:paraId="30EF7A15" w14:textId="77777777" w:rsidR="00403FEE" w:rsidRPr="002B6F8B" w:rsidRDefault="00403FEE" w:rsidP="00403FEE">
            <w:pPr>
              <w:ind w:left="360"/>
              <w:rPr>
                <w:rFonts w:ascii="Times New Roman" w:hAnsi="Times New Roman" w:cs="Times New Roman"/>
                <w:lang w:val="vi-VN"/>
              </w:rPr>
            </w:pPr>
          </w:p>
        </w:tc>
        <w:tc>
          <w:tcPr>
            <w:tcW w:w="3828" w:type="dxa"/>
          </w:tcPr>
          <w:p w14:paraId="6E2B54C3" w14:textId="387169B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3. Khu nông nghiệp ứng dụng công nghệ cao đã thành lập trước ngày Nghị định này có hiệu lực thi hành, thì thực hiện theo quy định tại điểm a và điểm b khoản 3 Điều 27 Luật Công nghệ cao.</w:t>
            </w:r>
          </w:p>
        </w:tc>
        <w:tc>
          <w:tcPr>
            <w:tcW w:w="1830" w:type="dxa"/>
          </w:tcPr>
          <w:p w14:paraId="0F5FB494" w14:textId="77777777" w:rsidR="00403FEE" w:rsidRPr="002B6F8B" w:rsidRDefault="00403FEE" w:rsidP="00403FEE">
            <w:pPr>
              <w:rPr>
                <w:rFonts w:ascii="Times New Roman" w:hAnsi="Times New Roman" w:cs="Times New Roman"/>
                <w:lang w:val="vi-VN"/>
              </w:rPr>
            </w:pPr>
          </w:p>
        </w:tc>
        <w:tc>
          <w:tcPr>
            <w:tcW w:w="6250" w:type="dxa"/>
          </w:tcPr>
          <w:p w14:paraId="659F4F6E" w14:textId="77777777" w:rsidR="00403FEE" w:rsidRPr="002B6F8B" w:rsidRDefault="00403FEE" w:rsidP="00403FEE">
            <w:pPr>
              <w:rPr>
                <w:rFonts w:ascii="Times New Roman" w:hAnsi="Times New Roman" w:cs="Times New Roman"/>
                <w:lang w:val="vi-VN"/>
              </w:rPr>
            </w:pPr>
          </w:p>
        </w:tc>
        <w:tc>
          <w:tcPr>
            <w:tcW w:w="2383" w:type="dxa"/>
          </w:tcPr>
          <w:p w14:paraId="2BB71B9C" w14:textId="77777777" w:rsidR="00403FEE" w:rsidRPr="002B6F8B" w:rsidRDefault="00403FEE" w:rsidP="00403FEE">
            <w:pPr>
              <w:jc w:val="both"/>
              <w:rPr>
                <w:rFonts w:ascii="Times New Roman" w:hAnsi="Times New Roman" w:cs="Times New Roman"/>
                <w:lang w:val="vi-VN"/>
              </w:rPr>
            </w:pPr>
          </w:p>
        </w:tc>
      </w:tr>
      <w:tr w:rsidR="00403FEE" w:rsidRPr="002B6F8B" w14:paraId="42D60520" w14:textId="77777777" w:rsidTr="001219AE">
        <w:tc>
          <w:tcPr>
            <w:tcW w:w="709" w:type="dxa"/>
          </w:tcPr>
          <w:p w14:paraId="7B06A162"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486A3280" w14:textId="438C709A"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25. Hiệu lực thi hành</w:t>
            </w:r>
          </w:p>
        </w:tc>
        <w:tc>
          <w:tcPr>
            <w:tcW w:w="1830" w:type="dxa"/>
          </w:tcPr>
          <w:p w14:paraId="2D2022C1" w14:textId="73C273D6" w:rsidR="00403FEE" w:rsidRPr="002B6F8B" w:rsidRDefault="00403FEE" w:rsidP="00403FEE">
            <w:pPr>
              <w:rPr>
                <w:rFonts w:ascii="Times New Roman" w:hAnsi="Times New Roman" w:cs="Times New Roman"/>
                <w:lang w:val="vi-VN"/>
              </w:rPr>
            </w:pPr>
            <w:r w:rsidRPr="002B6F8B">
              <w:rPr>
                <w:rFonts w:ascii="Times New Roman" w:hAnsi="Times New Roman" w:cs="Times New Roman"/>
              </w:rPr>
              <w:t>UBND tỉnh Điện Biên</w:t>
            </w:r>
          </w:p>
        </w:tc>
        <w:tc>
          <w:tcPr>
            <w:tcW w:w="6250" w:type="dxa"/>
          </w:tcPr>
          <w:p w14:paraId="44E2202D" w14:textId="05E2C17F"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Điều 25 Hiệu lực thi hành, đề nghị sửa như sau để nội dung được ngắn gọn, chính xác: “Nghị định này có hiệu lực thi hành từ ngày … tháng … năm 2026 và thay thế Nghị định số 10/2024/NĐ-CP ngày 01 tháng 02 năm 2024 của Chính phủ quy định về khu công nghệ cao.”.</w:t>
            </w:r>
          </w:p>
        </w:tc>
        <w:tc>
          <w:tcPr>
            <w:tcW w:w="2383" w:type="dxa"/>
          </w:tcPr>
          <w:p w14:paraId="31F944ED" w14:textId="77777777" w:rsidR="00403FEE" w:rsidRPr="002B6F8B" w:rsidRDefault="00403FEE" w:rsidP="00403FEE">
            <w:pPr>
              <w:jc w:val="both"/>
              <w:rPr>
                <w:rFonts w:ascii="Times New Roman" w:hAnsi="Times New Roman" w:cs="Times New Roman"/>
                <w:lang w:val="vi-VN"/>
              </w:rPr>
            </w:pPr>
          </w:p>
        </w:tc>
      </w:tr>
      <w:tr w:rsidR="00403FEE" w:rsidRPr="002B6F8B" w14:paraId="7C216E44" w14:textId="77777777" w:rsidTr="001219AE">
        <w:tc>
          <w:tcPr>
            <w:tcW w:w="709" w:type="dxa"/>
          </w:tcPr>
          <w:p w14:paraId="278F6BFA" w14:textId="77777777" w:rsidR="00403FEE" w:rsidRPr="002B6F8B" w:rsidRDefault="00403FEE" w:rsidP="00403FEE">
            <w:pPr>
              <w:ind w:left="360"/>
              <w:rPr>
                <w:rFonts w:ascii="Times New Roman" w:hAnsi="Times New Roman" w:cs="Times New Roman"/>
                <w:lang w:val="vi-VN"/>
              </w:rPr>
            </w:pPr>
          </w:p>
        </w:tc>
        <w:tc>
          <w:tcPr>
            <w:tcW w:w="3828" w:type="dxa"/>
          </w:tcPr>
          <w:p w14:paraId="34395D0F" w14:textId="7777777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1. Nghị định này có hiệu lực thi hành từ ngày … tháng … năm 2026.</w:t>
            </w:r>
          </w:p>
          <w:p w14:paraId="442E1702" w14:textId="17B3C957"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2. Nghị định số 10/2024/NĐ-CP ngày 01 tháng 02 năm 2024 của Chính phủ quy định về khu công nghệ cao hết hiệu lực thi hành kể từ ngày Nghị định này có hiệu lực.</w:t>
            </w:r>
          </w:p>
        </w:tc>
        <w:tc>
          <w:tcPr>
            <w:tcW w:w="1830" w:type="dxa"/>
          </w:tcPr>
          <w:p w14:paraId="3735829E" w14:textId="4D0528F9" w:rsidR="00403FEE" w:rsidRPr="002B6F8B" w:rsidRDefault="00403FEE" w:rsidP="00403FEE">
            <w:pPr>
              <w:jc w:val="both"/>
              <w:rPr>
                <w:rFonts w:ascii="Times New Roman" w:hAnsi="Times New Roman" w:cs="Times New Roman"/>
                <w:lang w:val="vi-VN"/>
              </w:rPr>
            </w:pPr>
          </w:p>
        </w:tc>
        <w:tc>
          <w:tcPr>
            <w:tcW w:w="6250" w:type="dxa"/>
          </w:tcPr>
          <w:p w14:paraId="1AE0A78A" w14:textId="6D50BA3A" w:rsidR="00403FEE" w:rsidRPr="002B6F8B" w:rsidRDefault="00403FEE" w:rsidP="00403FEE">
            <w:pPr>
              <w:jc w:val="both"/>
              <w:rPr>
                <w:rFonts w:ascii="Times New Roman" w:hAnsi="Times New Roman" w:cs="Times New Roman"/>
                <w:lang w:val="vi-VN"/>
              </w:rPr>
            </w:pPr>
          </w:p>
        </w:tc>
        <w:tc>
          <w:tcPr>
            <w:tcW w:w="2383" w:type="dxa"/>
          </w:tcPr>
          <w:p w14:paraId="37881F31" w14:textId="39EA51CB" w:rsidR="00403FEE" w:rsidRPr="002B6F8B" w:rsidRDefault="00403FEE" w:rsidP="00403FEE">
            <w:pPr>
              <w:jc w:val="both"/>
              <w:rPr>
                <w:rFonts w:ascii="Times New Roman" w:hAnsi="Times New Roman" w:cs="Times New Roman"/>
              </w:rPr>
            </w:pPr>
          </w:p>
        </w:tc>
      </w:tr>
      <w:tr w:rsidR="00403FEE" w:rsidRPr="002B6F8B" w14:paraId="71F06752" w14:textId="77777777" w:rsidTr="001219AE">
        <w:tc>
          <w:tcPr>
            <w:tcW w:w="709" w:type="dxa"/>
          </w:tcPr>
          <w:p w14:paraId="3F2F3F71" w14:textId="77777777" w:rsidR="00403FEE" w:rsidRPr="002B6F8B" w:rsidRDefault="00403FEE" w:rsidP="00403FEE">
            <w:pPr>
              <w:ind w:left="360"/>
              <w:rPr>
                <w:rFonts w:ascii="Times New Roman" w:hAnsi="Times New Roman" w:cs="Times New Roman"/>
              </w:rPr>
            </w:pPr>
          </w:p>
        </w:tc>
        <w:tc>
          <w:tcPr>
            <w:tcW w:w="3828" w:type="dxa"/>
          </w:tcPr>
          <w:p w14:paraId="12A19F9B" w14:textId="77777777" w:rsidR="00403FEE" w:rsidRPr="002B6F8B" w:rsidRDefault="00403FEE" w:rsidP="00403FEE">
            <w:pPr>
              <w:jc w:val="both"/>
              <w:rPr>
                <w:rFonts w:ascii="Times New Roman" w:hAnsi="Times New Roman" w:cs="Times New Roman"/>
                <w:lang w:val="vi-VN"/>
              </w:rPr>
            </w:pPr>
          </w:p>
        </w:tc>
        <w:tc>
          <w:tcPr>
            <w:tcW w:w="1830" w:type="dxa"/>
          </w:tcPr>
          <w:p w14:paraId="5D74B0B5" w14:textId="4F5EBE0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Ngân hàng nhà nước</w:t>
            </w:r>
          </w:p>
        </w:tc>
        <w:tc>
          <w:tcPr>
            <w:tcW w:w="6250" w:type="dxa"/>
          </w:tcPr>
          <w:p w14:paraId="60AC00D2" w14:textId="493DA1F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Đề nghị Bộ Nông nghiệp và Môi trường bổ sung giải trình về quy định tại khoản 2 Điều 25 (Nghị định số 10/2024/NĐ-CP ngày 01 tháng 02 năm 2024 của Chính phủ quy định về khu công nghệ cao hết hiệu lực thi hành kể từ ngày Nghị định này có hiệu lực), do Nghị định số 10/2024/NĐ-CP (Bộ Khoa học và Công nghệ chủ trì trình ban hành) không chỉ quy định về khu nông nghiệp ứng dụng công nghệ cao mà còn quy định về khu công nghệ cao theo Luật Công nghệ cao.</w:t>
            </w:r>
          </w:p>
        </w:tc>
        <w:tc>
          <w:tcPr>
            <w:tcW w:w="2383" w:type="dxa"/>
          </w:tcPr>
          <w:p w14:paraId="41A855CD" w14:textId="77777777" w:rsidR="00403FEE" w:rsidRPr="002B6F8B" w:rsidRDefault="00403FEE" w:rsidP="00403FEE">
            <w:pPr>
              <w:jc w:val="both"/>
              <w:rPr>
                <w:rFonts w:ascii="Times New Roman" w:hAnsi="Times New Roman" w:cs="Times New Roman"/>
                <w:lang w:val="vi-VN"/>
              </w:rPr>
            </w:pPr>
          </w:p>
        </w:tc>
      </w:tr>
      <w:tr w:rsidR="00403FEE" w:rsidRPr="002B6F8B" w14:paraId="3367E372" w14:textId="77777777" w:rsidTr="001219AE">
        <w:tc>
          <w:tcPr>
            <w:tcW w:w="709" w:type="dxa"/>
          </w:tcPr>
          <w:p w14:paraId="48C08F5C" w14:textId="77777777" w:rsidR="00403FEE" w:rsidRPr="002B6F8B" w:rsidRDefault="00403FEE" w:rsidP="00403FEE">
            <w:pPr>
              <w:ind w:left="360"/>
              <w:rPr>
                <w:rFonts w:ascii="Times New Roman" w:hAnsi="Times New Roman" w:cs="Times New Roman"/>
                <w:lang w:val="vi-VN"/>
              </w:rPr>
            </w:pPr>
          </w:p>
        </w:tc>
        <w:tc>
          <w:tcPr>
            <w:tcW w:w="3828" w:type="dxa"/>
          </w:tcPr>
          <w:p w14:paraId="1E4887A7" w14:textId="77777777" w:rsidR="00403FEE" w:rsidRPr="002B6F8B" w:rsidRDefault="00403FEE" w:rsidP="00403FEE">
            <w:pPr>
              <w:jc w:val="both"/>
              <w:rPr>
                <w:rFonts w:ascii="Times New Roman" w:hAnsi="Times New Roman" w:cs="Times New Roman"/>
                <w:lang w:val="vi-VN"/>
              </w:rPr>
            </w:pPr>
          </w:p>
        </w:tc>
        <w:tc>
          <w:tcPr>
            <w:tcW w:w="1830" w:type="dxa"/>
          </w:tcPr>
          <w:p w14:paraId="5F88D33B" w14:textId="3F2C99A1"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Bộ Tư pháp</w:t>
            </w:r>
          </w:p>
        </w:tc>
        <w:tc>
          <w:tcPr>
            <w:tcW w:w="6250" w:type="dxa"/>
          </w:tcPr>
          <w:p w14:paraId="1F1C55CD" w14:textId="44C52F12"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Khoản 2 Điều 25 dự thảo Nghị định quy định: “Nghị định số 10/2024/NĐ-CP ngày 01 tháng 02 năm 2024 của Chính phủ quy định về khu công nghệ cao hết hiệu lực thi hành kể từ ngày Nghị định này có hiệu lực”. Tuy nhiên, Nghị định số 10/2024/NĐ-CP đang điều chỉnh chung về “khu công nghệ cao”. Đề nghị cơ quan chủ trì soạn thảo rà soát chỉ bãi bỏ các quy định về khu nông nghiệp ứng dụng công nghệ cao tại Nghị định số 10/2024/NĐ-CP để tránh khoảng trống pháp lý khi dự thảo Nghị định này có hiệu lực.</w:t>
            </w:r>
          </w:p>
        </w:tc>
        <w:tc>
          <w:tcPr>
            <w:tcW w:w="2383" w:type="dxa"/>
          </w:tcPr>
          <w:p w14:paraId="1D146B5F" w14:textId="77777777" w:rsidR="00403FEE" w:rsidRPr="002B6F8B" w:rsidRDefault="00403FEE" w:rsidP="00403FEE">
            <w:pPr>
              <w:jc w:val="both"/>
              <w:rPr>
                <w:rFonts w:ascii="Times New Roman" w:hAnsi="Times New Roman" w:cs="Times New Roman"/>
                <w:lang w:val="vi-VN"/>
              </w:rPr>
            </w:pPr>
          </w:p>
        </w:tc>
      </w:tr>
      <w:tr w:rsidR="00403FEE" w:rsidRPr="002B6F8B" w14:paraId="1DE0DD84" w14:textId="77777777" w:rsidTr="001219AE">
        <w:tc>
          <w:tcPr>
            <w:tcW w:w="709" w:type="dxa"/>
          </w:tcPr>
          <w:p w14:paraId="08619C5B" w14:textId="77777777" w:rsidR="00403FEE" w:rsidRPr="002B6F8B" w:rsidRDefault="00403FEE" w:rsidP="00403FEE">
            <w:pPr>
              <w:ind w:left="360"/>
              <w:rPr>
                <w:rFonts w:ascii="Times New Roman" w:hAnsi="Times New Roman" w:cs="Times New Roman"/>
                <w:lang w:val="vi-VN"/>
              </w:rPr>
            </w:pPr>
          </w:p>
        </w:tc>
        <w:tc>
          <w:tcPr>
            <w:tcW w:w="3828" w:type="dxa"/>
          </w:tcPr>
          <w:p w14:paraId="23B80C47" w14:textId="77777777" w:rsidR="00403FEE" w:rsidRPr="002B6F8B" w:rsidRDefault="00403FEE" w:rsidP="00403FEE">
            <w:pPr>
              <w:jc w:val="both"/>
              <w:rPr>
                <w:rFonts w:ascii="Times New Roman" w:hAnsi="Times New Roman" w:cs="Times New Roman"/>
                <w:lang w:val="vi-VN"/>
              </w:rPr>
            </w:pPr>
          </w:p>
        </w:tc>
        <w:tc>
          <w:tcPr>
            <w:tcW w:w="1830" w:type="dxa"/>
          </w:tcPr>
          <w:p w14:paraId="0BD60B69" w14:textId="7ACB7AA5" w:rsidR="00403FEE" w:rsidRPr="002B6F8B" w:rsidRDefault="00403FEE" w:rsidP="00403FEE">
            <w:pPr>
              <w:jc w:val="both"/>
              <w:rPr>
                <w:rFonts w:ascii="Times New Roman" w:hAnsi="Times New Roman" w:cs="Times New Roman"/>
              </w:rPr>
            </w:pPr>
            <w:r w:rsidRPr="002B6F8B">
              <w:rPr>
                <w:rFonts w:ascii="Times New Roman" w:hAnsi="Times New Roman" w:cs="Times New Roman"/>
              </w:rPr>
              <w:t>Sở NN&amp;MT</w:t>
            </w:r>
            <w:r w:rsidRPr="002B6F8B">
              <w:rPr>
                <w:rFonts w:ascii="Times New Roman" w:hAnsi="Times New Roman" w:cs="Times New Roman"/>
                <w:lang w:val="vi-VN"/>
              </w:rPr>
              <w:t xml:space="preserve"> </w:t>
            </w:r>
            <w:r w:rsidRPr="002B6F8B">
              <w:rPr>
                <w:rFonts w:ascii="Times New Roman" w:hAnsi="Times New Roman" w:cs="Times New Roman"/>
              </w:rPr>
              <w:t>Vĩnh Long</w:t>
            </w:r>
          </w:p>
          <w:p w14:paraId="66BBC2A1" w14:textId="77777777" w:rsidR="00403FEE" w:rsidRPr="002B6F8B" w:rsidRDefault="00403FEE" w:rsidP="00403FEE">
            <w:pPr>
              <w:jc w:val="both"/>
              <w:rPr>
                <w:rFonts w:ascii="Times New Roman" w:hAnsi="Times New Roman" w:cs="Times New Roman"/>
                <w:lang w:val="vi-VN"/>
              </w:rPr>
            </w:pPr>
          </w:p>
        </w:tc>
        <w:tc>
          <w:tcPr>
            <w:tcW w:w="6250" w:type="dxa"/>
          </w:tcPr>
          <w:p w14:paraId="6592372B" w14:textId="2F56C436" w:rsidR="00403FEE" w:rsidRPr="002B6F8B" w:rsidRDefault="00403FEE" w:rsidP="00403FEE">
            <w:pPr>
              <w:jc w:val="both"/>
              <w:rPr>
                <w:rFonts w:ascii="Times New Roman" w:hAnsi="Times New Roman" w:cs="Times New Roman"/>
              </w:rPr>
            </w:pPr>
            <w:r w:rsidRPr="002B6F8B">
              <w:rPr>
                <w:rFonts w:ascii="Times New Roman" w:hAnsi="Times New Roman" w:cs="Times New Roman"/>
              </w:rPr>
              <w:t xml:space="preserve">Khoản 2, Điều 25: Đối với nội dung “2. Nghị định số 10/2024/NĐ-CP ngày 01 tháng 02 năm 2024 của Chính phủ quy định về khu công nghệ cao hết hiệu lực thi hành kể từ ngày Nghị định này có hiệu lực”: Do khu nông nghiệp ứng dụng công nghệ cao khác với khu công nghệ cao nên chưa đủ điều kiện để hủy bỏ toàn bộ Nghị định số 10/2024/NĐ-CP của Chính phủ quy </w:t>
            </w:r>
            <w:r w:rsidRPr="002B6F8B">
              <w:rPr>
                <w:rFonts w:ascii="Times New Roman" w:hAnsi="Times New Roman" w:cs="Times New Roman"/>
              </w:rPr>
              <w:lastRenderedPageBreak/>
              <w:t>định về khu công nghệ cao. Do đó đề nghị điều chỉnh lại nội dung khoản 2 cho phù hợp.</w:t>
            </w:r>
          </w:p>
          <w:p w14:paraId="4C26753A" w14:textId="08DCA998"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Tại khoản 2, Điều 25, đề nghị nghiên cứu điều chỉnh quy định chỉ hết hiệu lực một số nội dung liên quan đến khu nông nghiệp ứng dụng công nghệ cao, không bãi bỏ toàn bộ Nghị định số 10/2024/NĐ-CP ngày 01 tháng 02 năm 2024 của Chính phủ.</w:t>
            </w:r>
          </w:p>
        </w:tc>
        <w:tc>
          <w:tcPr>
            <w:tcW w:w="2383" w:type="dxa"/>
          </w:tcPr>
          <w:p w14:paraId="7A6C0AA2" w14:textId="478B08A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lastRenderedPageBreak/>
              <w:t>Thống nhất với quy định dự thảo NĐ quy định chi tiết một số điều Luật Công nghệ cao</w:t>
            </w:r>
          </w:p>
        </w:tc>
      </w:tr>
      <w:tr w:rsidR="00403FEE" w:rsidRPr="002B6F8B" w14:paraId="503FE0E0" w14:textId="77777777" w:rsidTr="001219AE">
        <w:tc>
          <w:tcPr>
            <w:tcW w:w="709" w:type="dxa"/>
          </w:tcPr>
          <w:p w14:paraId="4E55D5BC" w14:textId="77777777" w:rsidR="00403FEE" w:rsidRPr="002B6F8B" w:rsidRDefault="00403FEE" w:rsidP="00403FEE">
            <w:pPr>
              <w:ind w:left="360"/>
              <w:rPr>
                <w:rFonts w:ascii="Times New Roman" w:hAnsi="Times New Roman" w:cs="Times New Roman"/>
                <w:lang w:val="vi-VN"/>
              </w:rPr>
            </w:pPr>
          </w:p>
        </w:tc>
        <w:tc>
          <w:tcPr>
            <w:tcW w:w="3828" w:type="dxa"/>
          </w:tcPr>
          <w:p w14:paraId="4DF56E8E" w14:textId="77777777" w:rsidR="00403FEE" w:rsidRPr="002B6F8B" w:rsidRDefault="00403FEE" w:rsidP="00403FEE">
            <w:pPr>
              <w:jc w:val="both"/>
              <w:rPr>
                <w:rFonts w:ascii="Times New Roman" w:hAnsi="Times New Roman" w:cs="Times New Roman"/>
                <w:lang w:val="vi-VN"/>
              </w:rPr>
            </w:pPr>
          </w:p>
        </w:tc>
        <w:tc>
          <w:tcPr>
            <w:tcW w:w="1830" w:type="dxa"/>
          </w:tcPr>
          <w:p w14:paraId="5B9F0E95" w14:textId="2D927EF4"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rPr>
              <w:t>UBND TP</w:t>
            </w:r>
            <w:r w:rsidRPr="002B6F8B">
              <w:rPr>
                <w:rFonts w:ascii="Times New Roman" w:hAnsi="Times New Roman" w:cs="Times New Roman"/>
                <w:lang w:val="vi-VN"/>
              </w:rPr>
              <w:t xml:space="preserve">. </w:t>
            </w:r>
            <w:r w:rsidRPr="002B6F8B">
              <w:rPr>
                <w:rFonts w:ascii="Times New Roman" w:hAnsi="Times New Roman" w:cs="Times New Roman"/>
              </w:rPr>
              <w:t>Huế</w:t>
            </w:r>
          </w:p>
        </w:tc>
        <w:tc>
          <w:tcPr>
            <w:tcW w:w="6250" w:type="dxa"/>
          </w:tcPr>
          <w:p w14:paraId="7FFF5187" w14:textId="358834A5"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Về hiệu lực thi hành: tại Khoản 2 Điều 25, đề nghị thống nhất với Bộ Khoa học và Công nghệ trước khi đề xuất xử lý hiệu lực “Nghị định số 10/2024/NĐ-CP ngày 01 tháng 02 năm 2024 của Chính phủ quy định về khu công nghệ cao”. Lý do: phạm vi điều chỉnh của Nghị định số 10/2024/NĐ-CP bao gồm: khu công nghệ cao và khu nông nghiệp ứng dụng công nghệ cao; phạm vi điều chỉnh dự thảo Nghị định chỉ quy định chi tiết Điều 24 Luật Công nghệ cao khu nông nghiệp ứng dụng công nghệ cao, không quy định khu công nghệ cao (Điều 22 Luật Công nghệ cao).</w:t>
            </w:r>
          </w:p>
        </w:tc>
        <w:tc>
          <w:tcPr>
            <w:tcW w:w="2383" w:type="dxa"/>
          </w:tcPr>
          <w:p w14:paraId="00E79B5D" w14:textId="77777777" w:rsidR="00403FEE" w:rsidRPr="002B6F8B" w:rsidRDefault="00403FEE" w:rsidP="00403FEE">
            <w:pPr>
              <w:jc w:val="both"/>
              <w:rPr>
                <w:rFonts w:ascii="Times New Roman" w:hAnsi="Times New Roman" w:cs="Times New Roman"/>
                <w:lang w:val="vi-VN"/>
              </w:rPr>
            </w:pPr>
          </w:p>
        </w:tc>
      </w:tr>
      <w:tr w:rsidR="00403FEE" w:rsidRPr="002B6F8B" w14:paraId="6BCDB6A6" w14:textId="77777777" w:rsidTr="001219AE">
        <w:tc>
          <w:tcPr>
            <w:tcW w:w="709" w:type="dxa"/>
          </w:tcPr>
          <w:p w14:paraId="2990343F" w14:textId="77777777" w:rsidR="00403FEE" w:rsidRPr="002B6F8B" w:rsidRDefault="00403FEE" w:rsidP="00403FEE">
            <w:pPr>
              <w:pStyle w:val="ListParagraph"/>
              <w:numPr>
                <w:ilvl w:val="0"/>
                <w:numId w:val="1"/>
              </w:numPr>
              <w:ind w:left="527" w:hanging="357"/>
              <w:contextualSpacing w:val="0"/>
              <w:rPr>
                <w:rFonts w:ascii="Times New Roman" w:hAnsi="Times New Roman" w:cs="Times New Roman"/>
                <w:lang w:val="vi-VN"/>
              </w:rPr>
            </w:pPr>
          </w:p>
        </w:tc>
        <w:tc>
          <w:tcPr>
            <w:tcW w:w="3828" w:type="dxa"/>
          </w:tcPr>
          <w:p w14:paraId="1C310D03" w14:textId="2609E640" w:rsidR="00403FEE" w:rsidRPr="002B6F8B" w:rsidRDefault="00403FEE" w:rsidP="00403FEE">
            <w:pPr>
              <w:jc w:val="both"/>
              <w:rPr>
                <w:rFonts w:ascii="Times New Roman" w:hAnsi="Times New Roman" w:cs="Times New Roman"/>
                <w:b/>
                <w:bCs/>
                <w:lang w:val="vi-VN"/>
              </w:rPr>
            </w:pPr>
            <w:r w:rsidRPr="002B6F8B">
              <w:rPr>
                <w:rFonts w:ascii="Times New Roman" w:hAnsi="Times New Roman" w:cs="Times New Roman"/>
                <w:b/>
                <w:bCs/>
                <w:lang w:val="vi-VN"/>
              </w:rPr>
              <w:t>Điều 26. Tổ chức thực hiện</w:t>
            </w:r>
          </w:p>
        </w:tc>
        <w:tc>
          <w:tcPr>
            <w:tcW w:w="1830" w:type="dxa"/>
          </w:tcPr>
          <w:p w14:paraId="20CCE171" w14:textId="77777777" w:rsidR="00403FEE" w:rsidRPr="002B6F8B" w:rsidRDefault="00403FEE" w:rsidP="00403FEE">
            <w:pPr>
              <w:rPr>
                <w:rFonts w:ascii="Times New Roman" w:hAnsi="Times New Roman" w:cs="Times New Roman"/>
                <w:lang w:val="vi-VN"/>
              </w:rPr>
            </w:pPr>
          </w:p>
        </w:tc>
        <w:tc>
          <w:tcPr>
            <w:tcW w:w="6250" w:type="dxa"/>
          </w:tcPr>
          <w:p w14:paraId="6EF16C1D" w14:textId="77777777" w:rsidR="00403FEE" w:rsidRPr="002B6F8B" w:rsidRDefault="00403FEE" w:rsidP="00403FEE">
            <w:pPr>
              <w:rPr>
                <w:rFonts w:ascii="Times New Roman" w:hAnsi="Times New Roman" w:cs="Times New Roman"/>
                <w:lang w:val="vi-VN"/>
              </w:rPr>
            </w:pPr>
          </w:p>
        </w:tc>
        <w:tc>
          <w:tcPr>
            <w:tcW w:w="2383" w:type="dxa"/>
          </w:tcPr>
          <w:p w14:paraId="3ECD79FD" w14:textId="77777777" w:rsidR="00403FEE" w:rsidRPr="002B6F8B" w:rsidRDefault="00403FEE" w:rsidP="00403FEE">
            <w:pPr>
              <w:jc w:val="both"/>
              <w:rPr>
                <w:rFonts w:ascii="Times New Roman" w:hAnsi="Times New Roman" w:cs="Times New Roman"/>
                <w:lang w:val="vi-VN"/>
              </w:rPr>
            </w:pPr>
          </w:p>
        </w:tc>
      </w:tr>
      <w:tr w:rsidR="00403FEE" w:rsidRPr="002B6F8B" w14:paraId="6BC2BD68" w14:textId="77777777" w:rsidTr="001219AE">
        <w:tc>
          <w:tcPr>
            <w:tcW w:w="709" w:type="dxa"/>
          </w:tcPr>
          <w:p w14:paraId="4DE4F30B" w14:textId="77777777" w:rsidR="00403FEE" w:rsidRPr="002B6F8B" w:rsidRDefault="00403FEE" w:rsidP="00403FEE">
            <w:pPr>
              <w:ind w:left="360"/>
              <w:rPr>
                <w:rFonts w:ascii="Times New Roman" w:hAnsi="Times New Roman" w:cs="Times New Roman"/>
                <w:lang w:val="vi-VN"/>
              </w:rPr>
            </w:pPr>
          </w:p>
        </w:tc>
        <w:tc>
          <w:tcPr>
            <w:tcW w:w="3828" w:type="dxa"/>
          </w:tcPr>
          <w:p w14:paraId="634CC6D5" w14:textId="5022039A" w:rsidR="00403FEE" w:rsidRPr="002B6F8B" w:rsidRDefault="00403FEE" w:rsidP="00403FEE">
            <w:pPr>
              <w:jc w:val="both"/>
              <w:rPr>
                <w:rFonts w:ascii="Times New Roman" w:hAnsi="Times New Roman" w:cs="Times New Roman"/>
                <w:lang w:val="vi-VN"/>
              </w:rPr>
            </w:pPr>
            <w:r w:rsidRPr="002B6F8B">
              <w:rPr>
                <w:rFonts w:ascii="Times New Roman" w:hAnsi="Times New Roman" w:cs="Times New Roman"/>
                <w:lang w:val="vi-VN"/>
              </w:rPr>
              <w:t>Các Bộ trưởng, Thủ trưởng cơ quan ngang bộ, Thủ trưởng cơ quan thuộc Chính phủ, Chủ tịch Ủy ban nhân dân tỉnh, thành phố trực thuộc trung ương, Trưởng Ban quản lý khu nông nghiệp ứng dụng công nghệ cao và các tổ chức, cá nhân có liên quan chịu trách nhiệm thi hành Nghị định này./.</w:t>
            </w:r>
          </w:p>
        </w:tc>
        <w:tc>
          <w:tcPr>
            <w:tcW w:w="1830" w:type="dxa"/>
          </w:tcPr>
          <w:p w14:paraId="1374D16B" w14:textId="77777777" w:rsidR="00403FEE" w:rsidRPr="002B6F8B" w:rsidRDefault="00403FEE" w:rsidP="00403FEE">
            <w:pPr>
              <w:rPr>
                <w:rFonts w:ascii="Times New Roman" w:hAnsi="Times New Roman" w:cs="Times New Roman"/>
                <w:lang w:val="vi-VN"/>
              </w:rPr>
            </w:pPr>
          </w:p>
        </w:tc>
        <w:tc>
          <w:tcPr>
            <w:tcW w:w="6250" w:type="dxa"/>
          </w:tcPr>
          <w:p w14:paraId="0392A8E7" w14:textId="77777777" w:rsidR="00403FEE" w:rsidRPr="002B6F8B" w:rsidRDefault="00403FEE" w:rsidP="00403FEE">
            <w:pPr>
              <w:rPr>
                <w:rFonts w:ascii="Times New Roman" w:hAnsi="Times New Roman" w:cs="Times New Roman"/>
                <w:lang w:val="vi-VN"/>
              </w:rPr>
            </w:pPr>
          </w:p>
        </w:tc>
        <w:tc>
          <w:tcPr>
            <w:tcW w:w="2383" w:type="dxa"/>
          </w:tcPr>
          <w:p w14:paraId="2C664DC8" w14:textId="77777777" w:rsidR="00403FEE" w:rsidRPr="002B6F8B" w:rsidRDefault="00403FEE" w:rsidP="00403FEE">
            <w:pPr>
              <w:jc w:val="both"/>
              <w:rPr>
                <w:rFonts w:ascii="Times New Roman" w:hAnsi="Times New Roman" w:cs="Times New Roman"/>
                <w:lang w:val="vi-VN"/>
              </w:rPr>
            </w:pPr>
          </w:p>
        </w:tc>
      </w:tr>
    </w:tbl>
    <w:p w14:paraId="06665E1D" w14:textId="77777777" w:rsidR="009E16BB" w:rsidRPr="002B6F8B" w:rsidRDefault="009E16BB" w:rsidP="00E6641C">
      <w:pPr>
        <w:spacing w:after="0" w:line="240" w:lineRule="auto"/>
        <w:rPr>
          <w:lang w:val="vi-VN"/>
        </w:rPr>
      </w:pPr>
    </w:p>
    <w:p w14:paraId="64036014" w14:textId="77777777" w:rsidR="002B6F8B" w:rsidRPr="002B6F8B" w:rsidRDefault="002B6F8B" w:rsidP="002B6F8B">
      <w:pPr>
        <w:rPr>
          <w:lang w:val="vi-VN"/>
        </w:rPr>
      </w:pPr>
    </w:p>
    <w:p w14:paraId="6EA8F150" w14:textId="77777777" w:rsidR="002B6F8B" w:rsidRPr="002B6F8B" w:rsidRDefault="002B6F8B" w:rsidP="002B6F8B">
      <w:pPr>
        <w:rPr>
          <w:lang w:val="vi-VN"/>
        </w:rPr>
      </w:pPr>
    </w:p>
    <w:p w14:paraId="146DA2E7" w14:textId="77777777" w:rsidR="002B6F8B" w:rsidRPr="002B6F8B" w:rsidRDefault="002B6F8B" w:rsidP="002B6F8B">
      <w:pPr>
        <w:rPr>
          <w:lang w:val="vi-VN"/>
        </w:rPr>
      </w:pPr>
    </w:p>
    <w:p w14:paraId="59513B40" w14:textId="77777777" w:rsidR="002B6F8B" w:rsidRPr="002B6F8B" w:rsidRDefault="002B6F8B" w:rsidP="002B6F8B">
      <w:pPr>
        <w:rPr>
          <w:lang w:val="vi-VN"/>
        </w:rPr>
      </w:pPr>
    </w:p>
    <w:p w14:paraId="686FE034" w14:textId="77777777" w:rsidR="002B6F8B" w:rsidRPr="002B6F8B" w:rsidRDefault="002B6F8B" w:rsidP="002B6F8B">
      <w:pPr>
        <w:rPr>
          <w:lang w:val="vi-VN"/>
        </w:rPr>
      </w:pPr>
    </w:p>
    <w:p w14:paraId="3B8D5C37" w14:textId="77777777" w:rsidR="002B6F8B" w:rsidRPr="002B6F8B" w:rsidRDefault="002B6F8B" w:rsidP="002B6F8B">
      <w:pPr>
        <w:jc w:val="center"/>
        <w:rPr>
          <w:lang w:val="vi-VN"/>
        </w:rPr>
      </w:pPr>
    </w:p>
    <w:sectPr w:rsidR="002B6F8B" w:rsidRPr="002B6F8B" w:rsidSect="0069004C">
      <w:headerReference w:type="default" r:id="rId1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BE774" w14:textId="77777777" w:rsidR="00EB6038" w:rsidRDefault="00EB6038" w:rsidP="0069004C">
      <w:pPr>
        <w:spacing w:after="0" w:line="240" w:lineRule="auto"/>
      </w:pPr>
      <w:r>
        <w:separator/>
      </w:r>
    </w:p>
  </w:endnote>
  <w:endnote w:type="continuationSeparator" w:id="0">
    <w:p w14:paraId="5C7F031A" w14:textId="77777777" w:rsidR="00EB6038" w:rsidRDefault="00EB6038" w:rsidP="00690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51031" w14:textId="77777777" w:rsidR="00EB6038" w:rsidRDefault="00EB6038" w:rsidP="0069004C">
      <w:pPr>
        <w:spacing w:after="0" w:line="240" w:lineRule="auto"/>
      </w:pPr>
      <w:r>
        <w:separator/>
      </w:r>
    </w:p>
  </w:footnote>
  <w:footnote w:type="continuationSeparator" w:id="0">
    <w:p w14:paraId="090439AA" w14:textId="77777777" w:rsidR="00EB6038" w:rsidRDefault="00EB6038" w:rsidP="006900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268729"/>
      <w:docPartObj>
        <w:docPartGallery w:val="Page Numbers (Top of Page)"/>
        <w:docPartUnique/>
      </w:docPartObj>
    </w:sdtPr>
    <w:sdtEndPr>
      <w:rPr>
        <w:rFonts w:ascii="Times New Roman" w:hAnsi="Times New Roman" w:cs="Times New Roman"/>
        <w:noProof/>
      </w:rPr>
    </w:sdtEndPr>
    <w:sdtContent>
      <w:p w14:paraId="7F9A1AF3" w14:textId="43D4E682" w:rsidR="0069004C" w:rsidRPr="0069004C" w:rsidRDefault="0069004C">
        <w:pPr>
          <w:pStyle w:val="Header"/>
          <w:jc w:val="center"/>
          <w:rPr>
            <w:rFonts w:ascii="Times New Roman" w:hAnsi="Times New Roman" w:cs="Times New Roman"/>
          </w:rPr>
        </w:pPr>
        <w:r w:rsidRPr="0069004C">
          <w:rPr>
            <w:rFonts w:ascii="Times New Roman" w:hAnsi="Times New Roman" w:cs="Times New Roman"/>
          </w:rPr>
          <w:fldChar w:fldCharType="begin"/>
        </w:r>
        <w:r w:rsidRPr="0069004C">
          <w:rPr>
            <w:rFonts w:ascii="Times New Roman" w:hAnsi="Times New Roman" w:cs="Times New Roman"/>
          </w:rPr>
          <w:instrText xml:space="preserve"> PAGE   \* MERGEFORMAT </w:instrText>
        </w:r>
        <w:r w:rsidRPr="0069004C">
          <w:rPr>
            <w:rFonts w:ascii="Times New Roman" w:hAnsi="Times New Roman" w:cs="Times New Roman"/>
          </w:rPr>
          <w:fldChar w:fldCharType="separate"/>
        </w:r>
        <w:r w:rsidRPr="0069004C">
          <w:rPr>
            <w:rFonts w:ascii="Times New Roman" w:hAnsi="Times New Roman" w:cs="Times New Roman"/>
            <w:noProof/>
          </w:rPr>
          <w:t>2</w:t>
        </w:r>
        <w:r w:rsidRPr="0069004C">
          <w:rPr>
            <w:rFonts w:ascii="Times New Roman" w:hAnsi="Times New Roman" w:cs="Times New Roman"/>
            <w:noProof/>
          </w:rPr>
          <w:fldChar w:fldCharType="end"/>
        </w:r>
      </w:p>
    </w:sdtContent>
  </w:sdt>
  <w:p w14:paraId="0044E940" w14:textId="77777777" w:rsidR="0069004C" w:rsidRDefault="006900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410"/>
    <w:multiLevelType w:val="hybridMultilevel"/>
    <w:tmpl w:val="7CF8955A"/>
    <w:lvl w:ilvl="0" w:tplc="EAE2780A">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F444B15"/>
    <w:multiLevelType w:val="multilevel"/>
    <w:tmpl w:val="384C356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797763"/>
    <w:multiLevelType w:val="hybridMultilevel"/>
    <w:tmpl w:val="AB4E4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102E2"/>
    <w:multiLevelType w:val="hybridMultilevel"/>
    <w:tmpl w:val="AAD2C3B8"/>
    <w:lvl w:ilvl="0" w:tplc="6F7A3E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A57A0A"/>
    <w:multiLevelType w:val="hybridMultilevel"/>
    <w:tmpl w:val="2DA44332"/>
    <w:lvl w:ilvl="0" w:tplc="43AA33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2E1793"/>
    <w:multiLevelType w:val="multilevel"/>
    <w:tmpl w:val="1488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6520982">
    <w:abstractNumId w:val="2"/>
  </w:num>
  <w:num w:numId="2" w16cid:durableId="1819608971">
    <w:abstractNumId w:val="4"/>
  </w:num>
  <w:num w:numId="3" w16cid:durableId="960762775">
    <w:abstractNumId w:val="3"/>
  </w:num>
  <w:num w:numId="4" w16cid:durableId="1237663140">
    <w:abstractNumId w:val="0"/>
  </w:num>
  <w:num w:numId="5" w16cid:durableId="705375987">
    <w:abstractNumId w:val="1"/>
  </w:num>
  <w:num w:numId="6" w16cid:durableId="7020234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6BB"/>
    <w:rsid w:val="0000230D"/>
    <w:rsid w:val="00006DC5"/>
    <w:rsid w:val="00007F6D"/>
    <w:rsid w:val="00011A25"/>
    <w:rsid w:val="00013DCA"/>
    <w:rsid w:val="00016059"/>
    <w:rsid w:val="000165DB"/>
    <w:rsid w:val="00020F08"/>
    <w:rsid w:val="00023751"/>
    <w:rsid w:val="000254F4"/>
    <w:rsid w:val="00027679"/>
    <w:rsid w:val="00031324"/>
    <w:rsid w:val="0003262E"/>
    <w:rsid w:val="0003326C"/>
    <w:rsid w:val="00043745"/>
    <w:rsid w:val="00050C36"/>
    <w:rsid w:val="00054DE5"/>
    <w:rsid w:val="000578C4"/>
    <w:rsid w:val="00064D12"/>
    <w:rsid w:val="00071126"/>
    <w:rsid w:val="00077150"/>
    <w:rsid w:val="00080C51"/>
    <w:rsid w:val="0008455B"/>
    <w:rsid w:val="00086437"/>
    <w:rsid w:val="00090685"/>
    <w:rsid w:val="000928C9"/>
    <w:rsid w:val="0009320B"/>
    <w:rsid w:val="00093D09"/>
    <w:rsid w:val="000A1C68"/>
    <w:rsid w:val="000A1F16"/>
    <w:rsid w:val="000A427E"/>
    <w:rsid w:val="000A6415"/>
    <w:rsid w:val="000A7B6A"/>
    <w:rsid w:val="000B3E46"/>
    <w:rsid w:val="000C40CC"/>
    <w:rsid w:val="000C6AA2"/>
    <w:rsid w:val="000C74B9"/>
    <w:rsid w:val="000D22AA"/>
    <w:rsid w:val="000D266E"/>
    <w:rsid w:val="000D28D1"/>
    <w:rsid w:val="000D2B6C"/>
    <w:rsid w:val="000D3E90"/>
    <w:rsid w:val="000D67F4"/>
    <w:rsid w:val="000D6934"/>
    <w:rsid w:val="000E060A"/>
    <w:rsid w:val="000E0A5D"/>
    <w:rsid w:val="000E637E"/>
    <w:rsid w:val="000E6C3A"/>
    <w:rsid w:val="000E796E"/>
    <w:rsid w:val="000F1445"/>
    <w:rsid w:val="000F3238"/>
    <w:rsid w:val="000F60F7"/>
    <w:rsid w:val="000F7856"/>
    <w:rsid w:val="00104C7B"/>
    <w:rsid w:val="00106AED"/>
    <w:rsid w:val="0010796A"/>
    <w:rsid w:val="00113F8C"/>
    <w:rsid w:val="001172A2"/>
    <w:rsid w:val="001219AE"/>
    <w:rsid w:val="0012397B"/>
    <w:rsid w:val="001244C2"/>
    <w:rsid w:val="00124BC0"/>
    <w:rsid w:val="00127331"/>
    <w:rsid w:val="00130E80"/>
    <w:rsid w:val="00133891"/>
    <w:rsid w:val="00135B28"/>
    <w:rsid w:val="00140E13"/>
    <w:rsid w:val="0014291B"/>
    <w:rsid w:val="00142A69"/>
    <w:rsid w:val="00144095"/>
    <w:rsid w:val="00147E8F"/>
    <w:rsid w:val="00156365"/>
    <w:rsid w:val="00165778"/>
    <w:rsid w:val="001724F9"/>
    <w:rsid w:val="00172BAC"/>
    <w:rsid w:val="001750E2"/>
    <w:rsid w:val="001776BF"/>
    <w:rsid w:val="001901D7"/>
    <w:rsid w:val="00192FA8"/>
    <w:rsid w:val="0019353A"/>
    <w:rsid w:val="00196ED0"/>
    <w:rsid w:val="001A0540"/>
    <w:rsid w:val="001A58E5"/>
    <w:rsid w:val="001A781B"/>
    <w:rsid w:val="001B026E"/>
    <w:rsid w:val="001B512B"/>
    <w:rsid w:val="001C273E"/>
    <w:rsid w:val="001C2974"/>
    <w:rsid w:val="001C743E"/>
    <w:rsid w:val="001D06E0"/>
    <w:rsid w:val="001D4CAE"/>
    <w:rsid w:val="001D7719"/>
    <w:rsid w:val="001D77CA"/>
    <w:rsid w:val="001E0940"/>
    <w:rsid w:val="001E5732"/>
    <w:rsid w:val="001E62A9"/>
    <w:rsid w:val="001E6A43"/>
    <w:rsid w:val="001E7862"/>
    <w:rsid w:val="001F3B02"/>
    <w:rsid w:val="002009F6"/>
    <w:rsid w:val="0020156F"/>
    <w:rsid w:val="00201D6A"/>
    <w:rsid w:val="00202328"/>
    <w:rsid w:val="00203C6D"/>
    <w:rsid w:val="002058C4"/>
    <w:rsid w:val="002076EF"/>
    <w:rsid w:val="0021099F"/>
    <w:rsid w:val="002140E9"/>
    <w:rsid w:val="0021571A"/>
    <w:rsid w:val="00215D0F"/>
    <w:rsid w:val="00221C75"/>
    <w:rsid w:val="00222764"/>
    <w:rsid w:val="00223A62"/>
    <w:rsid w:val="00223DD5"/>
    <w:rsid w:val="00226890"/>
    <w:rsid w:val="002275BF"/>
    <w:rsid w:val="00230F45"/>
    <w:rsid w:val="00231BAA"/>
    <w:rsid w:val="00233371"/>
    <w:rsid w:val="00234F0E"/>
    <w:rsid w:val="0023700B"/>
    <w:rsid w:val="002373DC"/>
    <w:rsid w:val="0024020B"/>
    <w:rsid w:val="002411B3"/>
    <w:rsid w:val="002413FD"/>
    <w:rsid w:val="00246DDD"/>
    <w:rsid w:val="00252232"/>
    <w:rsid w:val="00252821"/>
    <w:rsid w:val="00252C57"/>
    <w:rsid w:val="00260699"/>
    <w:rsid w:val="002625EC"/>
    <w:rsid w:val="002731A3"/>
    <w:rsid w:val="00276E7B"/>
    <w:rsid w:val="00276ECA"/>
    <w:rsid w:val="00277867"/>
    <w:rsid w:val="002819BB"/>
    <w:rsid w:val="00295071"/>
    <w:rsid w:val="00295BD0"/>
    <w:rsid w:val="002966A4"/>
    <w:rsid w:val="002A0BCE"/>
    <w:rsid w:val="002A0F57"/>
    <w:rsid w:val="002A3380"/>
    <w:rsid w:val="002A3CCB"/>
    <w:rsid w:val="002A43C2"/>
    <w:rsid w:val="002A50CB"/>
    <w:rsid w:val="002A5D84"/>
    <w:rsid w:val="002A79E2"/>
    <w:rsid w:val="002A7FF5"/>
    <w:rsid w:val="002B373F"/>
    <w:rsid w:val="002B6D65"/>
    <w:rsid w:val="002B6F8B"/>
    <w:rsid w:val="002C2BDF"/>
    <w:rsid w:val="002C341B"/>
    <w:rsid w:val="002C462C"/>
    <w:rsid w:val="002D0968"/>
    <w:rsid w:val="002D1AC2"/>
    <w:rsid w:val="002D26EB"/>
    <w:rsid w:val="002D65C7"/>
    <w:rsid w:val="002E3BB8"/>
    <w:rsid w:val="002F3061"/>
    <w:rsid w:val="002F40D7"/>
    <w:rsid w:val="002F4538"/>
    <w:rsid w:val="002F5F58"/>
    <w:rsid w:val="003014D2"/>
    <w:rsid w:val="00303798"/>
    <w:rsid w:val="00303BE5"/>
    <w:rsid w:val="003168CC"/>
    <w:rsid w:val="0032128C"/>
    <w:rsid w:val="003230D7"/>
    <w:rsid w:val="0032331E"/>
    <w:rsid w:val="00324759"/>
    <w:rsid w:val="00324C06"/>
    <w:rsid w:val="00325758"/>
    <w:rsid w:val="0033168A"/>
    <w:rsid w:val="0033459B"/>
    <w:rsid w:val="00336836"/>
    <w:rsid w:val="00337A3E"/>
    <w:rsid w:val="003402AC"/>
    <w:rsid w:val="00341901"/>
    <w:rsid w:val="003436A6"/>
    <w:rsid w:val="00343A57"/>
    <w:rsid w:val="00345322"/>
    <w:rsid w:val="00345375"/>
    <w:rsid w:val="00345855"/>
    <w:rsid w:val="00346478"/>
    <w:rsid w:val="00346EEA"/>
    <w:rsid w:val="0035107D"/>
    <w:rsid w:val="00351816"/>
    <w:rsid w:val="00352CA8"/>
    <w:rsid w:val="00353893"/>
    <w:rsid w:val="00360ABA"/>
    <w:rsid w:val="003632C8"/>
    <w:rsid w:val="00363FC7"/>
    <w:rsid w:val="003641DE"/>
    <w:rsid w:val="00371B41"/>
    <w:rsid w:val="003730E5"/>
    <w:rsid w:val="00376EC2"/>
    <w:rsid w:val="00382723"/>
    <w:rsid w:val="00382E62"/>
    <w:rsid w:val="00382FB7"/>
    <w:rsid w:val="00391BED"/>
    <w:rsid w:val="00394A17"/>
    <w:rsid w:val="00397256"/>
    <w:rsid w:val="003A270E"/>
    <w:rsid w:val="003A7DEB"/>
    <w:rsid w:val="003C269B"/>
    <w:rsid w:val="003C7E86"/>
    <w:rsid w:val="003D0AE1"/>
    <w:rsid w:val="003D2C6F"/>
    <w:rsid w:val="003E3540"/>
    <w:rsid w:val="003E37FE"/>
    <w:rsid w:val="003F283A"/>
    <w:rsid w:val="003F5276"/>
    <w:rsid w:val="004006A9"/>
    <w:rsid w:val="00401AFD"/>
    <w:rsid w:val="00401ECF"/>
    <w:rsid w:val="00403BDE"/>
    <w:rsid w:val="00403FEE"/>
    <w:rsid w:val="00407151"/>
    <w:rsid w:val="00411F5C"/>
    <w:rsid w:val="004121BE"/>
    <w:rsid w:val="00412ACA"/>
    <w:rsid w:val="00412FD5"/>
    <w:rsid w:val="00416DFE"/>
    <w:rsid w:val="00416F2F"/>
    <w:rsid w:val="00426AA7"/>
    <w:rsid w:val="00431764"/>
    <w:rsid w:val="004324B3"/>
    <w:rsid w:val="00432693"/>
    <w:rsid w:val="00432C1E"/>
    <w:rsid w:val="0043415B"/>
    <w:rsid w:val="004365CE"/>
    <w:rsid w:val="004366DA"/>
    <w:rsid w:val="0044462E"/>
    <w:rsid w:val="00453160"/>
    <w:rsid w:val="00455195"/>
    <w:rsid w:val="00455627"/>
    <w:rsid w:val="004569DD"/>
    <w:rsid w:val="004612B2"/>
    <w:rsid w:val="0046200B"/>
    <w:rsid w:val="00465F19"/>
    <w:rsid w:val="00473425"/>
    <w:rsid w:val="00473B34"/>
    <w:rsid w:val="00473C46"/>
    <w:rsid w:val="00475B16"/>
    <w:rsid w:val="00476D9D"/>
    <w:rsid w:val="00480E03"/>
    <w:rsid w:val="00482433"/>
    <w:rsid w:val="00484CE0"/>
    <w:rsid w:val="00484FA2"/>
    <w:rsid w:val="0048659C"/>
    <w:rsid w:val="00490472"/>
    <w:rsid w:val="0049106D"/>
    <w:rsid w:val="0049394D"/>
    <w:rsid w:val="004953B2"/>
    <w:rsid w:val="00496E13"/>
    <w:rsid w:val="00497EAA"/>
    <w:rsid w:val="004A2453"/>
    <w:rsid w:val="004A7FE3"/>
    <w:rsid w:val="004B0C6E"/>
    <w:rsid w:val="004C58CB"/>
    <w:rsid w:val="004D15E4"/>
    <w:rsid w:val="004D33E4"/>
    <w:rsid w:val="004D4A51"/>
    <w:rsid w:val="004D502B"/>
    <w:rsid w:val="004D5056"/>
    <w:rsid w:val="004D6833"/>
    <w:rsid w:val="004E3DE4"/>
    <w:rsid w:val="004E448F"/>
    <w:rsid w:val="004F1CBF"/>
    <w:rsid w:val="005004CE"/>
    <w:rsid w:val="00500593"/>
    <w:rsid w:val="0050724A"/>
    <w:rsid w:val="00510CF3"/>
    <w:rsid w:val="00512700"/>
    <w:rsid w:val="0051555F"/>
    <w:rsid w:val="005207E7"/>
    <w:rsid w:val="00523BED"/>
    <w:rsid w:val="00523F53"/>
    <w:rsid w:val="00525ED4"/>
    <w:rsid w:val="005271F8"/>
    <w:rsid w:val="00527D18"/>
    <w:rsid w:val="00532492"/>
    <w:rsid w:val="005410B5"/>
    <w:rsid w:val="00542614"/>
    <w:rsid w:val="00543023"/>
    <w:rsid w:val="00545337"/>
    <w:rsid w:val="005512CD"/>
    <w:rsid w:val="00553E2F"/>
    <w:rsid w:val="00560D05"/>
    <w:rsid w:val="00561306"/>
    <w:rsid w:val="005618A2"/>
    <w:rsid w:val="005628AF"/>
    <w:rsid w:val="0056529D"/>
    <w:rsid w:val="0056699E"/>
    <w:rsid w:val="00574552"/>
    <w:rsid w:val="00581350"/>
    <w:rsid w:val="00582420"/>
    <w:rsid w:val="00582F28"/>
    <w:rsid w:val="00583A1E"/>
    <w:rsid w:val="005849C7"/>
    <w:rsid w:val="005918FD"/>
    <w:rsid w:val="005A2682"/>
    <w:rsid w:val="005A5077"/>
    <w:rsid w:val="005A5CB1"/>
    <w:rsid w:val="005A675C"/>
    <w:rsid w:val="005B3B8C"/>
    <w:rsid w:val="005B507E"/>
    <w:rsid w:val="005C056F"/>
    <w:rsid w:val="005C1F9D"/>
    <w:rsid w:val="005C4FE6"/>
    <w:rsid w:val="005C6D50"/>
    <w:rsid w:val="005D027F"/>
    <w:rsid w:val="005D3438"/>
    <w:rsid w:val="005E2C24"/>
    <w:rsid w:val="005E749E"/>
    <w:rsid w:val="005F3A4E"/>
    <w:rsid w:val="005F4BA2"/>
    <w:rsid w:val="00600A40"/>
    <w:rsid w:val="0060150D"/>
    <w:rsid w:val="006023EB"/>
    <w:rsid w:val="00603D7F"/>
    <w:rsid w:val="00605CAD"/>
    <w:rsid w:val="00607BE2"/>
    <w:rsid w:val="00611D0E"/>
    <w:rsid w:val="00613C93"/>
    <w:rsid w:val="006143E3"/>
    <w:rsid w:val="0062062D"/>
    <w:rsid w:val="00626A0E"/>
    <w:rsid w:val="00626DE0"/>
    <w:rsid w:val="00626F06"/>
    <w:rsid w:val="00636452"/>
    <w:rsid w:val="00642661"/>
    <w:rsid w:val="00642DCE"/>
    <w:rsid w:val="006436A0"/>
    <w:rsid w:val="00647643"/>
    <w:rsid w:val="00647D8C"/>
    <w:rsid w:val="006529A3"/>
    <w:rsid w:val="0065650E"/>
    <w:rsid w:val="00660850"/>
    <w:rsid w:val="00666ECD"/>
    <w:rsid w:val="00671844"/>
    <w:rsid w:val="006829C4"/>
    <w:rsid w:val="0069004C"/>
    <w:rsid w:val="00691018"/>
    <w:rsid w:val="00693234"/>
    <w:rsid w:val="00694105"/>
    <w:rsid w:val="00694D8D"/>
    <w:rsid w:val="00696D6E"/>
    <w:rsid w:val="00697A2B"/>
    <w:rsid w:val="006A2365"/>
    <w:rsid w:val="006A4AAA"/>
    <w:rsid w:val="006A6BC3"/>
    <w:rsid w:val="006B24A8"/>
    <w:rsid w:val="006B369D"/>
    <w:rsid w:val="006B6A04"/>
    <w:rsid w:val="006B7E13"/>
    <w:rsid w:val="006C6C22"/>
    <w:rsid w:val="006D113E"/>
    <w:rsid w:val="006D2D28"/>
    <w:rsid w:val="006D3296"/>
    <w:rsid w:val="006D379D"/>
    <w:rsid w:val="006D5692"/>
    <w:rsid w:val="006E389D"/>
    <w:rsid w:val="006F0A6C"/>
    <w:rsid w:val="006F5991"/>
    <w:rsid w:val="006F5FC2"/>
    <w:rsid w:val="006F780F"/>
    <w:rsid w:val="00701184"/>
    <w:rsid w:val="007014E3"/>
    <w:rsid w:val="00702A4C"/>
    <w:rsid w:val="00703337"/>
    <w:rsid w:val="00714AD7"/>
    <w:rsid w:val="00714F71"/>
    <w:rsid w:val="00715C49"/>
    <w:rsid w:val="00720237"/>
    <w:rsid w:val="00724C58"/>
    <w:rsid w:val="0072648E"/>
    <w:rsid w:val="007309F9"/>
    <w:rsid w:val="0073461A"/>
    <w:rsid w:val="00736703"/>
    <w:rsid w:val="00744E8F"/>
    <w:rsid w:val="00750B16"/>
    <w:rsid w:val="007523F3"/>
    <w:rsid w:val="0075546A"/>
    <w:rsid w:val="0075595A"/>
    <w:rsid w:val="00766900"/>
    <w:rsid w:val="00766D3C"/>
    <w:rsid w:val="00770EB5"/>
    <w:rsid w:val="007727BA"/>
    <w:rsid w:val="00774AB4"/>
    <w:rsid w:val="007757F1"/>
    <w:rsid w:val="00775A8F"/>
    <w:rsid w:val="007773A7"/>
    <w:rsid w:val="007810E5"/>
    <w:rsid w:val="0078233A"/>
    <w:rsid w:val="00790620"/>
    <w:rsid w:val="00791A33"/>
    <w:rsid w:val="0079206C"/>
    <w:rsid w:val="007936EA"/>
    <w:rsid w:val="00793F5C"/>
    <w:rsid w:val="00797D24"/>
    <w:rsid w:val="007A5B2C"/>
    <w:rsid w:val="007A5B44"/>
    <w:rsid w:val="007B4CD9"/>
    <w:rsid w:val="007C065C"/>
    <w:rsid w:val="007C1297"/>
    <w:rsid w:val="007C14B2"/>
    <w:rsid w:val="007C3226"/>
    <w:rsid w:val="007C63B5"/>
    <w:rsid w:val="007D05F1"/>
    <w:rsid w:val="007D7397"/>
    <w:rsid w:val="007E0424"/>
    <w:rsid w:val="007E36E3"/>
    <w:rsid w:val="007E4826"/>
    <w:rsid w:val="007E63C9"/>
    <w:rsid w:val="007E7C15"/>
    <w:rsid w:val="007F0ABE"/>
    <w:rsid w:val="007F12B3"/>
    <w:rsid w:val="007F26DC"/>
    <w:rsid w:val="00802A94"/>
    <w:rsid w:val="0080428F"/>
    <w:rsid w:val="008055E1"/>
    <w:rsid w:val="00816F37"/>
    <w:rsid w:val="00817ADE"/>
    <w:rsid w:val="00824BDC"/>
    <w:rsid w:val="0082662E"/>
    <w:rsid w:val="00827A66"/>
    <w:rsid w:val="00827F56"/>
    <w:rsid w:val="00832891"/>
    <w:rsid w:val="008337DF"/>
    <w:rsid w:val="00833A42"/>
    <w:rsid w:val="00834CC1"/>
    <w:rsid w:val="00837AC1"/>
    <w:rsid w:val="008413DB"/>
    <w:rsid w:val="00842021"/>
    <w:rsid w:val="008454B8"/>
    <w:rsid w:val="00845812"/>
    <w:rsid w:val="00847DFC"/>
    <w:rsid w:val="008519B9"/>
    <w:rsid w:val="00851DF3"/>
    <w:rsid w:val="00854726"/>
    <w:rsid w:val="00857598"/>
    <w:rsid w:val="0086087E"/>
    <w:rsid w:val="00861713"/>
    <w:rsid w:val="008638C3"/>
    <w:rsid w:val="0086474B"/>
    <w:rsid w:val="00864B5B"/>
    <w:rsid w:val="0086711A"/>
    <w:rsid w:val="008705F6"/>
    <w:rsid w:val="00871183"/>
    <w:rsid w:val="00873005"/>
    <w:rsid w:val="0087488E"/>
    <w:rsid w:val="00874A92"/>
    <w:rsid w:val="00874AFE"/>
    <w:rsid w:val="00874FB1"/>
    <w:rsid w:val="008750AB"/>
    <w:rsid w:val="008774BC"/>
    <w:rsid w:val="0088163C"/>
    <w:rsid w:val="008836B8"/>
    <w:rsid w:val="00885874"/>
    <w:rsid w:val="00886542"/>
    <w:rsid w:val="00886C92"/>
    <w:rsid w:val="00893AAF"/>
    <w:rsid w:val="00895E86"/>
    <w:rsid w:val="00897088"/>
    <w:rsid w:val="008A08B9"/>
    <w:rsid w:val="008A08BC"/>
    <w:rsid w:val="008A1A4A"/>
    <w:rsid w:val="008A257B"/>
    <w:rsid w:val="008A52BC"/>
    <w:rsid w:val="008A6220"/>
    <w:rsid w:val="008A6FB3"/>
    <w:rsid w:val="008A720A"/>
    <w:rsid w:val="008B3BDC"/>
    <w:rsid w:val="008C02F2"/>
    <w:rsid w:val="008C0E14"/>
    <w:rsid w:val="008C1D07"/>
    <w:rsid w:val="008C3471"/>
    <w:rsid w:val="008D1E6F"/>
    <w:rsid w:val="008D58AD"/>
    <w:rsid w:val="008E4EF4"/>
    <w:rsid w:val="008E5401"/>
    <w:rsid w:val="008E57E8"/>
    <w:rsid w:val="008E6015"/>
    <w:rsid w:val="008E756E"/>
    <w:rsid w:val="008F4A11"/>
    <w:rsid w:val="008F7614"/>
    <w:rsid w:val="008F7B32"/>
    <w:rsid w:val="00903E30"/>
    <w:rsid w:val="009121A7"/>
    <w:rsid w:val="00921D8A"/>
    <w:rsid w:val="00923E63"/>
    <w:rsid w:val="009248D6"/>
    <w:rsid w:val="00925091"/>
    <w:rsid w:val="009250EC"/>
    <w:rsid w:val="00926885"/>
    <w:rsid w:val="009346B7"/>
    <w:rsid w:val="00934E17"/>
    <w:rsid w:val="00936C7A"/>
    <w:rsid w:val="0094091D"/>
    <w:rsid w:val="009561C0"/>
    <w:rsid w:val="009606C4"/>
    <w:rsid w:val="0096373C"/>
    <w:rsid w:val="00966E3D"/>
    <w:rsid w:val="00972AA1"/>
    <w:rsid w:val="00975372"/>
    <w:rsid w:val="0097678D"/>
    <w:rsid w:val="009817C6"/>
    <w:rsid w:val="0098234A"/>
    <w:rsid w:val="00984035"/>
    <w:rsid w:val="00984A93"/>
    <w:rsid w:val="00984DEA"/>
    <w:rsid w:val="0099169F"/>
    <w:rsid w:val="0099680E"/>
    <w:rsid w:val="009A1CCE"/>
    <w:rsid w:val="009A2FFA"/>
    <w:rsid w:val="009A3778"/>
    <w:rsid w:val="009A51E2"/>
    <w:rsid w:val="009A67F3"/>
    <w:rsid w:val="009A6B7F"/>
    <w:rsid w:val="009A70CE"/>
    <w:rsid w:val="009A7733"/>
    <w:rsid w:val="009B05BB"/>
    <w:rsid w:val="009B0BFD"/>
    <w:rsid w:val="009B0E4F"/>
    <w:rsid w:val="009C27F2"/>
    <w:rsid w:val="009D1E65"/>
    <w:rsid w:val="009D6DB3"/>
    <w:rsid w:val="009E16BB"/>
    <w:rsid w:val="009E2465"/>
    <w:rsid w:val="009E56F3"/>
    <w:rsid w:val="009E7C46"/>
    <w:rsid w:val="009F25FE"/>
    <w:rsid w:val="009F6180"/>
    <w:rsid w:val="00A000BA"/>
    <w:rsid w:val="00A028A8"/>
    <w:rsid w:val="00A10C12"/>
    <w:rsid w:val="00A13371"/>
    <w:rsid w:val="00A13F86"/>
    <w:rsid w:val="00A143B5"/>
    <w:rsid w:val="00A26157"/>
    <w:rsid w:val="00A2652A"/>
    <w:rsid w:val="00A35149"/>
    <w:rsid w:val="00A37281"/>
    <w:rsid w:val="00A42580"/>
    <w:rsid w:val="00A42FB7"/>
    <w:rsid w:val="00A4767E"/>
    <w:rsid w:val="00A53768"/>
    <w:rsid w:val="00A54B7E"/>
    <w:rsid w:val="00A54EEF"/>
    <w:rsid w:val="00A57496"/>
    <w:rsid w:val="00A57A51"/>
    <w:rsid w:val="00A57CA7"/>
    <w:rsid w:val="00A60A3F"/>
    <w:rsid w:val="00A676A0"/>
    <w:rsid w:val="00A773A1"/>
    <w:rsid w:val="00A82E03"/>
    <w:rsid w:val="00A92665"/>
    <w:rsid w:val="00A92C3A"/>
    <w:rsid w:val="00A92D1C"/>
    <w:rsid w:val="00A943E1"/>
    <w:rsid w:val="00A94D41"/>
    <w:rsid w:val="00A96221"/>
    <w:rsid w:val="00A96C9C"/>
    <w:rsid w:val="00AA002A"/>
    <w:rsid w:val="00AA06FD"/>
    <w:rsid w:val="00AA0BA6"/>
    <w:rsid w:val="00AA2E4F"/>
    <w:rsid w:val="00AB029D"/>
    <w:rsid w:val="00AB36C3"/>
    <w:rsid w:val="00AB43CA"/>
    <w:rsid w:val="00AC0564"/>
    <w:rsid w:val="00AC6D03"/>
    <w:rsid w:val="00AD0244"/>
    <w:rsid w:val="00AD1A84"/>
    <w:rsid w:val="00AD2C75"/>
    <w:rsid w:val="00AD3322"/>
    <w:rsid w:val="00AE0418"/>
    <w:rsid w:val="00AE2524"/>
    <w:rsid w:val="00AE32A3"/>
    <w:rsid w:val="00AE3EDB"/>
    <w:rsid w:val="00AE58C5"/>
    <w:rsid w:val="00AF07F0"/>
    <w:rsid w:val="00AF3977"/>
    <w:rsid w:val="00B043FD"/>
    <w:rsid w:val="00B05D02"/>
    <w:rsid w:val="00B12E48"/>
    <w:rsid w:val="00B1334E"/>
    <w:rsid w:val="00B16927"/>
    <w:rsid w:val="00B1790B"/>
    <w:rsid w:val="00B21E9A"/>
    <w:rsid w:val="00B25056"/>
    <w:rsid w:val="00B25D1F"/>
    <w:rsid w:val="00B25D9A"/>
    <w:rsid w:val="00B26258"/>
    <w:rsid w:val="00B26673"/>
    <w:rsid w:val="00B33500"/>
    <w:rsid w:val="00B364DE"/>
    <w:rsid w:val="00B367FA"/>
    <w:rsid w:val="00B36E8A"/>
    <w:rsid w:val="00B401D3"/>
    <w:rsid w:val="00B43F9F"/>
    <w:rsid w:val="00B44240"/>
    <w:rsid w:val="00B47675"/>
    <w:rsid w:val="00B50536"/>
    <w:rsid w:val="00B50E26"/>
    <w:rsid w:val="00B55FD6"/>
    <w:rsid w:val="00B61A71"/>
    <w:rsid w:val="00B61CCC"/>
    <w:rsid w:val="00B6309D"/>
    <w:rsid w:val="00B7530E"/>
    <w:rsid w:val="00B76C5B"/>
    <w:rsid w:val="00B80A3F"/>
    <w:rsid w:val="00B823D9"/>
    <w:rsid w:val="00B90249"/>
    <w:rsid w:val="00B91BB2"/>
    <w:rsid w:val="00B93EBB"/>
    <w:rsid w:val="00BA2355"/>
    <w:rsid w:val="00BA2B02"/>
    <w:rsid w:val="00BA420D"/>
    <w:rsid w:val="00BA4FB4"/>
    <w:rsid w:val="00BA5E29"/>
    <w:rsid w:val="00BA6422"/>
    <w:rsid w:val="00BA660D"/>
    <w:rsid w:val="00BB3D45"/>
    <w:rsid w:val="00BB7134"/>
    <w:rsid w:val="00BC15B1"/>
    <w:rsid w:val="00BD0742"/>
    <w:rsid w:val="00BD09C9"/>
    <w:rsid w:val="00BD12EF"/>
    <w:rsid w:val="00BE2B32"/>
    <w:rsid w:val="00BE3EA6"/>
    <w:rsid w:val="00BF2D1B"/>
    <w:rsid w:val="00BF33DE"/>
    <w:rsid w:val="00BF4BA1"/>
    <w:rsid w:val="00BF642C"/>
    <w:rsid w:val="00C0261F"/>
    <w:rsid w:val="00C04911"/>
    <w:rsid w:val="00C104CE"/>
    <w:rsid w:val="00C1209F"/>
    <w:rsid w:val="00C14BD2"/>
    <w:rsid w:val="00C14FE6"/>
    <w:rsid w:val="00C2274A"/>
    <w:rsid w:val="00C25229"/>
    <w:rsid w:val="00C25601"/>
    <w:rsid w:val="00C27057"/>
    <w:rsid w:val="00C302E5"/>
    <w:rsid w:val="00C306BE"/>
    <w:rsid w:val="00C34341"/>
    <w:rsid w:val="00C358DD"/>
    <w:rsid w:val="00C36D0D"/>
    <w:rsid w:val="00C43E60"/>
    <w:rsid w:val="00C47810"/>
    <w:rsid w:val="00C52266"/>
    <w:rsid w:val="00C540F0"/>
    <w:rsid w:val="00C621A0"/>
    <w:rsid w:val="00C627A3"/>
    <w:rsid w:val="00C630AA"/>
    <w:rsid w:val="00C65EEC"/>
    <w:rsid w:val="00C714E8"/>
    <w:rsid w:val="00C7455A"/>
    <w:rsid w:val="00C74E72"/>
    <w:rsid w:val="00C80822"/>
    <w:rsid w:val="00C81ACF"/>
    <w:rsid w:val="00C82610"/>
    <w:rsid w:val="00C83FA1"/>
    <w:rsid w:val="00C87B83"/>
    <w:rsid w:val="00C942B3"/>
    <w:rsid w:val="00C95AA4"/>
    <w:rsid w:val="00C96A73"/>
    <w:rsid w:val="00CA1384"/>
    <w:rsid w:val="00CA1A5F"/>
    <w:rsid w:val="00CA3250"/>
    <w:rsid w:val="00CA66D2"/>
    <w:rsid w:val="00CA6826"/>
    <w:rsid w:val="00CA6B79"/>
    <w:rsid w:val="00CB166E"/>
    <w:rsid w:val="00CB346D"/>
    <w:rsid w:val="00CC1C5A"/>
    <w:rsid w:val="00CD0B06"/>
    <w:rsid w:val="00CD16F8"/>
    <w:rsid w:val="00CD2BCB"/>
    <w:rsid w:val="00CD4165"/>
    <w:rsid w:val="00CE26B0"/>
    <w:rsid w:val="00CE4D3A"/>
    <w:rsid w:val="00CE745C"/>
    <w:rsid w:val="00CF3D76"/>
    <w:rsid w:val="00D037A4"/>
    <w:rsid w:val="00D0735D"/>
    <w:rsid w:val="00D10C58"/>
    <w:rsid w:val="00D13118"/>
    <w:rsid w:val="00D137CD"/>
    <w:rsid w:val="00D21D1F"/>
    <w:rsid w:val="00D22C38"/>
    <w:rsid w:val="00D244E3"/>
    <w:rsid w:val="00D246AB"/>
    <w:rsid w:val="00D2640B"/>
    <w:rsid w:val="00D40B78"/>
    <w:rsid w:val="00D42BD2"/>
    <w:rsid w:val="00D4383C"/>
    <w:rsid w:val="00D47112"/>
    <w:rsid w:val="00D47425"/>
    <w:rsid w:val="00D54A86"/>
    <w:rsid w:val="00D56ED4"/>
    <w:rsid w:val="00D61F15"/>
    <w:rsid w:val="00D63496"/>
    <w:rsid w:val="00D67A56"/>
    <w:rsid w:val="00D71CA3"/>
    <w:rsid w:val="00D71E40"/>
    <w:rsid w:val="00D7214C"/>
    <w:rsid w:val="00D8149C"/>
    <w:rsid w:val="00D840CC"/>
    <w:rsid w:val="00D8607F"/>
    <w:rsid w:val="00D87912"/>
    <w:rsid w:val="00D87E8B"/>
    <w:rsid w:val="00D9152C"/>
    <w:rsid w:val="00D93181"/>
    <w:rsid w:val="00D94999"/>
    <w:rsid w:val="00D94C37"/>
    <w:rsid w:val="00DA1ABE"/>
    <w:rsid w:val="00DA4078"/>
    <w:rsid w:val="00DB0232"/>
    <w:rsid w:val="00DB13F2"/>
    <w:rsid w:val="00DB27E5"/>
    <w:rsid w:val="00DB72E8"/>
    <w:rsid w:val="00DC473A"/>
    <w:rsid w:val="00DC61C5"/>
    <w:rsid w:val="00DD2168"/>
    <w:rsid w:val="00DD46CD"/>
    <w:rsid w:val="00DE200A"/>
    <w:rsid w:val="00DE5303"/>
    <w:rsid w:val="00DE6227"/>
    <w:rsid w:val="00DE683A"/>
    <w:rsid w:val="00DF100D"/>
    <w:rsid w:val="00DF3A44"/>
    <w:rsid w:val="00DF6E60"/>
    <w:rsid w:val="00E0070B"/>
    <w:rsid w:val="00E03615"/>
    <w:rsid w:val="00E04FFD"/>
    <w:rsid w:val="00E14613"/>
    <w:rsid w:val="00E2283C"/>
    <w:rsid w:val="00E25609"/>
    <w:rsid w:val="00E25799"/>
    <w:rsid w:val="00E34267"/>
    <w:rsid w:val="00E3468C"/>
    <w:rsid w:val="00E357B5"/>
    <w:rsid w:val="00E42EEA"/>
    <w:rsid w:val="00E4517C"/>
    <w:rsid w:val="00E50A11"/>
    <w:rsid w:val="00E50E89"/>
    <w:rsid w:val="00E54512"/>
    <w:rsid w:val="00E54C64"/>
    <w:rsid w:val="00E54EED"/>
    <w:rsid w:val="00E60FB0"/>
    <w:rsid w:val="00E63018"/>
    <w:rsid w:val="00E6641C"/>
    <w:rsid w:val="00E66695"/>
    <w:rsid w:val="00E713AC"/>
    <w:rsid w:val="00E73155"/>
    <w:rsid w:val="00E751C6"/>
    <w:rsid w:val="00E77121"/>
    <w:rsid w:val="00E774F5"/>
    <w:rsid w:val="00E80225"/>
    <w:rsid w:val="00E8208E"/>
    <w:rsid w:val="00E837F9"/>
    <w:rsid w:val="00E83FF8"/>
    <w:rsid w:val="00E84BEC"/>
    <w:rsid w:val="00E84F7F"/>
    <w:rsid w:val="00E86C0F"/>
    <w:rsid w:val="00E9375F"/>
    <w:rsid w:val="00EA0073"/>
    <w:rsid w:val="00EA0BE1"/>
    <w:rsid w:val="00EA2B75"/>
    <w:rsid w:val="00EA4A93"/>
    <w:rsid w:val="00EA7EAA"/>
    <w:rsid w:val="00EB201B"/>
    <w:rsid w:val="00EB3B6A"/>
    <w:rsid w:val="00EB6038"/>
    <w:rsid w:val="00EC0581"/>
    <w:rsid w:val="00EC22E7"/>
    <w:rsid w:val="00EC36AE"/>
    <w:rsid w:val="00ED3769"/>
    <w:rsid w:val="00ED4C79"/>
    <w:rsid w:val="00EE1109"/>
    <w:rsid w:val="00EE144E"/>
    <w:rsid w:val="00EE1BB4"/>
    <w:rsid w:val="00EE2630"/>
    <w:rsid w:val="00EE3593"/>
    <w:rsid w:val="00EF338D"/>
    <w:rsid w:val="00EF55F8"/>
    <w:rsid w:val="00EF58B2"/>
    <w:rsid w:val="00EF6FF9"/>
    <w:rsid w:val="00F077BB"/>
    <w:rsid w:val="00F10BDE"/>
    <w:rsid w:val="00F17EF8"/>
    <w:rsid w:val="00F205F6"/>
    <w:rsid w:val="00F27817"/>
    <w:rsid w:val="00F33D4B"/>
    <w:rsid w:val="00F34C9D"/>
    <w:rsid w:val="00F36203"/>
    <w:rsid w:val="00F404D6"/>
    <w:rsid w:val="00F43939"/>
    <w:rsid w:val="00F43985"/>
    <w:rsid w:val="00F43EE2"/>
    <w:rsid w:val="00F45F35"/>
    <w:rsid w:val="00F5139F"/>
    <w:rsid w:val="00F52A80"/>
    <w:rsid w:val="00F5537C"/>
    <w:rsid w:val="00F70390"/>
    <w:rsid w:val="00F70AE3"/>
    <w:rsid w:val="00F73DF8"/>
    <w:rsid w:val="00F75B50"/>
    <w:rsid w:val="00F76C66"/>
    <w:rsid w:val="00F80D1B"/>
    <w:rsid w:val="00F84B0C"/>
    <w:rsid w:val="00F85C30"/>
    <w:rsid w:val="00F85EDF"/>
    <w:rsid w:val="00F952BD"/>
    <w:rsid w:val="00FA1605"/>
    <w:rsid w:val="00FA7086"/>
    <w:rsid w:val="00FA7598"/>
    <w:rsid w:val="00FB09DA"/>
    <w:rsid w:val="00FB790F"/>
    <w:rsid w:val="00FC6E77"/>
    <w:rsid w:val="00FD06AE"/>
    <w:rsid w:val="00FD3513"/>
    <w:rsid w:val="00FE0455"/>
    <w:rsid w:val="00FE0C35"/>
    <w:rsid w:val="00FE148F"/>
    <w:rsid w:val="00FE1AD0"/>
    <w:rsid w:val="00FE3552"/>
    <w:rsid w:val="00FF2113"/>
    <w:rsid w:val="00FF3A0F"/>
    <w:rsid w:val="00FF5140"/>
    <w:rsid w:val="00FF5388"/>
    <w:rsid w:val="00FF53EC"/>
    <w:rsid w:val="00FF7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E602D"/>
  <w15:chartTrackingRefBased/>
  <w15:docId w15:val="{24D75333-35DB-440F-A0AC-B4828403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1E"/>
  </w:style>
  <w:style w:type="paragraph" w:styleId="Heading1">
    <w:name w:val="heading 1"/>
    <w:basedOn w:val="Normal"/>
    <w:next w:val="Normal"/>
    <w:link w:val="Heading1Char"/>
    <w:uiPriority w:val="9"/>
    <w:qFormat/>
    <w:rsid w:val="009E16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16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16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16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16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16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16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16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16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6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16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16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16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16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16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16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16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16BB"/>
    <w:rPr>
      <w:rFonts w:eastAsiaTheme="majorEastAsia" w:cstheme="majorBidi"/>
      <w:color w:val="272727" w:themeColor="text1" w:themeTint="D8"/>
    </w:rPr>
  </w:style>
  <w:style w:type="paragraph" w:styleId="Title">
    <w:name w:val="Title"/>
    <w:basedOn w:val="Normal"/>
    <w:next w:val="Normal"/>
    <w:link w:val="TitleChar"/>
    <w:uiPriority w:val="10"/>
    <w:qFormat/>
    <w:rsid w:val="009E16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16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16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16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16BB"/>
    <w:pPr>
      <w:spacing w:before="160"/>
      <w:jc w:val="center"/>
    </w:pPr>
    <w:rPr>
      <w:i/>
      <w:iCs/>
      <w:color w:val="404040" w:themeColor="text1" w:themeTint="BF"/>
    </w:rPr>
  </w:style>
  <w:style w:type="character" w:customStyle="1" w:styleId="QuoteChar">
    <w:name w:val="Quote Char"/>
    <w:basedOn w:val="DefaultParagraphFont"/>
    <w:link w:val="Quote"/>
    <w:uiPriority w:val="29"/>
    <w:rsid w:val="009E16BB"/>
    <w:rPr>
      <w:i/>
      <w:iCs/>
      <w:color w:val="404040" w:themeColor="text1" w:themeTint="BF"/>
    </w:rPr>
  </w:style>
  <w:style w:type="paragraph" w:styleId="ListParagraph">
    <w:name w:val="List Paragraph"/>
    <w:aliases w:val="bullet,List Paragraph1,List Paragraph 1,List Paragraph-rfp content,bullet 1,Norm,Nga 3,Đoạn của Danh sách,List Paragraph11,Paragraph,liet ke,List Paragraph level1,Normal_ List Paragraph - 1,lp1,lp11,Hình"/>
    <w:basedOn w:val="Normal"/>
    <w:link w:val="ListParagraphChar"/>
    <w:uiPriority w:val="34"/>
    <w:qFormat/>
    <w:rsid w:val="009E16BB"/>
    <w:pPr>
      <w:ind w:left="720"/>
      <w:contextualSpacing/>
    </w:pPr>
  </w:style>
  <w:style w:type="character" w:styleId="IntenseEmphasis">
    <w:name w:val="Intense Emphasis"/>
    <w:basedOn w:val="DefaultParagraphFont"/>
    <w:uiPriority w:val="21"/>
    <w:qFormat/>
    <w:rsid w:val="009E16BB"/>
    <w:rPr>
      <w:i/>
      <w:iCs/>
      <w:color w:val="0F4761" w:themeColor="accent1" w:themeShade="BF"/>
    </w:rPr>
  </w:style>
  <w:style w:type="paragraph" w:styleId="IntenseQuote">
    <w:name w:val="Intense Quote"/>
    <w:basedOn w:val="Normal"/>
    <w:next w:val="Normal"/>
    <w:link w:val="IntenseQuoteChar"/>
    <w:uiPriority w:val="30"/>
    <w:qFormat/>
    <w:rsid w:val="009E16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16BB"/>
    <w:rPr>
      <w:i/>
      <w:iCs/>
      <w:color w:val="0F4761" w:themeColor="accent1" w:themeShade="BF"/>
    </w:rPr>
  </w:style>
  <w:style w:type="character" w:styleId="IntenseReference">
    <w:name w:val="Intense Reference"/>
    <w:basedOn w:val="DefaultParagraphFont"/>
    <w:uiPriority w:val="32"/>
    <w:qFormat/>
    <w:rsid w:val="009E16BB"/>
    <w:rPr>
      <w:b/>
      <w:bCs/>
      <w:smallCaps/>
      <w:color w:val="0F4761" w:themeColor="accent1" w:themeShade="BF"/>
      <w:spacing w:val="5"/>
    </w:rPr>
  </w:style>
  <w:style w:type="table" w:styleId="TableGrid">
    <w:name w:val="Table Grid"/>
    <w:basedOn w:val="TableNormal"/>
    <w:uiPriority w:val="39"/>
    <w:rsid w:val="009E1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Char,List Paragraph1 Char,List Paragraph 1 Char,List Paragraph-rfp content Char,bullet 1 Char,Norm Char,Nga 3 Char,Đoạn của Danh sách Char,List Paragraph11 Char,Paragraph Char,liet ke Char,List Paragraph level1 Char,lp1 Char"/>
    <w:link w:val="ListParagraph"/>
    <w:uiPriority w:val="34"/>
    <w:locked/>
    <w:rsid w:val="00B61A71"/>
  </w:style>
  <w:style w:type="character" w:styleId="Hyperlink">
    <w:name w:val="Hyperlink"/>
    <w:basedOn w:val="DefaultParagraphFont"/>
    <w:uiPriority w:val="99"/>
    <w:unhideWhenUsed/>
    <w:rsid w:val="000D6934"/>
    <w:rPr>
      <w:color w:val="467886" w:themeColor="hyperlink"/>
      <w:u w:val="single"/>
    </w:rPr>
  </w:style>
  <w:style w:type="paragraph" w:styleId="Header">
    <w:name w:val="header"/>
    <w:basedOn w:val="Normal"/>
    <w:link w:val="HeaderChar"/>
    <w:uiPriority w:val="99"/>
    <w:unhideWhenUsed/>
    <w:rsid w:val="00690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004C"/>
  </w:style>
  <w:style w:type="paragraph" w:styleId="Footer">
    <w:name w:val="footer"/>
    <w:basedOn w:val="Normal"/>
    <w:link w:val="FooterChar"/>
    <w:uiPriority w:val="99"/>
    <w:unhideWhenUsed/>
    <w:rsid w:val="00690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0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ochinhphu.vn/huong-dan-moi-ve-kinh-phi-dao-tao-boi-duong-cong-chuc-vien-chuc-10225103016190775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xaydungchinhsach.chinhphu.vn/toan-van-nghi-dinh-171-2025-nd-cp-quy-dinh-ve-dao-tao-boi-duong-cong-chuc-11925070219063988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3AC1A-3685-4E3B-BFFD-73036B6F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101</Pages>
  <Words>28788</Words>
  <Characters>164092</Characters>
  <Application>Microsoft Office Word</Application>
  <DocSecurity>0</DocSecurity>
  <Lines>1367</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Cường</dc:creator>
  <cp:keywords/>
  <dc:description/>
  <cp:lastModifiedBy>Trần Cường</cp:lastModifiedBy>
  <cp:revision>832</cp:revision>
  <dcterms:created xsi:type="dcterms:W3CDTF">2026-03-19T01:52:00Z</dcterms:created>
  <dcterms:modified xsi:type="dcterms:W3CDTF">2026-04-09T03:07:00Z</dcterms:modified>
</cp:coreProperties>
</file>